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85D5">
      <w:pPr>
        <w:numPr>
          <w:ilvl w:val="0"/>
          <w:numId w:val="0"/>
        </w:numPr>
        <w:jc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40"/>
          <w:szCs w:val="40"/>
          <w:u w:val="none"/>
          <w:lang w:val="en-US" w:eastAsia="zh-CN" w:bidi="ar"/>
        </w:rPr>
        <w:t>富顺县中医医院医用血管造影X射线机（</w:t>
      </w:r>
      <w:r>
        <w:rPr>
          <w:rFonts w:hint="eastAsia" w:ascii="宋体" w:hAnsi="宋体" w:cs="宋体"/>
          <w:i w:val="0"/>
          <w:iCs w:val="0"/>
          <w:color w:val="000000"/>
          <w:kern w:val="0"/>
          <w:sz w:val="40"/>
          <w:szCs w:val="40"/>
          <w:u w:val="none"/>
          <w:lang w:val="en-US" w:eastAsia="zh-CN" w:bidi="ar"/>
        </w:rPr>
        <w:t>大</w:t>
      </w:r>
      <w:r>
        <w:rPr>
          <w:rFonts w:hint="eastAsia" w:ascii="宋体" w:hAnsi="宋体" w:eastAsia="宋体" w:cs="宋体"/>
          <w:i w:val="0"/>
          <w:iCs w:val="0"/>
          <w:color w:val="000000"/>
          <w:kern w:val="0"/>
          <w:sz w:val="40"/>
          <w:szCs w:val="40"/>
          <w:u w:val="none"/>
          <w:lang w:val="en-US" w:eastAsia="zh-CN" w:bidi="ar"/>
        </w:rPr>
        <w:t>C）维修保养</w:t>
      </w:r>
      <w:r>
        <w:rPr>
          <w:rFonts w:hint="eastAsia" w:ascii="宋体" w:hAnsi="宋体" w:cs="宋体"/>
          <w:i w:val="0"/>
          <w:iCs w:val="0"/>
          <w:color w:val="000000"/>
          <w:kern w:val="0"/>
          <w:sz w:val="40"/>
          <w:szCs w:val="40"/>
          <w:u w:val="none"/>
          <w:lang w:val="en-US" w:eastAsia="zh-CN" w:bidi="ar"/>
        </w:rPr>
        <w:t>介绍表</w:t>
      </w:r>
    </w:p>
    <w:tbl>
      <w:tblPr>
        <w:tblStyle w:val="9"/>
        <w:tblpPr w:leftFromText="180" w:rightFromText="180" w:vertAnchor="text" w:horzAnchor="page" w:tblpX="786" w:tblpY="294"/>
        <w:tblOverlap w:val="never"/>
        <w:tblW w:w="15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7"/>
        <w:gridCol w:w="1388"/>
        <w:gridCol w:w="1372"/>
        <w:gridCol w:w="1110"/>
        <w:gridCol w:w="1095"/>
        <w:gridCol w:w="1043"/>
        <w:gridCol w:w="5715"/>
        <w:gridCol w:w="1613"/>
        <w:gridCol w:w="1216"/>
      </w:tblGrid>
      <w:tr w14:paraId="4A5E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37" w:type="dxa"/>
            <w:tcBorders>
              <w:top w:val="single" w:color="000000" w:sz="4" w:space="0"/>
              <w:left w:val="single" w:color="000000" w:sz="4" w:space="0"/>
              <w:bottom w:val="single" w:color="auto" w:sz="4" w:space="0"/>
              <w:right w:val="single" w:color="000000" w:sz="4" w:space="0"/>
            </w:tcBorders>
            <w:shd w:val="clear" w:color="auto" w:fill="auto"/>
            <w:vAlign w:val="center"/>
          </w:tcPr>
          <w:p w14:paraId="424FEF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设备地点</w:t>
            </w:r>
          </w:p>
        </w:tc>
        <w:tc>
          <w:tcPr>
            <w:tcW w:w="1388" w:type="dxa"/>
            <w:tcBorders>
              <w:top w:val="single" w:color="000000" w:sz="4" w:space="0"/>
              <w:left w:val="single" w:color="000000" w:sz="4" w:space="0"/>
              <w:bottom w:val="single" w:color="auto" w:sz="4" w:space="0"/>
              <w:right w:val="single" w:color="000000" w:sz="4" w:space="0"/>
            </w:tcBorders>
            <w:shd w:val="clear" w:color="auto" w:fill="auto"/>
            <w:vAlign w:val="center"/>
          </w:tcPr>
          <w:p w14:paraId="160594E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372" w:type="dxa"/>
            <w:tcBorders>
              <w:top w:val="single" w:color="000000" w:sz="4" w:space="0"/>
              <w:left w:val="single" w:color="000000" w:sz="4" w:space="0"/>
              <w:bottom w:val="single" w:color="auto" w:sz="4" w:space="0"/>
              <w:right w:val="single" w:color="000000" w:sz="4" w:space="0"/>
            </w:tcBorders>
            <w:shd w:val="clear" w:color="auto" w:fill="auto"/>
            <w:vAlign w:val="center"/>
          </w:tcPr>
          <w:p w14:paraId="4546CB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设备型号</w:t>
            </w:r>
          </w:p>
        </w:tc>
        <w:tc>
          <w:tcPr>
            <w:tcW w:w="1110" w:type="dxa"/>
            <w:tcBorders>
              <w:top w:val="single" w:color="000000" w:sz="4" w:space="0"/>
              <w:left w:val="single" w:color="000000" w:sz="4" w:space="0"/>
              <w:bottom w:val="single" w:color="auto" w:sz="4" w:space="0"/>
              <w:right w:val="single" w:color="000000" w:sz="4" w:space="0"/>
            </w:tcBorders>
            <w:shd w:val="clear" w:color="auto" w:fill="auto"/>
            <w:vAlign w:val="center"/>
          </w:tcPr>
          <w:p w14:paraId="4A537CC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品牌</w:t>
            </w: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14:paraId="7DB4C2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安装时间</w:t>
            </w:r>
          </w:p>
        </w:tc>
        <w:tc>
          <w:tcPr>
            <w:tcW w:w="1043" w:type="dxa"/>
            <w:tcBorders>
              <w:top w:val="single" w:color="000000" w:sz="4" w:space="0"/>
              <w:left w:val="single" w:color="000000" w:sz="4" w:space="0"/>
              <w:bottom w:val="single" w:color="auto" w:sz="4" w:space="0"/>
              <w:right w:val="single" w:color="000000" w:sz="4" w:space="0"/>
            </w:tcBorders>
            <w:shd w:val="clear" w:color="auto" w:fill="auto"/>
            <w:vAlign w:val="center"/>
          </w:tcPr>
          <w:p w14:paraId="4E9D1C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保养方式</w:t>
            </w:r>
          </w:p>
        </w:tc>
        <w:tc>
          <w:tcPr>
            <w:tcW w:w="57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E5F2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基本</w:t>
            </w:r>
            <w:r>
              <w:rPr>
                <w:rFonts w:hint="eastAsia" w:ascii="宋体" w:hAnsi="宋体" w:eastAsia="宋体" w:cs="宋体"/>
                <w:b/>
                <w:bCs/>
                <w:i w:val="0"/>
                <w:iCs w:val="0"/>
                <w:color w:val="000000"/>
                <w:kern w:val="0"/>
                <w:sz w:val="20"/>
                <w:szCs w:val="20"/>
                <w:u w:val="none"/>
                <w:lang w:val="en-US" w:eastAsia="zh-CN" w:bidi="ar"/>
              </w:rPr>
              <w:t>要求</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EA0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维保服务方案及售后</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895E">
            <w:pPr>
              <w:keepNext w:val="0"/>
              <w:keepLines w:val="0"/>
              <w:widowControl/>
              <w:suppressLineNumbers w:val="0"/>
              <w:ind w:left="201" w:hanging="201" w:hangingChars="10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价格</w:t>
            </w:r>
          </w:p>
          <w:p w14:paraId="684C743D">
            <w:pPr>
              <w:keepNext w:val="0"/>
              <w:keepLines w:val="0"/>
              <w:widowControl/>
              <w:suppressLineNumbers w:val="0"/>
              <w:ind w:left="201" w:hanging="201" w:hangingChars="10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万元/年</w:t>
            </w:r>
          </w:p>
        </w:tc>
      </w:tr>
      <w:tr w14:paraId="4B72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0EC2F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同心</w:t>
            </w:r>
            <w:r>
              <w:rPr>
                <w:rFonts w:hint="eastAsia" w:ascii="宋体" w:hAnsi="宋体" w:eastAsia="宋体" w:cs="宋体"/>
                <w:i w:val="0"/>
                <w:iCs w:val="0"/>
                <w:color w:val="000000"/>
                <w:kern w:val="0"/>
                <w:sz w:val="22"/>
                <w:szCs w:val="22"/>
                <w:u w:val="none"/>
                <w:lang w:val="en-US" w:eastAsia="zh-CN" w:bidi="ar"/>
              </w:rPr>
              <w:t>院区</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3ED51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医用血管造影X射线机</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41345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Optima IGS330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0C35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北京通用电气华伦医疗设备有限公司</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3A1A2E9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2022.3</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349E3E8C">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方案一：</w:t>
            </w:r>
          </w:p>
          <w:p w14:paraId="6EB9B5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技术保</w:t>
            </w:r>
          </w:p>
        </w:tc>
        <w:tc>
          <w:tcPr>
            <w:tcW w:w="5715" w:type="dxa"/>
            <w:tcBorders>
              <w:top w:val="single" w:color="auto" w:sz="4" w:space="0"/>
              <w:left w:val="single" w:color="auto" w:sz="4" w:space="0"/>
              <w:bottom w:val="single" w:color="auto" w:sz="4" w:space="0"/>
              <w:right w:val="single" w:color="auto" w:sz="4" w:space="0"/>
            </w:tcBorders>
            <w:shd w:val="clear" w:color="auto" w:fill="auto"/>
            <w:vAlign w:val="center"/>
          </w:tcPr>
          <w:p w14:paraId="1D1FEF7F">
            <w:pPr>
              <w:spacing w:line="312" w:lineRule="auto"/>
              <w:rPr>
                <w:rFonts w:hint="eastAsia" w:eastAsia="宋体" w:asciiTheme="minorEastAsia" w:hAnsiTheme="minorEastAsia" w:cstheme="minorEastAsia"/>
                <w:color w:val="FF0000"/>
                <w:sz w:val="22"/>
                <w:szCs w:val="28"/>
                <w:highlight w:val="none"/>
                <w:lang w:eastAsia="zh-CN"/>
              </w:rPr>
            </w:pPr>
            <w:r>
              <w:rPr>
                <w:rFonts w:hint="eastAsia" w:ascii="宋体" w:hAnsi="宋体" w:eastAsia="宋体" w:cs="宋体"/>
                <w:i w:val="0"/>
                <w:iCs w:val="0"/>
                <w:color w:val="FF0000"/>
                <w:kern w:val="0"/>
                <w:sz w:val="22"/>
                <w:szCs w:val="22"/>
                <w:highlight w:val="none"/>
                <w:u w:val="none"/>
                <w:lang w:val="en-US" w:eastAsia="zh-CN" w:bidi="ar"/>
              </w:rPr>
              <w:t>1</w:t>
            </w:r>
            <w:r>
              <w:rPr>
                <w:rFonts w:hint="eastAsia" w:ascii="宋体" w:hAnsi="宋体" w:cs="宋体"/>
                <w:i w:val="0"/>
                <w:iCs w:val="0"/>
                <w:color w:val="FF0000"/>
                <w:kern w:val="0"/>
                <w:sz w:val="22"/>
                <w:szCs w:val="22"/>
                <w:highlight w:val="none"/>
                <w:u w:val="none"/>
                <w:lang w:val="en-US" w:eastAsia="zh-CN" w:bidi="ar"/>
              </w:rPr>
              <w:t>.</w:t>
            </w:r>
            <w:r>
              <w:rPr>
                <w:rFonts w:hint="eastAsia" w:ascii="宋体" w:hAnsi="宋体" w:eastAsia="宋体" w:cs="宋体"/>
                <w:i w:val="0"/>
                <w:iCs w:val="0"/>
                <w:color w:val="FF0000"/>
                <w:kern w:val="0"/>
                <w:sz w:val="22"/>
                <w:szCs w:val="22"/>
                <w:highlight w:val="none"/>
                <w:u w:val="none"/>
                <w:lang w:val="en-US" w:eastAsia="zh-CN" w:bidi="ar"/>
              </w:rPr>
              <w:t>医用血管造影X射线机</w:t>
            </w:r>
            <w:r>
              <w:rPr>
                <w:rFonts w:hint="eastAsia" w:ascii="宋体" w:hAnsi="宋体" w:cs="宋体"/>
                <w:i w:val="0"/>
                <w:iCs w:val="0"/>
                <w:color w:val="FF0000"/>
                <w:kern w:val="0"/>
                <w:sz w:val="22"/>
                <w:szCs w:val="22"/>
                <w:highlight w:val="none"/>
                <w:u w:val="none"/>
                <w:lang w:val="en-US" w:eastAsia="zh-CN" w:bidi="ar"/>
              </w:rPr>
              <w:t>技术保。</w:t>
            </w:r>
          </w:p>
          <w:p w14:paraId="44919FFB">
            <w:pPr>
              <w:keepNext w:val="0"/>
              <w:keepLines w:val="0"/>
              <w:widowControl/>
              <w:suppressLineNumbers w:val="0"/>
              <w:jc w:val="left"/>
              <w:textAlignment w:val="center"/>
              <w:rPr>
                <w:rFonts w:asciiTheme="minorEastAsia" w:hAnsiTheme="minorEastAsia" w:cstheme="minorEastAsia"/>
                <w:color w:val="auto"/>
                <w:sz w:val="22"/>
                <w:szCs w:val="28"/>
                <w:highlight w:val="none"/>
              </w:rPr>
            </w:pP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维保期内</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要求保证开机率为9</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 xml:space="preserve">%，服务期内凡属我方规范操作使用中出现的故障由维保方全部负责免费维修。                                           </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.根据设备运行情况，不定期进行技术巡检，每年提供计划性4次专业保养。</w:t>
            </w:r>
            <w:r>
              <w:rPr>
                <w:rFonts w:hint="eastAsia" w:asciiTheme="minorEastAsia" w:hAnsiTheme="minorEastAsia" w:cstheme="minorEastAsia"/>
                <w:color w:val="auto"/>
                <w:sz w:val="22"/>
                <w:szCs w:val="28"/>
                <w:highlight w:val="none"/>
              </w:rPr>
              <w:t>能提供详细定期保养报告，计划性定期的维护保养服务检测包括设备清洁、性能测试及校准、必要的机械或电气的检查，以及非紧急性质的预防性维修，定期维护服务应间隔进行，具体内容包括：（1）系统基本情况检查;（2）图像质量检查;（3）球管使用情况检查;（4）后处理系统检查;（5）软件等等。</w:t>
            </w:r>
          </w:p>
          <w:p w14:paraId="47D21A06">
            <w:pPr>
              <w:keepNext w:val="0"/>
              <w:keepLines w:val="0"/>
              <w:widowControl/>
              <w:suppressLineNumbers w:val="0"/>
              <w:jc w:val="left"/>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.设备故障不限次数报修</w:t>
            </w:r>
            <w:r>
              <w:rPr>
                <w:rFonts w:hint="eastAsia" w:ascii="宋体" w:hAnsi="宋体" w:cs="宋体"/>
                <w:i w:val="0"/>
                <w:iCs w:val="0"/>
                <w:color w:val="auto"/>
                <w:kern w:val="0"/>
                <w:sz w:val="22"/>
                <w:szCs w:val="22"/>
                <w:highlight w:val="none"/>
                <w:u w:val="none"/>
                <w:lang w:val="en-US" w:eastAsia="zh-CN" w:bidi="ar"/>
              </w:rPr>
              <w:t>，</w:t>
            </w:r>
            <w:r>
              <w:rPr>
                <w:rFonts w:hint="eastAsia" w:asciiTheme="minorEastAsia" w:hAnsiTheme="minorEastAsia" w:cstheme="minorEastAsia"/>
                <w:color w:val="auto"/>
                <w:sz w:val="22"/>
                <w:szCs w:val="28"/>
                <w:highlight w:val="none"/>
              </w:rPr>
              <w:t>接到医院故障通知时随叫随到，全天候电话响应，响应时间</w:t>
            </w:r>
            <w:r>
              <w:rPr>
                <w:rFonts w:hint="eastAsia" w:asciiTheme="minorEastAsia" w:hAnsiTheme="minorEastAsia" w:cstheme="minorEastAsia"/>
                <w:color w:val="auto"/>
                <w:sz w:val="22"/>
                <w:szCs w:val="28"/>
                <w:highlight w:val="none"/>
                <w:lang w:eastAsia="zh-CN"/>
              </w:rPr>
              <w:t>≤</w:t>
            </w:r>
            <w:r>
              <w:rPr>
                <w:rFonts w:hint="eastAsia" w:asciiTheme="minorEastAsia" w:hAnsiTheme="minorEastAsia" w:cstheme="minorEastAsia"/>
                <w:color w:val="auto"/>
                <w:sz w:val="22"/>
                <w:szCs w:val="28"/>
                <w:highlight w:val="none"/>
              </w:rPr>
              <w:t>4小时，工程师应在</w:t>
            </w:r>
            <w:r>
              <w:rPr>
                <w:rFonts w:hint="eastAsia" w:asciiTheme="minorEastAsia" w:hAnsiTheme="minorEastAsia" w:cstheme="minorEastAsia"/>
                <w:color w:val="auto"/>
                <w:sz w:val="22"/>
                <w:szCs w:val="28"/>
                <w:highlight w:val="none"/>
                <w:lang w:val="en-US" w:eastAsia="zh-CN"/>
              </w:rPr>
              <w:t>24</w:t>
            </w:r>
            <w:r>
              <w:rPr>
                <w:rFonts w:hint="eastAsia" w:asciiTheme="minorEastAsia" w:hAnsiTheme="minorEastAsia" w:cstheme="minorEastAsia"/>
                <w:color w:val="auto"/>
                <w:sz w:val="22"/>
                <w:szCs w:val="28"/>
                <w:highlight w:val="none"/>
              </w:rPr>
              <w:t>小时内到达现场（包括节假日）</w:t>
            </w:r>
            <w:r>
              <w:rPr>
                <w:rFonts w:hint="eastAsia" w:asciiTheme="minorEastAsia" w:hAnsiTheme="minorEastAsia" w:cstheme="minorEastAsia"/>
                <w:color w:val="auto"/>
                <w:sz w:val="22"/>
                <w:szCs w:val="28"/>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.报修流程简单，可直接对接工程师进行故障处理</w:t>
            </w:r>
            <w:r>
              <w:rPr>
                <w:rFonts w:hint="eastAsia" w:ascii="宋体" w:hAnsi="宋体" w:cs="宋体"/>
                <w:i w:val="0"/>
                <w:iCs w:val="0"/>
                <w:color w:val="auto"/>
                <w:kern w:val="0"/>
                <w:sz w:val="22"/>
                <w:szCs w:val="22"/>
                <w:highlight w:val="none"/>
                <w:u w:val="none"/>
                <w:lang w:val="en-US" w:eastAsia="zh-CN" w:bidi="ar"/>
              </w:rPr>
              <w:t>。</w:t>
            </w:r>
          </w:p>
          <w:p w14:paraId="48E83457">
            <w:pPr>
              <w:keepNext w:val="0"/>
              <w:keepLines w:val="0"/>
              <w:widowControl/>
              <w:suppressLineNumbers w:val="0"/>
              <w:jc w:val="left"/>
              <w:textAlignment w:val="center"/>
              <w:rPr>
                <w:rFonts w:hint="eastAsia" w:eastAsia="宋体" w:asciiTheme="minorEastAsia" w:hAnsiTheme="minorEastAsia" w:cstheme="minorEastAsia"/>
                <w:color w:val="auto"/>
                <w:sz w:val="22"/>
                <w:szCs w:val="28"/>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6.</w:t>
            </w:r>
            <w:r>
              <w:rPr>
                <w:rFonts w:hint="eastAsia" w:asciiTheme="minorEastAsia" w:hAnsiTheme="minorEastAsia" w:cstheme="minorEastAsia"/>
                <w:color w:val="auto"/>
                <w:sz w:val="22"/>
                <w:szCs w:val="28"/>
                <w:highlight w:val="none"/>
              </w:rPr>
              <w:t>需配备有至少</w:t>
            </w:r>
            <w:r>
              <w:rPr>
                <w:rFonts w:hint="eastAsia" w:asciiTheme="minorEastAsia" w:hAnsiTheme="minorEastAsia" w:cstheme="minorEastAsia"/>
                <w:color w:val="auto"/>
                <w:sz w:val="22"/>
                <w:szCs w:val="28"/>
                <w:highlight w:val="none"/>
                <w:lang w:val="en-US" w:eastAsia="zh-CN"/>
              </w:rPr>
              <w:t>2-</w:t>
            </w:r>
            <w:r>
              <w:rPr>
                <w:rFonts w:hint="eastAsia" w:asciiTheme="minorEastAsia" w:hAnsiTheme="minorEastAsia" w:cstheme="minorEastAsia"/>
                <w:color w:val="auto"/>
                <w:sz w:val="22"/>
                <w:szCs w:val="28"/>
                <w:highlight w:val="none"/>
              </w:rPr>
              <w:t>3名全职的、原厂认证合格的工程师，维保工作需由这</w:t>
            </w:r>
            <w:r>
              <w:rPr>
                <w:rFonts w:hint="eastAsia" w:asciiTheme="minorEastAsia" w:hAnsiTheme="minorEastAsia" w:cstheme="minorEastAsia"/>
                <w:color w:val="auto"/>
                <w:sz w:val="22"/>
                <w:szCs w:val="28"/>
                <w:highlight w:val="none"/>
                <w:lang w:val="en-US" w:eastAsia="zh-CN"/>
              </w:rPr>
              <w:t>2-</w:t>
            </w:r>
            <w:r>
              <w:rPr>
                <w:rFonts w:hint="eastAsia" w:asciiTheme="minorEastAsia" w:hAnsiTheme="minorEastAsia" w:cstheme="minorEastAsia"/>
                <w:color w:val="auto"/>
                <w:sz w:val="22"/>
                <w:szCs w:val="28"/>
                <w:highlight w:val="none"/>
              </w:rPr>
              <w:t>3名工程师执行</w:t>
            </w:r>
            <w:r>
              <w:rPr>
                <w:rFonts w:hint="eastAsia" w:asciiTheme="minorEastAsia" w:hAnsiTheme="minorEastAsia" w:cstheme="minorEastAsia"/>
                <w:color w:val="auto"/>
                <w:sz w:val="22"/>
                <w:szCs w:val="28"/>
                <w:highlight w:val="none"/>
                <w:lang w:eastAsia="zh-CN"/>
              </w:rPr>
              <w:t>。</w:t>
            </w:r>
          </w:p>
          <w:p w14:paraId="6C6CD043">
            <w:pPr>
              <w:spacing w:line="312" w:lineRule="auto"/>
              <w:rPr>
                <w:rFonts w:asciiTheme="minorEastAsia" w:hAnsiTheme="minorEastAsia" w:cstheme="minorEastAsia"/>
                <w:color w:val="auto"/>
                <w:sz w:val="22"/>
                <w:szCs w:val="28"/>
                <w:highlight w:val="none"/>
              </w:rPr>
            </w:pPr>
            <w:r>
              <w:rPr>
                <w:rFonts w:hint="eastAsia" w:asciiTheme="minorEastAsia" w:hAnsiTheme="minorEastAsia" w:cstheme="minorEastAsia"/>
                <w:color w:val="auto"/>
                <w:sz w:val="22"/>
                <w:szCs w:val="28"/>
                <w:highlight w:val="none"/>
                <w:lang w:val="en-US" w:eastAsia="zh-CN"/>
              </w:rPr>
              <w:t>7.</w:t>
            </w:r>
            <w:r>
              <w:rPr>
                <w:rFonts w:hint="eastAsia" w:asciiTheme="minorEastAsia" w:hAnsiTheme="minorEastAsia" w:cstheme="minorEastAsia"/>
                <w:color w:val="auto"/>
                <w:sz w:val="22"/>
                <w:szCs w:val="28"/>
                <w:highlight w:val="none"/>
              </w:rPr>
              <w:t>维修工程师可使用全套原厂诊断软件，并保证能够解决所有需要原厂service key才能解决的设备故障。</w:t>
            </w:r>
          </w:p>
          <w:p w14:paraId="7BC0D24B">
            <w:pPr>
              <w:spacing w:line="312" w:lineRule="auto"/>
              <w:rPr>
                <w:rFonts w:hint="eastAsia" w:ascii="宋体" w:hAnsi="宋体" w:eastAsia="宋体" w:cs="宋体"/>
                <w:i w:val="0"/>
                <w:iCs w:val="0"/>
                <w:color w:val="auto"/>
                <w:sz w:val="22"/>
                <w:szCs w:val="22"/>
                <w:highlight w:val="none"/>
                <w:u w:val="none"/>
              </w:rPr>
            </w:pPr>
            <w:r>
              <w:rPr>
                <w:rFonts w:hint="eastAsia" w:asciiTheme="minorEastAsia" w:hAnsiTheme="minorEastAsia" w:cstheme="minorEastAsia"/>
                <w:color w:val="auto"/>
                <w:sz w:val="22"/>
                <w:szCs w:val="28"/>
                <w:highlight w:val="none"/>
                <w:lang w:val="en-US" w:eastAsia="zh-CN"/>
              </w:rPr>
              <w:t>8.</w:t>
            </w:r>
            <w:r>
              <w:rPr>
                <w:rFonts w:hint="eastAsia" w:asciiTheme="minorEastAsia" w:hAnsiTheme="minorEastAsia" w:cstheme="minorEastAsia"/>
                <w:color w:val="auto"/>
                <w:sz w:val="22"/>
                <w:szCs w:val="28"/>
                <w:highlight w:val="none"/>
              </w:rPr>
              <w:t>每年至少提供一次临床扫描、图像处理和相应业务拓展的专业应用</w:t>
            </w:r>
            <w:r>
              <w:rPr>
                <w:rFonts w:hint="eastAsia" w:asciiTheme="minorEastAsia" w:hAnsiTheme="minorEastAsia" w:cstheme="minorEastAsia"/>
                <w:color w:val="auto"/>
                <w:sz w:val="22"/>
                <w:szCs w:val="28"/>
                <w:highlight w:val="none"/>
                <w:lang w:eastAsia="zh-CN"/>
              </w:rPr>
              <w:t>技术</w:t>
            </w:r>
            <w:r>
              <w:rPr>
                <w:rFonts w:hint="eastAsia" w:asciiTheme="minorEastAsia" w:hAnsiTheme="minorEastAsia" w:cstheme="minorEastAsia"/>
                <w:color w:val="auto"/>
                <w:sz w:val="22"/>
                <w:szCs w:val="28"/>
                <w:highlight w:val="none"/>
              </w:rPr>
              <w:t>培训。</w:t>
            </w:r>
            <w:r>
              <w:rPr>
                <w:rFonts w:hint="eastAsia" w:ascii="宋体" w:hAnsi="宋体" w:eastAsia="宋体" w:cs="宋体"/>
                <w:i w:val="0"/>
                <w:iCs w:val="0"/>
                <w:color w:val="auto"/>
                <w:kern w:val="0"/>
                <w:sz w:val="22"/>
                <w:szCs w:val="22"/>
                <w:highlight w:val="none"/>
                <w:u w:val="none"/>
                <w:lang w:val="en-US" w:eastAsia="zh-CN" w:bidi="ar"/>
              </w:rPr>
              <w:t xml:space="preserve">                               </w:t>
            </w:r>
          </w:p>
        </w:tc>
        <w:tc>
          <w:tcPr>
            <w:tcW w:w="16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98DFE17">
            <w:pPr>
              <w:pStyle w:val="11"/>
              <w:rPr>
                <w:rFonts w:hint="eastAsia"/>
                <w:sz w:val="28"/>
                <w:szCs w:val="28"/>
                <w:lang w:val="en-US" w:eastAsia="zh-CN"/>
              </w:rPr>
            </w:pPr>
            <w:r>
              <w:rPr>
                <w:rFonts w:hint="eastAsia" w:ascii="宋体" w:hAnsi="宋体" w:eastAsia="宋体" w:cs="宋体"/>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none"/>
                <w:lang w:val="en-US" w:eastAsia="zh-CN" w:bidi="ar"/>
              </w:rPr>
              <w:t xml:space="preserve">                </w:t>
            </w:r>
          </w:p>
          <w:p w14:paraId="4D21D7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D1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053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2" w:hRule="atLeast"/>
          <w:jc w:val="center"/>
        </w:trPr>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336364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同心</w:t>
            </w:r>
            <w:r>
              <w:rPr>
                <w:rFonts w:hint="eastAsia" w:ascii="宋体" w:hAnsi="宋体" w:eastAsia="宋体" w:cs="宋体"/>
                <w:i w:val="0"/>
                <w:iCs w:val="0"/>
                <w:color w:val="000000"/>
                <w:kern w:val="0"/>
                <w:sz w:val="22"/>
                <w:szCs w:val="22"/>
                <w:u w:val="none"/>
                <w:lang w:val="en-US" w:eastAsia="zh-CN" w:bidi="ar"/>
              </w:rPr>
              <w:t>院区</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758DE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医用血管造影</w:t>
            </w:r>
            <w:bookmarkStart w:id="0" w:name="_GoBack"/>
            <w:bookmarkEnd w:id="0"/>
            <w:r>
              <w:rPr>
                <w:rFonts w:hint="eastAsia" w:ascii="宋体" w:hAnsi="宋体" w:eastAsia="宋体" w:cs="宋体"/>
                <w:i w:val="0"/>
                <w:iCs w:val="0"/>
                <w:color w:val="000000"/>
                <w:kern w:val="0"/>
                <w:sz w:val="22"/>
                <w:szCs w:val="22"/>
                <w:u w:val="none"/>
                <w:lang w:val="en-US" w:eastAsia="zh-CN" w:bidi="ar"/>
              </w:rPr>
              <w:t>X射线机</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7B6B4B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Optima IGS330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7E5C2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北京通用电气华伦医疗设备有限公司</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11791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2022.3</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12A86C1D">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方案二：</w:t>
            </w:r>
          </w:p>
          <w:p w14:paraId="2A272B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技术配件保</w:t>
            </w:r>
          </w:p>
        </w:tc>
        <w:tc>
          <w:tcPr>
            <w:tcW w:w="5715" w:type="dxa"/>
            <w:tcBorders>
              <w:top w:val="single" w:color="auto" w:sz="4" w:space="0"/>
              <w:left w:val="single" w:color="auto" w:sz="4" w:space="0"/>
              <w:bottom w:val="single" w:color="auto" w:sz="4" w:space="0"/>
              <w:right w:val="single" w:color="auto" w:sz="4" w:space="0"/>
            </w:tcBorders>
            <w:shd w:val="clear" w:color="auto" w:fill="auto"/>
            <w:vAlign w:val="center"/>
          </w:tcPr>
          <w:p w14:paraId="20BDDE5B">
            <w:pPr>
              <w:spacing w:line="312" w:lineRule="auto"/>
              <w:rPr>
                <w:rFonts w:hint="eastAsia" w:eastAsia="宋体" w:asciiTheme="minorEastAsia" w:hAnsiTheme="minorEastAsia" w:cstheme="minorEastAsia"/>
                <w:color w:val="FF0000"/>
                <w:sz w:val="22"/>
                <w:szCs w:val="28"/>
                <w:highlight w:val="none"/>
                <w:lang w:eastAsia="zh-CN"/>
              </w:rPr>
            </w:pPr>
            <w:r>
              <w:rPr>
                <w:rFonts w:hint="eastAsia" w:ascii="宋体" w:hAnsi="宋体" w:eastAsia="宋体" w:cs="宋体"/>
                <w:i w:val="0"/>
                <w:iCs w:val="0"/>
                <w:color w:val="FF0000"/>
                <w:kern w:val="0"/>
                <w:sz w:val="22"/>
                <w:szCs w:val="22"/>
                <w:highlight w:val="none"/>
                <w:u w:val="none"/>
                <w:lang w:val="en-US" w:eastAsia="zh-CN" w:bidi="ar"/>
              </w:rPr>
              <w:t>1</w:t>
            </w:r>
            <w:r>
              <w:rPr>
                <w:rFonts w:hint="eastAsia" w:ascii="宋体" w:hAnsi="宋体" w:cs="宋体"/>
                <w:i w:val="0"/>
                <w:iCs w:val="0"/>
                <w:color w:val="FF0000"/>
                <w:kern w:val="0"/>
                <w:sz w:val="22"/>
                <w:szCs w:val="22"/>
                <w:highlight w:val="none"/>
                <w:u w:val="none"/>
                <w:lang w:val="en-US" w:eastAsia="zh-CN" w:bidi="ar"/>
              </w:rPr>
              <w:t>.</w:t>
            </w:r>
            <w:r>
              <w:rPr>
                <w:rFonts w:hint="eastAsia" w:ascii="宋体" w:hAnsi="宋体" w:eastAsia="宋体" w:cs="宋体"/>
                <w:i w:val="0"/>
                <w:iCs w:val="0"/>
                <w:color w:val="FF0000"/>
                <w:kern w:val="0"/>
                <w:sz w:val="22"/>
                <w:szCs w:val="22"/>
                <w:highlight w:val="none"/>
                <w:u w:val="none"/>
                <w:lang w:val="en-US" w:eastAsia="zh-CN" w:bidi="ar"/>
              </w:rPr>
              <w:t>医用血管造影X射线机除球管外</w:t>
            </w:r>
            <w:r>
              <w:rPr>
                <w:rFonts w:hint="eastAsia" w:ascii="宋体" w:hAnsi="宋体" w:cs="宋体"/>
                <w:i w:val="0"/>
                <w:iCs w:val="0"/>
                <w:color w:val="FF0000"/>
                <w:kern w:val="0"/>
                <w:sz w:val="22"/>
                <w:szCs w:val="22"/>
                <w:highlight w:val="none"/>
                <w:u w:val="none"/>
                <w:lang w:val="en-US" w:eastAsia="zh-CN" w:bidi="ar"/>
              </w:rPr>
              <w:t>的配件</w:t>
            </w:r>
            <w:r>
              <w:rPr>
                <w:rFonts w:hint="eastAsia" w:ascii="宋体" w:hAnsi="宋体" w:eastAsia="宋体" w:cs="宋体"/>
                <w:i w:val="0"/>
                <w:iCs w:val="0"/>
                <w:color w:val="FF0000"/>
                <w:kern w:val="0"/>
                <w:sz w:val="22"/>
                <w:szCs w:val="22"/>
                <w:highlight w:val="none"/>
                <w:u w:val="none"/>
                <w:lang w:val="en-US" w:eastAsia="zh-CN" w:bidi="ar"/>
              </w:rPr>
              <w:t>均纳入维保内容</w:t>
            </w:r>
            <w:r>
              <w:rPr>
                <w:rFonts w:hint="eastAsia" w:ascii="宋体" w:hAnsi="宋体" w:cs="宋体"/>
                <w:i w:val="0"/>
                <w:iCs w:val="0"/>
                <w:color w:val="FF0000"/>
                <w:kern w:val="0"/>
                <w:sz w:val="22"/>
                <w:szCs w:val="22"/>
                <w:highlight w:val="none"/>
                <w:u w:val="none"/>
                <w:lang w:val="en-US" w:eastAsia="zh-CN" w:bidi="ar"/>
              </w:rPr>
              <w:t>，</w:t>
            </w:r>
            <w:r>
              <w:rPr>
                <w:rFonts w:hint="eastAsia" w:asciiTheme="minorEastAsia" w:hAnsiTheme="minorEastAsia" w:cstheme="minorEastAsia"/>
                <w:color w:val="FF0000"/>
                <w:sz w:val="22"/>
                <w:szCs w:val="28"/>
                <w:highlight w:val="none"/>
              </w:rPr>
              <w:t>更换配件要求：投标人或服务提供方必须提供合法渠道采购的原厂全新配件</w:t>
            </w:r>
            <w:r>
              <w:rPr>
                <w:rFonts w:hint="eastAsia" w:asciiTheme="minorEastAsia" w:hAnsiTheme="minorEastAsia" w:cstheme="minorEastAsia"/>
                <w:color w:val="FF0000"/>
                <w:sz w:val="22"/>
                <w:szCs w:val="28"/>
                <w:highlight w:val="none"/>
                <w:lang w:eastAsia="zh-CN"/>
              </w:rPr>
              <w:t>。</w:t>
            </w:r>
          </w:p>
          <w:p w14:paraId="049D4792">
            <w:pPr>
              <w:keepNext w:val="0"/>
              <w:keepLines w:val="0"/>
              <w:widowControl/>
              <w:suppressLineNumbers w:val="0"/>
              <w:jc w:val="left"/>
              <w:textAlignment w:val="center"/>
              <w:rPr>
                <w:rFonts w:asciiTheme="minorEastAsia" w:hAnsiTheme="minorEastAsia" w:cstheme="minorEastAsia"/>
                <w:color w:val="auto"/>
                <w:sz w:val="22"/>
                <w:szCs w:val="28"/>
                <w:highlight w:val="none"/>
              </w:rPr>
            </w:pP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维保期内</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要求保证开机率为9</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 xml:space="preserve">%，服务期内凡属我方规范操作使用中出现的故障由维保方全部负责免费维修。                                           </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.根据设备运行情况，不定期进行技术巡检，每年提供计划性4次专业保养。</w:t>
            </w:r>
            <w:r>
              <w:rPr>
                <w:rFonts w:hint="eastAsia" w:asciiTheme="minorEastAsia" w:hAnsiTheme="minorEastAsia" w:cstheme="minorEastAsia"/>
                <w:color w:val="auto"/>
                <w:sz w:val="22"/>
                <w:szCs w:val="28"/>
                <w:highlight w:val="none"/>
              </w:rPr>
              <w:t>能提供详细定期保养报告，计划性定期的维护保养服务检测包括设备清洁、性能测试及校准、必要的机械或电气的检查，以及非紧急性质的预防性维修，定期维护服务应间隔进行，具体内容包括：（1）系统基本情况检查;（2）图像质量检查;（3）球管使用情况检查;（4）后处理系统检查;（5）软件等等。</w:t>
            </w:r>
          </w:p>
          <w:p w14:paraId="609D413A">
            <w:pPr>
              <w:keepNext w:val="0"/>
              <w:keepLines w:val="0"/>
              <w:widowControl/>
              <w:suppressLineNumbers w:val="0"/>
              <w:jc w:val="left"/>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.设备故障不限次数报修</w:t>
            </w:r>
            <w:r>
              <w:rPr>
                <w:rFonts w:hint="eastAsia" w:ascii="宋体" w:hAnsi="宋体" w:cs="宋体"/>
                <w:i w:val="0"/>
                <w:iCs w:val="0"/>
                <w:color w:val="auto"/>
                <w:kern w:val="0"/>
                <w:sz w:val="22"/>
                <w:szCs w:val="22"/>
                <w:highlight w:val="none"/>
                <w:u w:val="none"/>
                <w:lang w:val="en-US" w:eastAsia="zh-CN" w:bidi="ar"/>
              </w:rPr>
              <w:t>，</w:t>
            </w:r>
            <w:r>
              <w:rPr>
                <w:rFonts w:hint="eastAsia" w:asciiTheme="minorEastAsia" w:hAnsiTheme="minorEastAsia" w:cstheme="minorEastAsia"/>
                <w:color w:val="auto"/>
                <w:sz w:val="22"/>
                <w:szCs w:val="28"/>
                <w:highlight w:val="none"/>
              </w:rPr>
              <w:t>接到医院故障通知时随叫随到，全天候电话响应，响应时间</w:t>
            </w:r>
            <w:r>
              <w:rPr>
                <w:rFonts w:hint="eastAsia" w:asciiTheme="minorEastAsia" w:hAnsiTheme="minorEastAsia" w:cstheme="minorEastAsia"/>
                <w:color w:val="auto"/>
                <w:sz w:val="22"/>
                <w:szCs w:val="28"/>
                <w:highlight w:val="none"/>
                <w:lang w:eastAsia="zh-CN"/>
              </w:rPr>
              <w:t>≤</w:t>
            </w:r>
            <w:r>
              <w:rPr>
                <w:rFonts w:hint="eastAsia" w:asciiTheme="minorEastAsia" w:hAnsiTheme="minorEastAsia" w:cstheme="minorEastAsia"/>
                <w:color w:val="auto"/>
                <w:sz w:val="22"/>
                <w:szCs w:val="28"/>
                <w:highlight w:val="none"/>
              </w:rPr>
              <w:t>4小时，工程师应在</w:t>
            </w:r>
            <w:r>
              <w:rPr>
                <w:rFonts w:hint="eastAsia" w:asciiTheme="minorEastAsia" w:hAnsiTheme="minorEastAsia" w:cstheme="minorEastAsia"/>
                <w:color w:val="auto"/>
                <w:sz w:val="22"/>
                <w:szCs w:val="28"/>
                <w:highlight w:val="none"/>
                <w:lang w:val="en-US" w:eastAsia="zh-CN"/>
              </w:rPr>
              <w:t>24</w:t>
            </w:r>
            <w:r>
              <w:rPr>
                <w:rFonts w:hint="eastAsia" w:asciiTheme="minorEastAsia" w:hAnsiTheme="minorEastAsia" w:cstheme="minorEastAsia"/>
                <w:color w:val="auto"/>
                <w:sz w:val="22"/>
                <w:szCs w:val="28"/>
                <w:highlight w:val="none"/>
              </w:rPr>
              <w:t>小时内到达现场（包括节假日）</w:t>
            </w:r>
            <w:r>
              <w:rPr>
                <w:rFonts w:hint="eastAsia" w:asciiTheme="minorEastAsia" w:hAnsiTheme="minorEastAsia" w:cstheme="minorEastAsia"/>
                <w:color w:val="auto"/>
                <w:sz w:val="22"/>
                <w:szCs w:val="28"/>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.报修流程简单，可直接对接工程师进行故障处理</w:t>
            </w:r>
            <w:r>
              <w:rPr>
                <w:rFonts w:hint="eastAsia" w:ascii="宋体" w:hAnsi="宋体" w:cs="宋体"/>
                <w:i w:val="0"/>
                <w:iCs w:val="0"/>
                <w:color w:val="auto"/>
                <w:kern w:val="0"/>
                <w:sz w:val="22"/>
                <w:szCs w:val="22"/>
                <w:highlight w:val="none"/>
                <w:u w:val="none"/>
                <w:lang w:val="en-US" w:eastAsia="zh-CN" w:bidi="ar"/>
              </w:rPr>
              <w:t>。</w:t>
            </w:r>
          </w:p>
          <w:p w14:paraId="476D687C">
            <w:pPr>
              <w:keepNext w:val="0"/>
              <w:keepLines w:val="0"/>
              <w:widowControl/>
              <w:suppressLineNumbers w:val="0"/>
              <w:jc w:val="left"/>
              <w:textAlignment w:val="center"/>
              <w:rPr>
                <w:rFonts w:hint="eastAsia" w:eastAsia="宋体" w:asciiTheme="minorEastAsia" w:hAnsiTheme="minorEastAsia" w:cstheme="minorEastAsia"/>
                <w:color w:val="auto"/>
                <w:sz w:val="22"/>
                <w:szCs w:val="28"/>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6.</w:t>
            </w:r>
            <w:r>
              <w:rPr>
                <w:rFonts w:hint="eastAsia" w:asciiTheme="minorEastAsia" w:hAnsiTheme="minorEastAsia" w:cstheme="minorEastAsia"/>
                <w:color w:val="auto"/>
                <w:sz w:val="22"/>
                <w:szCs w:val="28"/>
                <w:highlight w:val="none"/>
              </w:rPr>
              <w:t>需配备有至少</w:t>
            </w:r>
            <w:r>
              <w:rPr>
                <w:rFonts w:hint="eastAsia" w:asciiTheme="minorEastAsia" w:hAnsiTheme="minorEastAsia" w:cstheme="minorEastAsia"/>
                <w:color w:val="auto"/>
                <w:sz w:val="22"/>
                <w:szCs w:val="28"/>
                <w:highlight w:val="none"/>
                <w:lang w:val="en-US" w:eastAsia="zh-CN"/>
              </w:rPr>
              <w:t>2-</w:t>
            </w:r>
            <w:r>
              <w:rPr>
                <w:rFonts w:hint="eastAsia" w:asciiTheme="minorEastAsia" w:hAnsiTheme="minorEastAsia" w:cstheme="minorEastAsia"/>
                <w:color w:val="auto"/>
                <w:sz w:val="22"/>
                <w:szCs w:val="28"/>
                <w:highlight w:val="none"/>
              </w:rPr>
              <w:t>3名全职的、原厂认证合格的工程师，维保工作需由这</w:t>
            </w:r>
            <w:r>
              <w:rPr>
                <w:rFonts w:hint="eastAsia" w:asciiTheme="minorEastAsia" w:hAnsiTheme="minorEastAsia" w:cstheme="minorEastAsia"/>
                <w:color w:val="auto"/>
                <w:sz w:val="22"/>
                <w:szCs w:val="28"/>
                <w:highlight w:val="none"/>
                <w:lang w:val="en-US" w:eastAsia="zh-CN"/>
              </w:rPr>
              <w:t>2-</w:t>
            </w:r>
            <w:r>
              <w:rPr>
                <w:rFonts w:hint="eastAsia" w:asciiTheme="minorEastAsia" w:hAnsiTheme="minorEastAsia" w:cstheme="minorEastAsia"/>
                <w:color w:val="auto"/>
                <w:sz w:val="22"/>
                <w:szCs w:val="28"/>
                <w:highlight w:val="none"/>
              </w:rPr>
              <w:t>3名工程师执行</w:t>
            </w:r>
            <w:r>
              <w:rPr>
                <w:rFonts w:hint="eastAsia" w:asciiTheme="minorEastAsia" w:hAnsiTheme="minorEastAsia" w:cstheme="minorEastAsia"/>
                <w:color w:val="auto"/>
                <w:sz w:val="22"/>
                <w:szCs w:val="28"/>
                <w:highlight w:val="none"/>
                <w:lang w:eastAsia="zh-CN"/>
              </w:rPr>
              <w:t>。</w:t>
            </w:r>
          </w:p>
          <w:p w14:paraId="16C89ACC">
            <w:pPr>
              <w:spacing w:line="312" w:lineRule="auto"/>
              <w:rPr>
                <w:rFonts w:asciiTheme="minorEastAsia" w:hAnsiTheme="minorEastAsia" w:cstheme="minorEastAsia"/>
                <w:color w:val="auto"/>
                <w:sz w:val="22"/>
                <w:szCs w:val="28"/>
                <w:highlight w:val="none"/>
              </w:rPr>
            </w:pPr>
            <w:r>
              <w:rPr>
                <w:rFonts w:hint="eastAsia" w:asciiTheme="minorEastAsia" w:hAnsiTheme="minorEastAsia" w:cstheme="minorEastAsia"/>
                <w:color w:val="auto"/>
                <w:sz w:val="22"/>
                <w:szCs w:val="28"/>
                <w:highlight w:val="none"/>
                <w:lang w:val="en-US" w:eastAsia="zh-CN"/>
              </w:rPr>
              <w:t>7.</w:t>
            </w:r>
            <w:r>
              <w:rPr>
                <w:rFonts w:hint="eastAsia" w:asciiTheme="minorEastAsia" w:hAnsiTheme="minorEastAsia" w:cstheme="minorEastAsia"/>
                <w:color w:val="auto"/>
                <w:sz w:val="22"/>
                <w:szCs w:val="28"/>
                <w:highlight w:val="none"/>
              </w:rPr>
              <w:t>维修工程师可使用全套原厂诊断软件，并保证能够解决所有需要原厂service key才能解决的设备故障。</w:t>
            </w:r>
          </w:p>
          <w:p w14:paraId="116DFE60">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Theme="minorEastAsia" w:hAnsiTheme="minorEastAsia" w:cstheme="minorEastAsia"/>
                <w:color w:val="auto"/>
                <w:sz w:val="22"/>
                <w:szCs w:val="28"/>
                <w:highlight w:val="none"/>
                <w:lang w:val="en-US" w:eastAsia="zh-CN"/>
              </w:rPr>
              <w:t>8.</w:t>
            </w:r>
            <w:r>
              <w:rPr>
                <w:rFonts w:hint="eastAsia" w:asciiTheme="minorEastAsia" w:hAnsiTheme="minorEastAsia" w:cstheme="minorEastAsia"/>
                <w:color w:val="auto"/>
                <w:sz w:val="22"/>
                <w:szCs w:val="28"/>
                <w:highlight w:val="none"/>
              </w:rPr>
              <w:t>每年至少提供一次临床扫描、图像处理和相应业务拓展的专业应用</w:t>
            </w:r>
            <w:r>
              <w:rPr>
                <w:rFonts w:hint="eastAsia" w:asciiTheme="minorEastAsia" w:hAnsiTheme="minorEastAsia" w:cstheme="minorEastAsia"/>
                <w:color w:val="auto"/>
                <w:sz w:val="22"/>
                <w:szCs w:val="28"/>
                <w:highlight w:val="none"/>
                <w:lang w:eastAsia="zh-CN"/>
              </w:rPr>
              <w:t>技术</w:t>
            </w:r>
            <w:r>
              <w:rPr>
                <w:rFonts w:hint="eastAsia" w:asciiTheme="minorEastAsia" w:hAnsiTheme="minorEastAsia" w:cstheme="minorEastAsia"/>
                <w:color w:val="auto"/>
                <w:sz w:val="22"/>
                <w:szCs w:val="28"/>
                <w:highlight w:val="none"/>
              </w:rPr>
              <w:t>培训。</w:t>
            </w:r>
          </w:p>
        </w:tc>
        <w:tc>
          <w:tcPr>
            <w:tcW w:w="16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CC29D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F7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541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6" w:hRule="atLeast"/>
          <w:jc w:val="center"/>
        </w:trPr>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1602958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同心</w:t>
            </w:r>
            <w:r>
              <w:rPr>
                <w:rFonts w:hint="eastAsia" w:ascii="宋体" w:hAnsi="宋体" w:eastAsia="宋体" w:cs="宋体"/>
                <w:i w:val="0"/>
                <w:iCs w:val="0"/>
                <w:color w:val="000000"/>
                <w:kern w:val="0"/>
                <w:sz w:val="22"/>
                <w:szCs w:val="22"/>
                <w:u w:val="none"/>
                <w:lang w:val="en-US" w:eastAsia="zh-CN" w:bidi="ar"/>
              </w:rPr>
              <w:t>院区</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523D3E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医用血管造影X射线机</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06ED0A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Optima IGS330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DA92E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北京通用电气华伦医疗设备有限公司</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0BE4A4D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2022.3</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7FBB1B59">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方案三：</w:t>
            </w:r>
          </w:p>
          <w:p w14:paraId="4A472786">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全保</w:t>
            </w:r>
          </w:p>
        </w:tc>
        <w:tc>
          <w:tcPr>
            <w:tcW w:w="5715" w:type="dxa"/>
            <w:tcBorders>
              <w:top w:val="single" w:color="auto" w:sz="4" w:space="0"/>
              <w:left w:val="single" w:color="auto" w:sz="4" w:space="0"/>
              <w:bottom w:val="single" w:color="auto" w:sz="4" w:space="0"/>
              <w:right w:val="single" w:color="auto" w:sz="4" w:space="0"/>
            </w:tcBorders>
            <w:shd w:val="clear" w:color="auto" w:fill="auto"/>
            <w:vAlign w:val="center"/>
          </w:tcPr>
          <w:p w14:paraId="29F537A6">
            <w:pPr>
              <w:spacing w:line="312" w:lineRule="auto"/>
              <w:rPr>
                <w:rFonts w:hint="eastAsia" w:eastAsia="宋体" w:asciiTheme="minorEastAsia" w:hAnsiTheme="minorEastAsia" w:cstheme="minorEastAsia"/>
                <w:color w:val="FF0000"/>
                <w:sz w:val="22"/>
                <w:szCs w:val="28"/>
                <w:highlight w:val="none"/>
                <w:lang w:eastAsia="zh-CN"/>
              </w:rPr>
            </w:pPr>
            <w:r>
              <w:rPr>
                <w:rFonts w:hint="eastAsia" w:ascii="宋体" w:hAnsi="宋体" w:eastAsia="宋体" w:cs="宋体"/>
                <w:i w:val="0"/>
                <w:iCs w:val="0"/>
                <w:color w:val="FF0000"/>
                <w:kern w:val="0"/>
                <w:sz w:val="22"/>
                <w:szCs w:val="22"/>
                <w:highlight w:val="none"/>
                <w:u w:val="none"/>
                <w:lang w:val="en-US" w:eastAsia="zh-CN" w:bidi="ar"/>
              </w:rPr>
              <w:t>1</w:t>
            </w:r>
            <w:r>
              <w:rPr>
                <w:rFonts w:hint="eastAsia" w:ascii="宋体" w:hAnsi="宋体" w:cs="宋体"/>
                <w:i w:val="0"/>
                <w:iCs w:val="0"/>
                <w:color w:val="FF0000"/>
                <w:kern w:val="0"/>
                <w:sz w:val="22"/>
                <w:szCs w:val="22"/>
                <w:highlight w:val="none"/>
                <w:u w:val="none"/>
                <w:lang w:val="en-US" w:eastAsia="zh-CN" w:bidi="ar"/>
              </w:rPr>
              <w:t>.</w:t>
            </w:r>
            <w:r>
              <w:rPr>
                <w:rFonts w:hint="eastAsia" w:ascii="宋体" w:hAnsi="宋体" w:eastAsia="宋体" w:cs="宋体"/>
                <w:i w:val="0"/>
                <w:iCs w:val="0"/>
                <w:color w:val="FF0000"/>
                <w:kern w:val="0"/>
                <w:sz w:val="22"/>
                <w:szCs w:val="22"/>
                <w:highlight w:val="none"/>
                <w:u w:val="none"/>
                <w:lang w:val="en-US" w:eastAsia="zh-CN" w:bidi="ar"/>
              </w:rPr>
              <w:t>医用血管造影X射线机</w:t>
            </w:r>
            <w:r>
              <w:rPr>
                <w:rFonts w:hint="eastAsia" w:ascii="宋体" w:hAnsi="宋体" w:cs="宋体"/>
                <w:i w:val="0"/>
                <w:iCs w:val="0"/>
                <w:color w:val="FF0000"/>
                <w:kern w:val="0"/>
                <w:sz w:val="22"/>
                <w:szCs w:val="22"/>
                <w:highlight w:val="none"/>
                <w:u w:val="none"/>
                <w:lang w:val="en-US" w:eastAsia="zh-CN" w:bidi="ar"/>
              </w:rPr>
              <w:t>所有的配件</w:t>
            </w:r>
            <w:r>
              <w:rPr>
                <w:rFonts w:hint="eastAsia" w:ascii="宋体" w:hAnsi="宋体" w:eastAsia="宋体" w:cs="宋体"/>
                <w:i w:val="0"/>
                <w:iCs w:val="0"/>
                <w:color w:val="FF0000"/>
                <w:kern w:val="0"/>
                <w:sz w:val="22"/>
                <w:szCs w:val="22"/>
                <w:highlight w:val="none"/>
                <w:u w:val="none"/>
                <w:lang w:val="en-US" w:eastAsia="zh-CN" w:bidi="ar"/>
              </w:rPr>
              <w:t>均纳入维保内容</w:t>
            </w:r>
            <w:r>
              <w:rPr>
                <w:rFonts w:hint="eastAsia" w:ascii="宋体" w:hAnsi="宋体" w:cs="宋体"/>
                <w:i w:val="0"/>
                <w:iCs w:val="0"/>
                <w:color w:val="FF0000"/>
                <w:kern w:val="0"/>
                <w:sz w:val="22"/>
                <w:szCs w:val="22"/>
                <w:highlight w:val="none"/>
                <w:u w:val="none"/>
                <w:lang w:val="en-US" w:eastAsia="zh-CN" w:bidi="ar"/>
              </w:rPr>
              <w:t>，</w:t>
            </w:r>
            <w:r>
              <w:rPr>
                <w:rFonts w:hint="eastAsia" w:asciiTheme="minorEastAsia" w:hAnsiTheme="minorEastAsia" w:cstheme="minorEastAsia"/>
                <w:color w:val="FF0000"/>
                <w:sz w:val="22"/>
                <w:szCs w:val="28"/>
                <w:highlight w:val="none"/>
              </w:rPr>
              <w:t>更换配件要求：投标人或服务提供方必须提供合法渠道采购的原厂全新配件</w:t>
            </w:r>
            <w:r>
              <w:rPr>
                <w:rFonts w:hint="eastAsia" w:asciiTheme="minorEastAsia" w:hAnsiTheme="minorEastAsia" w:cstheme="minorEastAsia"/>
                <w:color w:val="FF0000"/>
                <w:sz w:val="22"/>
                <w:szCs w:val="28"/>
                <w:highlight w:val="none"/>
                <w:lang w:eastAsia="zh-CN"/>
              </w:rPr>
              <w:t>。</w:t>
            </w:r>
          </w:p>
          <w:p w14:paraId="73B87B80">
            <w:pPr>
              <w:keepNext w:val="0"/>
              <w:keepLines w:val="0"/>
              <w:widowControl/>
              <w:suppressLineNumbers w:val="0"/>
              <w:jc w:val="left"/>
              <w:textAlignment w:val="center"/>
              <w:rPr>
                <w:rFonts w:asciiTheme="minorEastAsia" w:hAnsiTheme="minorEastAsia" w:cstheme="minorEastAsia"/>
                <w:color w:val="auto"/>
                <w:sz w:val="22"/>
                <w:szCs w:val="28"/>
                <w:highlight w:val="none"/>
              </w:rPr>
            </w:pP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维保期内</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要求保证开机率为9</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 xml:space="preserve">%，服务期内凡属我方规范操作使用中出现的故障由维保方全部负责免费维修。                                           </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.根据设备运行情况，不定期进行技术巡检，每年提供计划性4次专业保养。</w:t>
            </w:r>
            <w:r>
              <w:rPr>
                <w:rFonts w:hint="eastAsia" w:asciiTheme="minorEastAsia" w:hAnsiTheme="minorEastAsia" w:cstheme="minorEastAsia"/>
                <w:color w:val="auto"/>
                <w:sz w:val="22"/>
                <w:szCs w:val="28"/>
                <w:highlight w:val="none"/>
              </w:rPr>
              <w:t>能提供详细定期保养报告，计划性定期的维护保养服务检测包括设备清洁、性能测试及校准、必要的机械或电气的检查，以及非紧急性质的预防性维修，定期维护服务应间隔进行，具体内容包括：（1）系统基本情况检查;（2）图像质量检查;（3）球管使用情况检查;（4）后处理系统检查;（5）软件等等。</w:t>
            </w:r>
          </w:p>
          <w:p w14:paraId="22D1E071">
            <w:pPr>
              <w:keepNext w:val="0"/>
              <w:keepLines w:val="0"/>
              <w:widowControl/>
              <w:suppressLineNumbers w:val="0"/>
              <w:jc w:val="left"/>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.设备故障不限次数报修</w:t>
            </w:r>
            <w:r>
              <w:rPr>
                <w:rFonts w:hint="eastAsia" w:ascii="宋体" w:hAnsi="宋体" w:cs="宋体"/>
                <w:i w:val="0"/>
                <w:iCs w:val="0"/>
                <w:color w:val="auto"/>
                <w:kern w:val="0"/>
                <w:sz w:val="22"/>
                <w:szCs w:val="22"/>
                <w:highlight w:val="none"/>
                <w:u w:val="none"/>
                <w:lang w:val="en-US" w:eastAsia="zh-CN" w:bidi="ar"/>
              </w:rPr>
              <w:t>，</w:t>
            </w:r>
            <w:r>
              <w:rPr>
                <w:rFonts w:hint="eastAsia" w:asciiTheme="minorEastAsia" w:hAnsiTheme="minorEastAsia" w:cstheme="minorEastAsia"/>
                <w:color w:val="auto"/>
                <w:sz w:val="22"/>
                <w:szCs w:val="28"/>
                <w:highlight w:val="none"/>
              </w:rPr>
              <w:t>接到医院故障通知时随叫随到，全天候电话响应，响应时间</w:t>
            </w:r>
            <w:r>
              <w:rPr>
                <w:rFonts w:hint="eastAsia" w:asciiTheme="minorEastAsia" w:hAnsiTheme="minorEastAsia" w:cstheme="minorEastAsia"/>
                <w:color w:val="auto"/>
                <w:sz w:val="22"/>
                <w:szCs w:val="28"/>
                <w:highlight w:val="none"/>
                <w:lang w:eastAsia="zh-CN"/>
              </w:rPr>
              <w:t>≤</w:t>
            </w:r>
            <w:r>
              <w:rPr>
                <w:rFonts w:hint="eastAsia" w:asciiTheme="minorEastAsia" w:hAnsiTheme="minorEastAsia" w:cstheme="minorEastAsia"/>
                <w:color w:val="auto"/>
                <w:sz w:val="22"/>
                <w:szCs w:val="28"/>
                <w:highlight w:val="none"/>
              </w:rPr>
              <w:t>4小时，工程师应在</w:t>
            </w:r>
            <w:r>
              <w:rPr>
                <w:rFonts w:hint="eastAsia" w:asciiTheme="minorEastAsia" w:hAnsiTheme="minorEastAsia" w:cstheme="minorEastAsia"/>
                <w:color w:val="auto"/>
                <w:sz w:val="22"/>
                <w:szCs w:val="28"/>
                <w:highlight w:val="none"/>
                <w:lang w:val="en-US" w:eastAsia="zh-CN"/>
              </w:rPr>
              <w:t>24</w:t>
            </w:r>
            <w:r>
              <w:rPr>
                <w:rFonts w:hint="eastAsia" w:asciiTheme="minorEastAsia" w:hAnsiTheme="minorEastAsia" w:cstheme="minorEastAsia"/>
                <w:color w:val="auto"/>
                <w:sz w:val="22"/>
                <w:szCs w:val="28"/>
                <w:highlight w:val="none"/>
              </w:rPr>
              <w:t>小时内到达现场（包括节假日）</w:t>
            </w:r>
            <w:r>
              <w:rPr>
                <w:rFonts w:hint="eastAsia" w:asciiTheme="minorEastAsia" w:hAnsiTheme="minorEastAsia" w:cstheme="minorEastAsia"/>
                <w:color w:val="auto"/>
                <w:sz w:val="22"/>
                <w:szCs w:val="28"/>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.报修流程简单，可直接对接工程师进行故障处理</w:t>
            </w:r>
            <w:r>
              <w:rPr>
                <w:rFonts w:hint="eastAsia" w:ascii="宋体" w:hAnsi="宋体" w:cs="宋体"/>
                <w:i w:val="0"/>
                <w:iCs w:val="0"/>
                <w:color w:val="auto"/>
                <w:kern w:val="0"/>
                <w:sz w:val="22"/>
                <w:szCs w:val="22"/>
                <w:highlight w:val="none"/>
                <w:u w:val="none"/>
                <w:lang w:val="en-US" w:eastAsia="zh-CN" w:bidi="ar"/>
              </w:rPr>
              <w:t>。</w:t>
            </w:r>
          </w:p>
          <w:p w14:paraId="16642AE2">
            <w:pPr>
              <w:keepNext w:val="0"/>
              <w:keepLines w:val="0"/>
              <w:widowControl/>
              <w:suppressLineNumbers w:val="0"/>
              <w:jc w:val="left"/>
              <w:textAlignment w:val="center"/>
              <w:rPr>
                <w:rFonts w:hint="eastAsia" w:eastAsia="宋体" w:asciiTheme="minorEastAsia" w:hAnsiTheme="minorEastAsia" w:cstheme="minorEastAsia"/>
                <w:color w:val="auto"/>
                <w:sz w:val="22"/>
                <w:szCs w:val="28"/>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6.</w:t>
            </w:r>
            <w:r>
              <w:rPr>
                <w:rFonts w:hint="eastAsia" w:asciiTheme="minorEastAsia" w:hAnsiTheme="minorEastAsia" w:cstheme="minorEastAsia"/>
                <w:color w:val="auto"/>
                <w:sz w:val="22"/>
                <w:szCs w:val="28"/>
                <w:highlight w:val="none"/>
              </w:rPr>
              <w:t>需配备有至少</w:t>
            </w:r>
            <w:r>
              <w:rPr>
                <w:rFonts w:hint="eastAsia" w:asciiTheme="minorEastAsia" w:hAnsiTheme="minorEastAsia" w:cstheme="minorEastAsia"/>
                <w:color w:val="auto"/>
                <w:sz w:val="22"/>
                <w:szCs w:val="28"/>
                <w:highlight w:val="none"/>
                <w:lang w:val="en-US" w:eastAsia="zh-CN"/>
              </w:rPr>
              <w:t>2-</w:t>
            </w:r>
            <w:r>
              <w:rPr>
                <w:rFonts w:hint="eastAsia" w:asciiTheme="minorEastAsia" w:hAnsiTheme="minorEastAsia" w:cstheme="minorEastAsia"/>
                <w:color w:val="auto"/>
                <w:sz w:val="22"/>
                <w:szCs w:val="28"/>
                <w:highlight w:val="none"/>
              </w:rPr>
              <w:t>3名全职的、原厂认证合格的工程师，维保工作需由这</w:t>
            </w:r>
            <w:r>
              <w:rPr>
                <w:rFonts w:hint="eastAsia" w:asciiTheme="minorEastAsia" w:hAnsiTheme="minorEastAsia" w:cstheme="minorEastAsia"/>
                <w:color w:val="auto"/>
                <w:sz w:val="22"/>
                <w:szCs w:val="28"/>
                <w:highlight w:val="none"/>
                <w:lang w:val="en-US" w:eastAsia="zh-CN"/>
              </w:rPr>
              <w:t>2-</w:t>
            </w:r>
            <w:r>
              <w:rPr>
                <w:rFonts w:hint="eastAsia" w:asciiTheme="minorEastAsia" w:hAnsiTheme="minorEastAsia" w:cstheme="minorEastAsia"/>
                <w:color w:val="auto"/>
                <w:sz w:val="22"/>
                <w:szCs w:val="28"/>
                <w:highlight w:val="none"/>
              </w:rPr>
              <w:t>3名工程师执行</w:t>
            </w:r>
            <w:r>
              <w:rPr>
                <w:rFonts w:hint="eastAsia" w:asciiTheme="minorEastAsia" w:hAnsiTheme="minorEastAsia" w:cstheme="minorEastAsia"/>
                <w:color w:val="auto"/>
                <w:sz w:val="22"/>
                <w:szCs w:val="28"/>
                <w:highlight w:val="none"/>
                <w:lang w:eastAsia="zh-CN"/>
              </w:rPr>
              <w:t>。</w:t>
            </w:r>
          </w:p>
          <w:p w14:paraId="29C7D1C7">
            <w:pPr>
              <w:spacing w:line="312" w:lineRule="auto"/>
              <w:rPr>
                <w:rFonts w:asciiTheme="minorEastAsia" w:hAnsiTheme="minorEastAsia" w:cstheme="minorEastAsia"/>
                <w:color w:val="auto"/>
                <w:sz w:val="22"/>
                <w:szCs w:val="28"/>
                <w:highlight w:val="none"/>
              </w:rPr>
            </w:pPr>
            <w:r>
              <w:rPr>
                <w:rFonts w:hint="eastAsia" w:asciiTheme="minorEastAsia" w:hAnsiTheme="minorEastAsia" w:cstheme="minorEastAsia"/>
                <w:color w:val="auto"/>
                <w:sz w:val="22"/>
                <w:szCs w:val="28"/>
                <w:highlight w:val="none"/>
                <w:lang w:val="en-US" w:eastAsia="zh-CN"/>
              </w:rPr>
              <w:t>7.</w:t>
            </w:r>
            <w:r>
              <w:rPr>
                <w:rFonts w:hint="eastAsia" w:asciiTheme="minorEastAsia" w:hAnsiTheme="minorEastAsia" w:cstheme="minorEastAsia"/>
                <w:color w:val="auto"/>
                <w:sz w:val="22"/>
                <w:szCs w:val="28"/>
                <w:highlight w:val="none"/>
              </w:rPr>
              <w:t>维修工程师可使用全套原厂诊断软件，并保证能够解决所有需要原厂service key才能解决的设备故障。</w:t>
            </w:r>
          </w:p>
          <w:p w14:paraId="7CB0F217">
            <w:pPr>
              <w:keepNext w:val="0"/>
              <w:keepLines w:val="0"/>
              <w:widowControl/>
              <w:suppressLineNumbers w:val="0"/>
              <w:jc w:val="left"/>
              <w:textAlignment w:val="center"/>
              <w:rPr>
                <w:rFonts w:hint="eastAsia" w:asciiTheme="minorEastAsia" w:hAnsiTheme="minorEastAsia" w:cstheme="minorEastAsia"/>
                <w:color w:val="auto"/>
                <w:sz w:val="22"/>
                <w:szCs w:val="28"/>
                <w:highlight w:val="none"/>
                <w:lang w:val="en-US" w:eastAsia="zh-CN"/>
              </w:rPr>
            </w:pPr>
            <w:r>
              <w:rPr>
                <w:rFonts w:hint="eastAsia" w:asciiTheme="minorEastAsia" w:hAnsiTheme="minorEastAsia" w:cstheme="minorEastAsia"/>
                <w:color w:val="auto"/>
                <w:sz w:val="22"/>
                <w:szCs w:val="28"/>
                <w:highlight w:val="none"/>
                <w:lang w:val="en-US" w:eastAsia="zh-CN"/>
              </w:rPr>
              <w:t>8.</w:t>
            </w:r>
            <w:r>
              <w:rPr>
                <w:rFonts w:hint="eastAsia" w:asciiTheme="minorEastAsia" w:hAnsiTheme="minorEastAsia" w:cstheme="minorEastAsia"/>
                <w:color w:val="auto"/>
                <w:sz w:val="22"/>
                <w:szCs w:val="28"/>
                <w:highlight w:val="none"/>
              </w:rPr>
              <w:t>每年至少提供一次临床扫描、图像处理和相应业务拓展的专业应用</w:t>
            </w:r>
            <w:r>
              <w:rPr>
                <w:rFonts w:hint="eastAsia" w:asciiTheme="minorEastAsia" w:hAnsiTheme="minorEastAsia" w:cstheme="minorEastAsia"/>
                <w:color w:val="auto"/>
                <w:sz w:val="22"/>
                <w:szCs w:val="28"/>
                <w:highlight w:val="none"/>
                <w:lang w:eastAsia="zh-CN"/>
              </w:rPr>
              <w:t>技术</w:t>
            </w:r>
            <w:r>
              <w:rPr>
                <w:rFonts w:hint="eastAsia" w:asciiTheme="minorEastAsia" w:hAnsiTheme="minorEastAsia" w:cstheme="minorEastAsia"/>
                <w:color w:val="auto"/>
                <w:sz w:val="22"/>
                <w:szCs w:val="28"/>
                <w:highlight w:val="none"/>
              </w:rPr>
              <w:t>培训。</w:t>
            </w:r>
            <w:r>
              <w:rPr>
                <w:rFonts w:hint="eastAsia" w:ascii="宋体" w:hAnsi="宋体" w:eastAsia="宋体" w:cs="宋体"/>
                <w:i w:val="0"/>
                <w:iCs w:val="0"/>
                <w:color w:val="auto"/>
                <w:kern w:val="0"/>
                <w:sz w:val="22"/>
                <w:szCs w:val="22"/>
                <w:highlight w:val="none"/>
                <w:u w:val="none"/>
                <w:lang w:val="en-US" w:eastAsia="zh-CN" w:bidi="ar"/>
              </w:rPr>
              <w:t xml:space="preserve"> </w:t>
            </w:r>
          </w:p>
        </w:tc>
        <w:tc>
          <w:tcPr>
            <w:tcW w:w="16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FAFC1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AF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14:paraId="1B87F236">
      <w:pPr>
        <w:pStyle w:val="2"/>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b w:val="0"/>
          <w:bCs w:val="0"/>
          <w:color w:val="auto"/>
          <w:sz w:val="24"/>
          <w:szCs w:val="24"/>
          <w:lang w:val="en-US" w:eastAsia="zh-CN"/>
        </w:rPr>
      </w:pPr>
      <w:r>
        <w:rPr>
          <w:rFonts w:hint="eastAsia"/>
          <w:b w:val="0"/>
          <w:bCs w:val="0"/>
          <w:sz w:val="24"/>
          <w:szCs w:val="24"/>
          <w:lang w:eastAsia="zh-CN"/>
        </w:rPr>
        <w:t>备注：</w:t>
      </w:r>
      <w:r>
        <w:rPr>
          <w:rFonts w:hint="eastAsia"/>
          <w:b w:val="0"/>
          <w:bCs w:val="0"/>
          <w:color w:val="auto"/>
          <w:sz w:val="24"/>
          <w:szCs w:val="24"/>
          <w:lang w:val="en-US" w:eastAsia="zh-CN"/>
        </w:rPr>
        <w:t>1、参与调研公司必须全部满足我院维保基本要求，否则调研报告视无效。</w:t>
      </w:r>
    </w:p>
    <w:p w14:paraId="46AECF6C">
      <w:pPr>
        <w:pStyle w:val="2"/>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宋体" w:hAnsi="宋体" w:cs="宋体"/>
          <w:b w:val="0"/>
          <w:bCs w:val="0"/>
          <w:i w:val="0"/>
          <w:iCs w:val="0"/>
          <w:color w:val="000000"/>
          <w:kern w:val="0"/>
          <w:sz w:val="24"/>
          <w:szCs w:val="24"/>
          <w:u w:val="none"/>
          <w:lang w:val="en-US" w:eastAsia="zh-CN" w:bidi="ar"/>
        </w:rPr>
      </w:pPr>
      <w:r>
        <w:rPr>
          <w:rFonts w:hint="eastAsia"/>
          <w:b w:val="0"/>
          <w:bCs w:val="0"/>
          <w:color w:val="auto"/>
          <w:sz w:val="24"/>
          <w:szCs w:val="24"/>
          <w:lang w:val="en-US" w:eastAsia="zh-CN"/>
        </w:rPr>
        <w:t>2、参与调研的公司根据我院的维保基本要求制定符合我院的维保服务方案及售后，</w:t>
      </w:r>
      <w:r>
        <w:rPr>
          <w:rFonts w:hint="eastAsia" w:ascii="宋体" w:hAnsi="宋体" w:cs="宋体"/>
          <w:b w:val="0"/>
          <w:bCs w:val="0"/>
          <w:i w:val="0"/>
          <w:iCs w:val="0"/>
          <w:color w:val="000000"/>
          <w:kern w:val="0"/>
          <w:sz w:val="24"/>
          <w:szCs w:val="24"/>
          <w:u w:val="none"/>
          <w:lang w:val="en-US" w:eastAsia="zh-CN" w:bidi="ar"/>
        </w:rPr>
        <w:t>内容太多可另附页列举。</w:t>
      </w:r>
    </w:p>
    <w:p w14:paraId="1995E1BC">
      <w:pPr>
        <w:pStyle w:val="3"/>
        <w:keepNext w:val="0"/>
        <w:keepLines w:val="0"/>
        <w:pageBreakBefore w:val="0"/>
        <w:widowControl w:val="0"/>
        <w:kinsoku/>
        <w:wordWrap/>
        <w:overflowPunct/>
        <w:topLinePunct w:val="0"/>
        <w:autoSpaceDE/>
        <w:autoSpaceDN/>
        <w:bidi w:val="0"/>
        <w:adjustRightInd/>
        <w:snapToGrid/>
        <w:spacing w:line="240" w:lineRule="auto"/>
        <w:ind w:left="958" w:leftChars="456" w:firstLine="0" w:firstLineChars="0"/>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3</w:t>
      </w:r>
      <w:r>
        <w:rPr>
          <w:rFonts w:hint="eastAsia" w:ascii="宋体" w:hAnsi="宋体" w:eastAsia="宋体" w:cs="宋体"/>
          <w:b w:val="0"/>
          <w:bCs w:val="0"/>
          <w:i w:val="0"/>
          <w:iCs w:val="0"/>
          <w:color w:val="auto"/>
          <w:kern w:val="0"/>
          <w:sz w:val="24"/>
          <w:szCs w:val="24"/>
          <w:u w:val="none"/>
          <w:lang w:val="en-US" w:eastAsia="zh-CN" w:bidi="ar"/>
        </w:rPr>
        <w:t>、报价要求：①所有报价均用人民币表示，报价是响应本项目要求的全部工作内容的验收价格，包括完成本项目所需的一切费用。</w:t>
      </w:r>
    </w:p>
    <w:p w14:paraId="3EAB0AC6">
      <w:pPr>
        <w:pStyle w:val="3"/>
        <w:keepNext w:val="0"/>
        <w:keepLines w:val="0"/>
        <w:pageBreakBefore w:val="0"/>
        <w:widowControl w:val="0"/>
        <w:kinsoku/>
        <w:wordWrap/>
        <w:overflowPunct/>
        <w:topLinePunct w:val="0"/>
        <w:autoSpaceDE/>
        <w:autoSpaceDN/>
        <w:bidi w:val="0"/>
        <w:adjustRightInd/>
        <w:snapToGrid/>
        <w:spacing w:line="240" w:lineRule="auto"/>
        <w:ind w:left="958" w:leftChars="456" w:firstLine="0" w:firstLineChars="0"/>
        <w:textAlignment w:val="auto"/>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w:t>
      </w:r>
      <w:r>
        <w:rPr>
          <w:rFonts w:hint="eastAsia"/>
          <w:b w:val="0"/>
          <w:bCs w:val="0"/>
          <w:color w:val="auto"/>
          <w:sz w:val="24"/>
          <w:szCs w:val="24"/>
          <w:lang w:val="en-US" w:eastAsia="zh-CN"/>
        </w:rPr>
        <w:t>参与调研的公司</w:t>
      </w:r>
      <w:r>
        <w:rPr>
          <w:rFonts w:hint="eastAsia" w:ascii="宋体" w:hAnsi="宋体" w:cs="宋体"/>
          <w:b w:val="0"/>
          <w:bCs w:val="0"/>
          <w:i w:val="0"/>
          <w:iCs w:val="0"/>
          <w:color w:val="auto"/>
          <w:kern w:val="0"/>
          <w:sz w:val="24"/>
          <w:szCs w:val="24"/>
          <w:u w:val="none"/>
          <w:lang w:val="en-US" w:eastAsia="zh-CN" w:bidi="ar"/>
        </w:rPr>
        <w:t>与其他医院同类设备维保的成交案例及价格佐证资料。</w:t>
      </w: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1D53">
    <w:pPr>
      <w:pStyle w:val="6"/>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55EFB1">
                <w:pPr>
                  <w:pStyle w:val="6"/>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jODVkMGQ3NTZjOTY3ZDk3ZDQwMzNjODNmNWM5OGQifQ=="/>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1965A6A"/>
    <w:rsid w:val="01B40563"/>
    <w:rsid w:val="04F65FC1"/>
    <w:rsid w:val="08BA0844"/>
    <w:rsid w:val="09446B26"/>
    <w:rsid w:val="0C085D6A"/>
    <w:rsid w:val="0CCB1F37"/>
    <w:rsid w:val="0D227518"/>
    <w:rsid w:val="0F557F0F"/>
    <w:rsid w:val="0FC9722E"/>
    <w:rsid w:val="1247062C"/>
    <w:rsid w:val="12CD1ABC"/>
    <w:rsid w:val="15BA552F"/>
    <w:rsid w:val="16F92DD5"/>
    <w:rsid w:val="17941CF3"/>
    <w:rsid w:val="1B7B0770"/>
    <w:rsid w:val="1D247FA7"/>
    <w:rsid w:val="1F100D66"/>
    <w:rsid w:val="221A42B9"/>
    <w:rsid w:val="2709758F"/>
    <w:rsid w:val="28842F16"/>
    <w:rsid w:val="2A235597"/>
    <w:rsid w:val="2B16268D"/>
    <w:rsid w:val="2C855E74"/>
    <w:rsid w:val="2D621327"/>
    <w:rsid w:val="311904EA"/>
    <w:rsid w:val="316D0182"/>
    <w:rsid w:val="31966C2D"/>
    <w:rsid w:val="31F77E89"/>
    <w:rsid w:val="3384586B"/>
    <w:rsid w:val="33CC6163"/>
    <w:rsid w:val="389173D7"/>
    <w:rsid w:val="3BFC50CB"/>
    <w:rsid w:val="3FBA3F23"/>
    <w:rsid w:val="40EC6145"/>
    <w:rsid w:val="41786D2A"/>
    <w:rsid w:val="4250579A"/>
    <w:rsid w:val="4313798F"/>
    <w:rsid w:val="432B7FC0"/>
    <w:rsid w:val="478B5D9F"/>
    <w:rsid w:val="48E1539E"/>
    <w:rsid w:val="49B37A47"/>
    <w:rsid w:val="49F5555D"/>
    <w:rsid w:val="4D221AE1"/>
    <w:rsid w:val="4D9D78D7"/>
    <w:rsid w:val="4E10402F"/>
    <w:rsid w:val="50B46629"/>
    <w:rsid w:val="50C923D6"/>
    <w:rsid w:val="5201764D"/>
    <w:rsid w:val="52AF02BB"/>
    <w:rsid w:val="52C505EE"/>
    <w:rsid w:val="52FC5B62"/>
    <w:rsid w:val="531968C9"/>
    <w:rsid w:val="55050666"/>
    <w:rsid w:val="55A57753"/>
    <w:rsid w:val="56B758CC"/>
    <w:rsid w:val="57663127"/>
    <w:rsid w:val="57B046EE"/>
    <w:rsid w:val="57D170F0"/>
    <w:rsid w:val="5EB02700"/>
    <w:rsid w:val="60051B2D"/>
    <w:rsid w:val="63631BDC"/>
    <w:rsid w:val="64300B2F"/>
    <w:rsid w:val="664841D8"/>
    <w:rsid w:val="67353748"/>
    <w:rsid w:val="68F7225E"/>
    <w:rsid w:val="690070AC"/>
    <w:rsid w:val="69DC73E3"/>
    <w:rsid w:val="6A920EDB"/>
    <w:rsid w:val="6A941CB2"/>
    <w:rsid w:val="6B554A58"/>
    <w:rsid w:val="6B76151E"/>
    <w:rsid w:val="6BB20377"/>
    <w:rsid w:val="6C155A2E"/>
    <w:rsid w:val="6D0D4104"/>
    <w:rsid w:val="70B54AFD"/>
    <w:rsid w:val="725E2D0C"/>
    <w:rsid w:val="726A233E"/>
    <w:rsid w:val="7582315A"/>
    <w:rsid w:val="7B65510B"/>
    <w:rsid w:val="7BE924FE"/>
    <w:rsid w:val="7E024A8C"/>
    <w:rsid w:val="7EC974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5"/>
    <w:autoRedefine/>
    <w:unhideWhenUsed/>
    <w:qFormat/>
    <w:uiPriority w:val="99"/>
    <w:pPr>
      <w:spacing w:before="100" w:beforeAutospacing="1"/>
    </w:pPr>
  </w:style>
  <w:style w:type="paragraph" w:styleId="3">
    <w:name w:val="Body Text First Indent"/>
    <w:basedOn w:val="2"/>
    <w:next w:val="4"/>
    <w:autoRedefine/>
    <w:unhideWhenUsed/>
    <w:qFormat/>
    <w:uiPriority w:val="99"/>
    <w:pPr>
      <w:ind w:firstLine="420" w:firstLineChars="100"/>
    </w:pPr>
  </w:style>
  <w:style w:type="paragraph" w:customStyle="1" w:styleId="4">
    <w:name w:val="段落正文"/>
    <w:basedOn w:val="1"/>
    <w:autoRedefine/>
    <w:qFormat/>
    <w:uiPriority w:val="99"/>
    <w:pPr>
      <w:spacing w:beforeLines="50" w:line="360" w:lineRule="auto"/>
      <w:ind w:firstLine="200" w:firstLineChars="200"/>
    </w:pPr>
    <w:rPr>
      <w:spacing w:val="2"/>
      <w:sz w:val="24"/>
      <w:szCs w:val="20"/>
    </w:rPr>
  </w:style>
  <w:style w:type="paragraph" w:styleId="5">
    <w:name w:val="Body Text Indent"/>
    <w:basedOn w:val="1"/>
    <w:link w:val="13"/>
    <w:autoRedefine/>
    <w:semiHidden/>
    <w:unhideWhenUsed/>
    <w:qFormat/>
    <w:uiPriority w:val="99"/>
    <w:pPr>
      <w:spacing w:after="120"/>
      <w:ind w:left="420" w:leftChars="200"/>
    </w:pPr>
  </w:style>
  <w:style w:type="paragraph" w:styleId="6">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link w:val="14"/>
    <w:autoRedefine/>
    <w:semiHidden/>
    <w:unhideWhenUsed/>
    <w:qFormat/>
    <w:uiPriority w:val="99"/>
    <w:pPr>
      <w:spacing w:before="100" w:beforeAutospacing="1" w:line="480" w:lineRule="exact"/>
      <w:ind w:left="0" w:leftChars="0" w:firstLine="420"/>
    </w:pPr>
    <w:rPr>
      <w:sz w:val="28"/>
      <w:szCs w:val="28"/>
    </w:rPr>
  </w:style>
  <w:style w:type="paragraph" w:customStyle="1" w:styleId="11">
    <w:name w:val="标题 5（有编号）（绿盟科技）"/>
    <w:basedOn w:val="1"/>
    <w:next w:val="12"/>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3">
    <w:name w:val="正文文本缩进 Char"/>
    <w:basedOn w:val="10"/>
    <w:link w:val="5"/>
    <w:autoRedefine/>
    <w:semiHidden/>
    <w:qFormat/>
    <w:uiPriority w:val="99"/>
    <w:rPr>
      <w:rFonts w:ascii="Calibri" w:hAnsi="Calibri" w:eastAsia="宋体" w:cs="Times New Roman"/>
      <w:szCs w:val="21"/>
    </w:rPr>
  </w:style>
  <w:style w:type="character" w:customStyle="1" w:styleId="14">
    <w:name w:val="正文首行缩进 2 Char"/>
    <w:basedOn w:val="13"/>
    <w:link w:val="8"/>
    <w:autoRedefine/>
    <w:semiHidden/>
    <w:qFormat/>
    <w:uiPriority w:val="99"/>
    <w:rPr>
      <w:sz w:val="28"/>
      <w:szCs w:val="28"/>
    </w:rPr>
  </w:style>
  <w:style w:type="character" w:customStyle="1" w:styleId="15">
    <w:name w:val="正文文本 Char"/>
    <w:basedOn w:val="10"/>
    <w:link w:val="2"/>
    <w:autoRedefine/>
    <w:qFormat/>
    <w:uiPriority w:val="99"/>
    <w:rPr>
      <w:rFonts w:ascii="Calibri" w:hAnsi="Calibri" w:eastAsia="宋体" w:cs="Times New Roman"/>
      <w:szCs w:val="21"/>
    </w:rPr>
  </w:style>
  <w:style w:type="character" w:customStyle="1" w:styleId="16">
    <w:name w:val="页眉 Char"/>
    <w:basedOn w:val="10"/>
    <w:link w:val="7"/>
    <w:autoRedefine/>
    <w:semiHidden/>
    <w:qFormat/>
    <w:uiPriority w:val="99"/>
    <w:rPr>
      <w:rFonts w:ascii="Calibri" w:hAnsi="Calibri"/>
      <w:kern w:val="2"/>
      <w:sz w:val="18"/>
      <w:szCs w:val="18"/>
    </w:rPr>
  </w:style>
  <w:style w:type="character" w:customStyle="1" w:styleId="17">
    <w:name w:val="页脚 Char"/>
    <w:basedOn w:val="10"/>
    <w:link w:val="6"/>
    <w:autoRedefine/>
    <w:semiHidden/>
    <w:qFormat/>
    <w:uiPriority w:val="99"/>
    <w:rPr>
      <w:rFonts w:ascii="Calibri" w:hAnsi="Calibri"/>
      <w:kern w:val="2"/>
      <w:sz w:val="18"/>
      <w:szCs w:val="18"/>
    </w:rPr>
  </w:style>
  <w:style w:type="paragraph" w:customStyle="1" w:styleId="18">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9">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20">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21">
    <w:name w:val="15"/>
    <w:basedOn w:val="10"/>
    <w:qFormat/>
    <w:uiPriority w:val="0"/>
    <w:rPr>
      <w:rFonts w:hint="default" w:ascii="Times New Roman" w:hAnsi="Times New Roman" w:cs="Times New Roman"/>
      <w:color w:val="0000FF"/>
      <w:u w:val="single"/>
    </w:rPr>
  </w:style>
  <w:style w:type="paragraph" w:customStyle="1" w:styleId="22">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1776</Words>
  <Characters>1890</Characters>
  <Lines>18</Lines>
  <Paragraphs>5</Paragraphs>
  <TotalTime>11</TotalTime>
  <ScaleCrop>false</ScaleCrop>
  <LinksUpToDate>false</LinksUpToDate>
  <CharactersWithSpaces>2075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2024-01-16T01:30:00Z</cp:lastPrinted>
  <dcterms:modified xsi:type="dcterms:W3CDTF">2025-09-25T00:08:39Z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6AE9232A54FC488EAE30A9EC63A9FA63</vt:lpwstr>
  </property>
  <property fmtid="{D5CDD505-2E9C-101B-9397-08002B2CF9AE}" pid="4" name="KSOTemplateDocerSaveRecord">
    <vt:lpwstr>eyJoZGlkIjoiMjJjODVkMGQ3NTZjOTY3ZDk3ZDQwMzNjODNmNWM5OGQiLCJ1c2VySWQiOiIxMjE3NDIwMDE5In0=</vt:lpwstr>
  </property>
</Properties>
</file>