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3265D">
      <w:pPr>
        <w:pStyle w:val="3"/>
        <w:keepNext w:val="0"/>
        <w:keepLines w:val="0"/>
        <w:pageBreakBefore w:val="0"/>
        <w:widowControl w:val="0"/>
        <w:tabs>
          <w:tab w:val="left" w:pos="7020"/>
        </w:tabs>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kern w:val="0"/>
          <w:sz w:val="36"/>
          <w:szCs w:val="36"/>
          <w:highlight w:val="none"/>
          <w:lang w:val="en-US" w:eastAsia="zh-CN"/>
        </w:rPr>
      </w:pPr>
      <w:r>
        <w:rPr>
          <w:rFonts w:hint="eastAsia" w:ascii="方正小标宋简体" w:hAnsi="方正小标宋简体" w:eastAsia="方正小标宋简体" w:cs="方正小标宋简体"/>
          <w:kern w:val="0"/>
          <w:sz w:val="36"/>
          <w:szCs w:val="36"/>
          <w:highlight w:val="none"/>
          <w:lang w:val="en-US" w:eastAsia="zh-CN"/>
        </w:rPr>
        <w:t>富顺县中医医院监控及对讲系统采购项目</w:t>
      </w:r>
    </w:p>
    <w:p w14:paraId="082A9608">
      <w:pPr>
        <w:pStyle w:val="3"/>
        <w:keepNext w:val="0"/>
        <w:keepLines w:val="0"/>
        <w:pageBreakBefore w:val="0"/>
        <w:widowControl w:val="0"/>
        <w:tabs>
          <w:tab w:val="left" w:pos="7020"/>
        </w:tabs>
        <w:kinsoku/>
        <w:wordWrap/>
        <w:overflowPunct/>
        <w:topLinePunct w:val="0"/>
        <w:autoSpaceDE/>
        <w:autoSpaceDN/>
        <w:bidi w:val="0"/>
        <w:adjustRightInd/>
        <w:snapToGrid/>
        <w:spacing w:line="560" w:lineRule="exact"/>
        <w:ind w:firstLine="0"/>
        <w:jc w:val="center"/>
        <w:textAlignment w:val="auto"/>
        <w:rPr>
          <w:rFonts w:hint="eastAsia" w:ascii="方正小标宋简体" w:hAnsi="方正小标宋简体" w:eastAsia="方正小标宋简体" w:cs="方正小标宋简体"/>
          <w:kern w:val="0"/>
          <w:sz w:val="36"/>
          <w:szCs w:val="36"/>
          <w:highlight w:val="none"/>
          <w:lang w:val="en-US" w:eastAsia="zh-CN"/>
        </w:rPr>
      </w:pPr>
      <w:r>
        <w:rPr>
          <w:rFonts w:hint="eastAsia" w:ascii="方正小标宋简体" w:hAnsi="方正小标宋简体" w:eastAsia="方正小标宋简体" w:cs="方正小标宋简体"/>
          <w:kern w:val="0"/>
          <w:sz w:val="36"/>
          <w:szCs w:val="36"/>
          <w:highlight w:val="none"/>
          <w:lang w:val="en-US" w:eastAsia="zh-CN"/>
        </w:rPr>
        <w:t>市场调研采购需求</w:t>
      </w:r>
    </w:p>
    <w:p w14:paraId="2DAD37B7">
      <w:pPr>
        <w:jc w:val="both"/>
        <w:rPr>
          <w:rFonts w:hint="eastAsia"/>
          <w:b/>
          <w:bCs/>
          <w:sz w:val="24"/>
          <w:szCs w:val="24"/>
          <w:highlight w:val="none"/>
          <w:lang w:val="en-US" w:eastAsia="zh-CN"/>
        </w:rPr>
      </w:pPr>
    </w:p>
    <w:p w14:paraId="78295DCF">
      <w:pPr>
        <w:jc w:val="left"/>
        <w:rPr>
          <w:rFonts w:hint="eastAsia"/>
          <w:b w:val="0"/>
          <w:bCs w:val="0"/>
          <w:sz w:val="24"/>
          <w:szCs w:val="24"/>
          <w:highlight w:val="none"/>
          <w:lang w:val="en-US" w:eastAsia="zh-CN"/>
        </w:rPr>
      </w:pPr>
      <w:r>
        <w:rPr>
          <w:rFonts w:hint="eastAsia"/>
          <w:b/>
          <w:bCs/>
          <w:sz w:val="24"/>
          <w:szCs w:val="24"/>
          <w:highlight w:val="none"/>
          <w:lang w:val="en-US" w:eastAsia="zh-CN"/>
        </w:rPr>
        <w:t>一、采购项目：</w:t>
      </w:r>
      <w:r>
        <w:rPr>
          <w:rFonts w:hint="eastAsia"/>
          <w:b w:val="0"/>
          <w:bCs w:val="0"/>
          <w:sz w:val="24"/>
          <w:szCs w:val="24"/>
          <w:highlight w:val="none"/>
          <w:lang w:val="en-US" w:eastAsia="zh-CN"/>
        </w:rPr>
        <w:t>富顺县中医医院监控及对讲系统采购项目</w:t>
      </w:r>
    </w:p>
    <w:p w14:paraId="4DFD8A31">
      <w:pPr>
        <w:jc w:val="both"/>
        <w:rPr>
          <w:rFonts w:hint="default"/>
          <w:b/>
          <w:bCs/>
          <w:sz w:val="24"/>
          <w:szCs w:val="24"/>
          <w:highlight w:val="none"/>
          <w:lang w:val="en-US" w:eastAsia="zh-CN"/>
        </w:rPr>
      </w:pPr>
      <w:r>
        <w:rPr>
          <w:rFonts w:hint="eastAsia"/>
          <w:b/>
          <w:bCs/>
          <w:sz w:val="24"/>
          <w:szCs w:val="24"/>
          <w:highlight w:val="none"/>
          <w:lang w:val="en-US" w:eastAsia="zh-CN"/>
        </w:rPr>
        <w:t>二、采购内容：</w:t>
      </w:r>
    </w:p>
    <w:p w14:paraId="6BF271A5">
      <w:pPr>
        <w:jc w:val="left"/>
        <w:rPr>
          <w:rFonts w:hint="eastAsia"/>
          <w:b w:val="0"/>
          <w:bCs w:val="0"/>
          <w:sz w:val="24"/>
          <w:szCs w:val="24"/>
          <w:highlight w:val="none"/>
          <w:lang w:val="en-US" w:eastAsia="zh-CN"/>
        </w:rPr>
      </w:pPr>
      <w:r>
        <w:rPr>
          <w:rFonts w:hint="eastAsia"/>
          <w:b w:val="0"/>
          <w:bCs w:val="0"/>
          <w:sz w:val="24"/>
          <w:szCs w:val="24"/>
          <w:highlight w:val="none"/>
          <w:lang w:val="en-US" w:eastAsia="zh-CN"/>
        </w:rPr>
        <w:t>（一）同心院区血透室监控设备</w:t>
      </w:r>
    </w:p>
    <w:tbl>
      <w:tblPr>
        <w:tblStyle w:val="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386"/>
        <w:gridCol w:w="913"/>
        <w:gridCol w:w="3543"/>
        <w:gridCol w:w="2282"/>
      </w:tblGrid>
      <w:tr w14:paraId="40FE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06F9BFE7">
            <w:pPr>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序号</w:t>
            </w:r>
          </w:p>
        </w:tc>
        <w:tc>
          <w:tcPr>
            <w:tcW w:w="1386" w:type="dxa"/>
            <w:noWrap w:val="0"/>
            <w:vAlign w:val="center"/>
          </w:tcPr>
          <w:p w14:paraId="7033897C">
            <w:pPr>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产品名称</w:t>
            </w:r>
          </w:p>
        </w:tc>
        <w:tc>
          <w:tcPr>
            <w:tcW w:w="913" w:type="dxa"/>
            <w:noWrap w:val="0"/>
            <w:vAlign w:val="center"/>
          </w:tcPr>
          <w:p w14:paraId="58C85903">
            <w:pPr>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数量</w:t>
            </w:r>
          </w:p>
        </w:tc>
        <w:tc>
          <w:tcPr>
            <w:tcW w:w="3543" w:type="dxa"/>
            <w:noWrap w:val="0"/>
            <w:vAlign w:val="center"/>
          </w:tcPr>
          <w:p w14:paraId="27F31E82">
            <w:pPr>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规格参数</w:t>
            </w:r>
          </w:p>
        </w:tc>
        <w:tc>
          <w:tcPr>
            <w:tcW w:w="2282" w:type="dxa"/>
            <w:noWrap w:val="0"/>
            <w:vAlign w:val="center"/>
          </w:tcPr>
          <w:p w14:paraId="7473C976">
            <w:pPr>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服务要求</w:t>
            </w:r>
          </w:p>
        </w:tc>
      </w:tr>
      <w:tr w14:paraId="7674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3AEDB0A">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1386" w:type="dxa"/>
            <w:noWrap w:val="0"/>
            <w:vAlign w:val="center"/>
          </w:tcPr>
          <w:p w14:paraId="378C4E20">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网络摄像机</w:t>
            </w:r>
          </w:p>
        </w:tc>
        <w:tc>
          <w:tcPr>
            <w:tcW w:w="913" w:type="dxa"/>
            <w:noWrap w:val="0"/>
            <w:vAlign w:val="center"/>
          </w:tcPr>
          <w:p w14:paraId="147E40AB">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4</w:t>
            </w:r>
            <w:r>
              <w:rPr>
                <w:rFonts w:hint="eastAsia" w:ascii="宋体" w:hAnsi="宋体" w:eastAsia="宋体" w:cs="宋体"/>
                <w:color w:val="000000"/>
                <w:sz w:val="20"/>
                <w:szCs w:val="20"/>
                <w:highlight w:val="none"/>
              </w:rPr>
              <w:t>个</w:t>
            </w:r>
          </w:p>
        </w:tc>
        <w:tc>
          <w:tcPr>
            <w:tcW w:w="3543" w:type="dxa"/>
            <w:noWrap w:val="0"/>
            <w:vAlign w:val="center"/>
          </w:tcPr>
          <w:p w14:paraId="67F09048">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5E35809A">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2、支持三种智能资源切换：通用行为</w:t>
            </w:r>
            <w:r>
              <w:rPr>
                <w:rFonts w:hint="eastAsia" w:ascii="宋体" w:hAnsi="宋体" w:eastAsia="宋体" w:cs="宋体"/>
                <w:color w:val="000000"/>
                <w:kern w:val="0"/>
                <w:sz w:val="20"/>
                <w:szCs w:val="20"/>
                <w:highlight w:val="none"/>
              </w:rPr>
              <w:t>分析、人脸检测、人数统计；</w:t>
            </w:r>
          </w:p>
          <w:p w14:paraId="273824E3">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▲3、支持对进入规定区域发生火焰、烟雾检测，最多支持火焰、烟雾各一条共两条规则，智能支持同开，相关智能支持声光报警联动，当报警产生时，可触发联动声音警报和灯光闪烁 ；</w:t>
            </w:r>
          </w:p>
          <w:p w14:paraId="5AF31A75">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09B612ED">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7176C254">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、采用星光级低照度≥400万像素，低照度效果好，图像清晰度高；</w:t>
            </w:r>
          </w:p>
          <w:p w14:paraId="1A6BE46E">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、最大可输出400万(2688×1520)@25fps/支持H.265编码，实现超低码流传输；</w:t>
            </w:r>
          </w:p>
          <w:p w14:paraId="6B441AF4">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、内置高效红外补光灯、暖光补光灯；</w:t>
            </w:r>
          </w:p>
          <w:p w14:paraId="237C3395">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、支持人员、机动车、非机动车区分检验</w:t>
            </w:r>
            <w:r>
              <w:rPr>
                <w:rFonts w:hint="eastAsia" w:ascii="宋体" w:hAnsi="宋体" w:eastAsia="宋体" w:cs="宋体"/>
                <w:color w:val="000000"/>
                <w:kern w:val="0"/>
                <w:sz w:val="20"/>
                <w:szCs w:val="20"/>
                <w:highlight w:val="none"/>
                <w:lang w:val="en-US" w:eastAsia="zh-CN"/>
              </w:rPr>
              <w:t>具</w:t>
            </w:r>
            <w:r>
              <w:rPr>
                <w:rFonts w:hint="eastAsia" w:ascii="宋体" w:hAnsi="宋体" w:eastAsia="宋体" w:cs="宋体"/>
                <w:color w:val="000000"/>
                <w:kern w:val="0"/>
                <w:sz w:val="20"/>
                <w:szCs w:val="20"/>
                <w:highlight w:val="none"/>
              </w:rPr>
              <w:t>备智能分析抗干扰功能不；</w:t>
            </w:r>
          </w:p>
          <w:p w14:paraId="3B78F4A6">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、支持人脸属性</w:t>
            </w:r>
            <w:r>
              <w:rPr>
                <w:rFonts w:hint="eastAsia" w:ascii="宋体" w:hAnsi="宋体" w:eastAsia="宋体" w:cs="宋体"/>
                <w:color w:val="000000"/>
                <w:kern w:val="0"/>
                <w:sz w:val="20"/>
                <w:szCs w:val="20"/>
                <w:highlight w:val="none"/>
              </w:rPr>
              <w:t>显示功能，可在IE浏览器预览界面显示包括年龄、性别、有无戴眼镜、表情、胡子、口罩等人脸属性；</w:t>
            </w:r>
          </w:p>
          <w:p w14:paraId="5787020E">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、支持目标过滤功能；</w:t>
            </w:r>
          </w:p>
          <w:p w14:paraId="6D40D956">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、支持内置MIC和扬声器，最大支持256G</w:t>
            </w:r>
            <w:r>
              <w:rPr>
                <w:rFonts w:hint="eastAsia" w:ascii="宋体" w:hAnsi="宋体" w:eastAsia="宋体" w:cs="宋体"/>
                <w:color w:val="000000"/>
                <w:kern w:val="0"/>
                <w:sz w:val="20"/>
                <w:szCs w:val="20"/>
                <w:highlight w:val="none"/>
                <w:lang w:val="en-US" w:eastAsia="zh-CN"/>
              </w:rPr>
              <w:t>及以上</w:t>
            </w:r>
            <w:r>
              <w:rPr>
                <w:rFonts w:hint="eastAsia" w:ascii="宋体" w:hAnsi="宋体" w:eastAsia="宋体" w:cs="宋体"/>
                <w:color w:val="000000"/>
                <w:kern w:val="0"/>
                <w:sz w:val="20"/>
                <w:szCs w:val="20"/>
                <w:highlight w:val="none"/>
              </w:rPr>
              <w:t xml:space="preserve"> Micro SD卡，支持DC12V/POE供电方式支持IP67防护等级；</w:t>
            </w:r>
          </w:p>
          <w:p w14:paraId="152B60B4">
            <w:pPr>
              <w:pStyle w:val="7"/>
              <w:snapToGrid w:val="0"/>
              <w:ind w:left="0" w:leftChars="0" w:right="0" w:rightChars="0" w:firstLine="0" w:firstLineChars="0"/>
              <w:jc w:val="left"/>
              <w:rPr>
                <w:rFonts w:hint="eastAsia" w:ascii="宋体" w:hAnsi="宋体" w:eastAsia="宋体" w:cs="宋体"/>
                <w:spacing w:val="-6"/>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、要求无缝接入院方现有平台</w:t>
            </w:r>
          </w:p>
        </w:tc>
        <w:tc>
          <w:tcPr>
            <w:tcW w:w="2282" w:type="dxa"/>
            <w:noWrap w:val="0"/>
            <w:vAlign w:val="center"/>
          </w:tcPr>
          <w:p w14:paraId="18807FDC">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366B5A87">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69754508">
            <w:pPr>
              <w:widowControl/>
              <w:snapToGrid w:val="0"/>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552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804A06E">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386" w:type="dxa"/>
            <w:noWrap w:val="0"/>
            <w:vAlign w:val="center"/>
          </w:tcPr>
          <w:p w14:paraId="005D70CB">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913" w:type="dxa"/>
            <w:noWrap w:val="0"/>
            <w:vAlign w:val="center"/>
          </w:tcPr>
          <w:p w14:paraId="22788ACA">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2块</w:t>
            </w:r>
          </w:p>
        </w:tc>
        <w:tc>
          <w:tcPr>
            <w:tcW w:w="3543" w:type="dxa"/>
            <w:noWrap w:val="0"/>
            <w:vAlign w:val="center"/>
          </w:tcPr>
          <w:p w14:paraId="755F1AF0">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282" w:type="dxa"/>
            <w:noWrap w:val="0"/>
            <w:vAlign w:val="center"/>
          </w:tcPr>
          <w:p w14:paraId="6BA3158A">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61A659E">
            <w:pPr>
              <w:widowControl/>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r w14:paraId="5C5E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A3ACAB1">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386" w:type="dxa"/>
            <w:noWrap w:val="0"/>
            <w:vAlign w:val="center"/>
          </w:tcPr>
          <w:p w14:paraId="0AB4108A">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913" w:type="dxa"/>
            <w:noWrap w:val="0"/>
            <w:vAlign w:val="center"/>
          </w:tcPr>
          <w:p w14:paraId="3F640FFF">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3543" w:type="dxa"/>
            <w:noWrap w:val="0"/>
            <w:vAlign w:val="center"/>
          </w:tcPr>
          <w:p w14:paraId="11DE1F85">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282" w:type="dxa"/>
            <w:noWrap w:val="0"/>
            <w:vAlign w:val="center"/>
          </w:tcPr>
          <w:p w14:paraId="5784E771">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p>
        </w:tc>
      </w:tr>
      <w:tr w14:paraId="4776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9B1392A">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386" w:type="dxa"/>
            <w:noWrap w:val="0"/>
            <w:vAlign w:val="center"/>
          </w:tcPr>
          <w:p w14:paraId="292B3762">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913" w:type="dxa"/>
            <w:noWrap w:val="0"/>
            <w:vAlign w:val="center"/>
          </w:tcPr>
          <w:p w14:paraId="6B96D361">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543" w:type="dxa"/>
            <w:noWrap w:val="0"/>
            <w:vAlign w:val="center"/>
          </w:tcPr>
          <w:p w14:paraId="7EAD75AF">
            <w:pPr>
              <w:bidi w:val="0"/>
              <w:snapToGrid w:val="0"/>
              <w:ind w:left="0" w:leftChars="0" w:right="0" w:rightChars="0" w:firstLine="0" w:firstLineChars="0"/>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282" w:type="dxa"/>
            <w:noWrap w:val="0"/>
            <w:vAlign w:val="center"/>
          </w:tcPr>
          <w:p w14:paraId="671DE0B9">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1998382F">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1FAA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75DCE96">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1386" w:type="dxa"/>
            <w:noWrap w:val="0"/>
            <w:vAlign w:val="center"/>
          </w:tcPr>
          <w:p w14:paraId="1A72656E">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线槽</w:t>
            </w:r>
          </w:p>
        </w:tc>
        <w:tc>
          <w:tcPr>
            <w:tcW w:w="913" w:type="dxa"/>
            <w:noWrap w:val="0"/>
            <w:vAlign w:val="center"/>
          </w:tcPr>
          <w:p w14:paraId="171D2488">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30米</w:t>
            </w:r>
          </w:p>
        </w:tc>
        <w:tc>
          <w:tcPr>
            <w:tcW w:w="3543" w:type="dxa"/>
            <w:noWrap w:val="0"/>
            <w:vAlign w:val="center"/>
          </w:tcPr>
          <w:p w14:paraId="25AA557A">
            <w:pPr>
              <w:bidi w:val="0"/>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20型，PVC材质</w:t>
            </w:r>
          </w:p>
        </w:tc>
        <w:tc>
          <w:tcPr>
            <w:tcW w:w="2282" w:type="dxa"/>
            <w:noWrap w:val="0"/>
            <w:vAlign w:val="center"/>
          </w:tcPr>
          <w:p w14:paraId="0916F91A">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p>
        </w:tc>
      </w:tr>
      <w:tr w14:paraId="3B19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A7F0F8F">
            <w:pPr>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1386" w:type="dxa"/>
            <w:noWrap w:val="0"/>
            <w:vAlign w:val="center"/>
          </w:tcPr>
          <w:p w14:paraId="39BABC80">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电插板</w:t>
            </w:r>
          </w:p>
        </w:tc>
        <w:tc>
          <w:tcPr>
            <w:tcW w:w="913" w:type="dxa"/>
            <w:noWrap w:val="0"/>
            <w:vAlign w:val="center"/>
          </w:tcPr>
          <w:p w14:paraId="3A988800">
            <w:pPr>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1个</w:t>
            </w:r>
          </w:p>
        </w:tc>
        <w:tc>
          <w:tcPr>
            <w:tcW w:w="3543" w:type="dxa"/>
            <w:noWrap w:val="0"/>
            <w:vAlign w:val="center"/>
          </w:tcPr>
          <w:p w14:paraId="21A0BB13">
            <w:pPr>
              <w:bidi w:val="0"/>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按国标要求，8孔</w:t>
            </w:r>
          </w:p>
        </w:tc>
        <w:tc>
          <w:tcPr>
            <w:tcW w:w="2282" w:type="dxa"/>
            <w:noWrap w:val="0"/>
            <w:vAlign w:val="center"/>
          </w:tcPr>
          <w:p w14:paraId="2555D3A9">
            <w:pPr>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p>
        </w:tc>
      </w:tr>
    </w:tbl>
    <w:p w14:paraId="0A46FF91">
      <w:pPr>
        <w:pStyle w:val="2"/>
        <w:keepNext/>
        <w:ind w:left="1760" w:hanging="960" w:hangingChars="4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（二）富达路院区住院楼电梯监控设备及公安人脸识别摄像机</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859"/>
        <w:gridCol w:w="843"/>
        <w:gridCol w:w="5134"/>
        <w:gridCol w:w="1365"/>
      </w:tblGrid>
      <w:tr w14:paraId="22C2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4D5D88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859" w:type="dxa"/>
            <w:noWrap w:val="0"/>
            <w:vAlign w:val="top"/>
          </w:tcPr>
          <w:p w14:paraId="49591E0F">
            <w:pPr>
              <w:keepNext/>
              <w:widowControl/>
              <w:snapToGrid w:val="0"/>
              <w:spacing w:line="360" w:lineRule="auto"/>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公安网人脸识别摄像头</w:t>
            </w:r>
          </w:p>
        </w:tc>
        <w:tc>
          <w:tcPr>
            <w:tcW w:w="843" w:type="dxa"/>
            <w:noWrap w:val="0"/>
            <w:vAlign w:val="top"/>
          </w:tcPr>
          <w:p w14:paraId="6FA7BEFC">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2台</w:t>
            </w:r>
          </w:p>
        </w:tc>
        <w:tc>
          <w:tcPr>
            <w:tcW w:w="5134" w:type="dxa"/>
            <w:noWrap w:val="0"/>
            <w:vAlign w:val="top"/>
          </w:tcPr>
          <w:p w14:paraId="1BD9433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1、采用单个电动变焦镜头一体化设计，枪型外观，自带补光灯。</w:t>
            </w:r>
          </w:p>
          <w:p w14:paraId="0E8ED054">
            <w:pPr>
              <w:pStyle w:val="7"/>
              <w:keepNext/>
              <w:snapToGrid w:val="0"/>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2、采用不低于800万像素1/1.8英寸CMOS图像传感器</w:t>
            </w:r>
            <w:r>
              <w:rPr>
                <w:rFonts w:hint="eastAsia" w:ascii="宋体" w:hAnsi="宋体" w:eastAsia="宋体" w:cs="宋体"/>
                <w:color w:val="000000"/>
                <w:kern w:val="0"/>
                <w:sz w:val="20"/>
                <w:szCs w:val="20"/>
                <w:highlight w:val="none"/>
                <w:lang w:eastAsia="zh-CN"/>
              </w:rPr>
              <w:t>。</w:t>
            </w:r>
          </w:p>
          <w:p w14:paraId="500B106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3、内置GPU芯片，支持深度学习算法，有效提升检测准确率</w:t>
            </w:r>
          </w:p>
          <w:p w14:paraId="6394D80D">
            <w:pPr>
              <w:pStyle w:val="7"/>
              <w:keepNext/>
              <w:snapToGrid w:val="0"/>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4、设备具有抓拍功能，在低照度环境下抓拍功能可自动开启，在混合场景下，可同时分别抓拍清晰的车牌、车辆及人脸</w:t>
            </w:r>
            <w:r>
              <w:rPr>
                <w:rFonts w:hint="eastAsia" w:ascii="宋体" w:hAnsi="宋体" w:eastAsia="宋体" w:cs="宋体"/>
                <w:color w:val="000000"/>
                <w:kern w:val="0"/>
                <w:sz w:val="20"/>
                <w:szCs w:val="20"/>
                <w:highlight w:val="none"/>
                <w:lang w:eastAsia="zh-CN"/>
              </w:rPr>
              <w:t>。</w:t>
            </w:r>
          </w:p>
          <w:p w14:paraId="1DF8412D">
            <w:pPr>
              <w:pStyle w:val="7"/>
              <w:keepNext/>
              <w:snapToGrid w:val="0"/>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5、补光灯表面为微四边形阵列，采用多层透镜结构（提供公安部有效检测报告复印件加盖原厂公章或投标专用章）</w:t>
            </w:r>
            <w:r>
              <w:rPr>
                <w:rFonts w:hint="eastAsia" w:ascii="宋体" w:hAnsi="宋体" w:eastAsia="宋体" w:cs="宋体"/>
                <w:color w:val="000000"/>
                <w:kern w:val="0"/>
                <w:sz w:val="20"/>
                <w:szCs w:val="20"/>
                <w:highlight w:val="none"/>
                <w:lang w:eastAsia="zh-CN"/>
              </w:rPr>
              <w:t>。</w:t>
            </w:r>
          </w:p>
          <w:p w14:paraId="7F1C5A6C">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6、支持2.7mm-12mm可变焦距，支持不小于F1.2光圈</w:t>
            </w:r>
          </w:p>
          <w:p w14:paraId="3D4287E7">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7、内置不少于4颗补光灯，每颗补光灯均有红外灯和白光灯组成</w:t>
            </w:r>
          </w:p>
          <w:p w14:paraId="07FB2B7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8、补光灯开启后，无明显波纹状、圆环状、麻点状、条纹状及不规则亮斑（提供公安部有效检测报告复印件加盖原厂公章或投标专用章）</w:t>
            </w:r>
          </w:p>
          <w:p w14:paraId="1571209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在环境光照度低于50lx，可对速度不小于40km/h的机动车，速度不大于25km/h的非机动车，速度不大于5km/h的行人三种同时经过画面的目标进行分类曝光，可抓拍人脸、人体、非机动车和机动车目标，抓拍的人脸和车牌号码图片应清晰可辨，无过曝、欠曝情况。（提供公安部有效检测报告复印件加盖原厂公章或投标专用章）</w:t>
            </w:r>
          </w:p>
          <w:p w14:paraId="7D6C049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相同照度场景下，速度不同的运动目标，同时经过监控画面时，相机可自适应控制2套快门曝光时间，来适配不同速度目标，以保证抓拍目标图片效果。（提供公安部有效检测报告复印件加盖原厂公章或投标专用章）</w:t>
            </w:r>
          </w:p>
          <w:p w14:paraId="0F55325A">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12、最大支持输出分辨率3840×2160，支持五码流，不小于两路1080P高清视频。</w:t>
            </w:r>
          </w:p>
          <w:p w14:paraId="0643F72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13、补光灯透镜采用微四边形阵列镜面，通过多层透镜组合，可消除监控画面中目标的眩光、杂光和亮点等现象。（提供公安部有效检测报告复印件加盖原厂公章或投标专用章）</w:t>
            </w:r>
          </w:p>
          <w:p w14:paraId="42EC7ED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14、支持变焦镜头全焦段图像畸变校正功能，相机从短焦到长焦变倍全过程均可同步自动进行画面畸变校正，画面几何失真全焦段≤3%（提供公安部有效检测报告复印件加盖原厂公章或投标专用章）</w:t>
            </w:r>
          </w:p>
          <w:p w14:paraId="2DF9483E">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15、支持六种智能资源切换：通用行为分析、人脸检测、人脸识别、视频结构化、人数统计、道路监控</w:t>
            </w:r>
          </w:p>
          <w:p w14:paraId="1F51843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16、支持声光报警联动，可触发联动声音警报和灯光闪烁；</w:t>
            </w:r>
          </w:p>
          <w:p w14:paraId="70DAAE5C">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r>
              <w:rPr>
                <w:rFonts w:hint="eastAsia" w:ascii="宋体" w:hAnsi="宋体" w:eastAsia="宋体" w:cs="宋体"/>
                <w:color w:val="000000"/>
                <w:kern w:val="0"/>
                <w:sz w:val="20"/>
                <w:szCs w:val="20"/>
                <w:highlight w:val="none"/>
                <w:lang w:val="en-US" w:eastAsia="zh-CN"/>
              </w:rPr>
              <w:t>在低光</w:t>
            </w:r>
            <w:r>
              <w:rPr>
                <w:rFonts w:hint="eastAsia" w:ascii="宋体" w:hAnsi="宋体" w:eastAsia="宋体" w:cs="宋体"/>
                <w:color w:val="000000"/>
                <w:kern w:val="0"/>
                <w:sz w:val="20"/>
                <w:szCs w:val="20"/>
                <w:highlight w:val="none"/>
              </w:rPr>
              <w:t>照度下，可自动提升视频画面中人脸与人体目标的亮度。（提供公安部有效检测报告复印件加盖原厂公章或投标专用章）</w:t>
            </w:r>
          </w:p>
          <w:p w14:paraId="6F8AA190">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18、设备支持场景大模型算法， 开启环境自适应功能后， 可自动识别不同环境光的监控场景并切换图像配置， 包括宽动态、曝光、增益等参数（提供公安部有效检测报告复印件加盖原厂公章或投标专用章）</w:t>
            </w:r>
          </w:p>
          <w:p w14:paraId="7334CA7A">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19、支持报警3进2出，双MIC，扬声器，音频2进1出，485，BNC，支持不小于512GMicroSD卡</w:t>
            </w:r>
          </w:p>
          <w:p w14:paraId="64B5564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20、支持DC12V/AC24V/POE三合一供电方式，支持12V电源返送</w:t>
            </w:r>
          </w:p>
          <w:p w14:paraId="037CE60A">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21、支持IP67</w:t>
            </w:r>
            <w:r>
              <w:rPr>
                <w:rFonts w:hint="eastAsia" w:hAnsi="宋体" w:cs="宋体"/>
                <w:color w:val="000000"/>
                <w:kern w:val="0"/>
                <w:sz w:val="20"/>
                <w:szCs w:val="20"/>
                <w:highlight w:val="none"/>
                <w:lang w:val="en-US" w:eastAsia="zh-CN"/>
              </w:rPr>
              <w:t>及以上</w:t>
            </w:r>
            <w:r>
              <w:rPr>
                <w:rFonts w:hint="eastAsia" w:ascii="宋体" w:hAnsi="宋体" w:eastAsia="宋体" w:cs="宋体"/>
                <w:color w:val="000000"/>
                <w:kern w:val="0"/>
                <w:sz w:val="20"/>
                <w:szCs w:val="20"/>
                <w:highlight w:val="none"/>
              </w:rPr>
              <w:t>防护等级</w:t>
            </w:r>
          </w:p>
          <w:p w14:paraId="16B687EE">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22、要求无缝接入院方现有平台</w:t>
            </w:r>
          </w:p>
          <w:p w14:paraId="7EBFF88C">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23、要求无缝接入公安网</w:t>
            </w:r>
          </w:p>
        </w:tc>
        <w:tc>
          <w:tcPr>
            <w:tcW w:w="1365" w:type="dxa"/>
            <w:noWrap w:val="0"/>
            <w:vAlign w:val="top"/>
          </w:tcPr>
          <w:p w14:paraId="10B3282D">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5751C7B9">
            <w:pPr>
              <w:keepNext/>
              <w:widowControl/>
              <w:numPr>
                <w:ilvl w:val="0"/>
                <w:numId w:val="1"/>
              </w:numPr>
              <w:snapToGrid w:val="0"/>
              <w:ind w:left="105" w:lef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587C2F4B">
            <w:pPr>
              <w:pStyle w:val="2"/>
              <w:keepNext/>
              <w:numPr>
                <w:ilvl w:val="0"/>
                <w:numId w:val="1"/>
              </w:numPr>
              <w:snapToGrid w:val="0"/>
              <w:ind w:left="105"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2台设备需分别无缝连接富达路院区和同心院区后端设备及公安网数据对接。</w:t>
            </w:r>
          </w:p>
          <w:p w14:paraId="4AD292E7">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3E23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40F4C03">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859" w:type="dxa"/>
            <w:noWrap w:val="0"/>
            <w:vAlign w:val="top"/>
          </w:tcPr>
          <w:p w14:paraId="1450CB14">
            <w:pPr>
              <w:keepNext/>
              <w:widowControl/>
              <w:snapToGrid w:val="0"/>
              <w:spacing w:line="360" w:lineRule="auto"/>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电梯专用摄像头</w:t>
            </w:r>
          </w:p>
        </w:tc>
        <w:tc>
          <w:tcPr>
            <w:tcW w:w="843" w:type="dxa"/>
            <w:noWrap w:val="0"/>
            <w:vAlign w:val="top"/>
          </w:tcPr>
          <w:p w14:paraId="79715F33">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2个</w:t>
            </w:r>
          </w:p>
        </w:tc>
        <w:tc>
          <w:tcPr>
            <w:tcW w:w="5134" w:type="dxa"/>
            <w:noWrap w:val="0"/>
            <w:vAlign w:val="top"/>
          </w:tcPr>
          <w:p w14:paraId="26C48E5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传感器类型：</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1/2.8英寸CMOS；</w:t>
            </w:r>
          </w:p>
          <w:p w14:paraId="0D62E1F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像素：</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200万；</w:t>
            </w:r>
          </w:p>
          <w:p w14:paraId="4DB7409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最大分辨率：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1920×1080；</w:t>
            </w:r>
          </w:p>
          <w:p w14:paraId="1C3AB819">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镜头类型：定焦；</w:t>
            </w:r>
          </w:p>
          <w:p w14:paraId="198BD641">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视场角：</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水平：10</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°；垂直：</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5</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°；对角：</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0°；</w:t>
            </w:r>
          </w:p>
          <w:p w14:paraId="76E4653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智能编码：H.264：支持；H.265：支持；</w:t>
            </w:r>
          </w:p>
          <w:p w14:paraId="1DC2FDA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宽动态：支持；</w:t>
            </w:r>
          </w:p>
          <w:p w14:paraId="34C24A7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内置扬声器：支持，内置1个扬声器；</w:t>
            </w:r>
          </w:p>
          <w:p w14:paraId="3F8329CE">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预览最大用户数：</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20个（总带宽：48M）；</w:t>
            </w:r>
          </w:p>
          <w:p w14:paraId="05A1379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最大Micro SD卡：256GB；</w:t>
            </w:r>
          </w:p>
          <w:p w14:paraId="2352EC3A">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供电方式：DC12V；</w:t>
            </w:r>
          </w:p>
          <w:p w14:paraId="7F23F0DB">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防腐蚀等级：普通防护*该级别的产品适用于不需要特定防腐保护的区域。</w:t>
            </w:r>
          </w:p>
        </w:tc>
        <w:tc>
          <w:tcPr>
            <w:tcW w:w="1365" w:type="dxa"/>
            <w:noWrap w:val="0"/>
            <w:vAlign w:val="top"/>
          </w:tcPr>
          <w:p w14:paraId="4D6DD9A2">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1D4A4204">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532F21A5">
            <w:pPr>
              <w:keepNext/>
              <w:widowControl/>
              <w:snapToGrid w:val="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r>
              <w:rPr>
                <w:rFonts w:hint="eastAsia" w:ascii="宋体" w:hAnsi="宋体" w:eastAsia="宋体" w:cs="宋体"/>
                <w:color w:val="000000"/>
                <w:kern w:val="0"/>
                <w:sz w:val="20"/>
                <w:szCs w:val="20"/>
                <w:highlight w:val="none"/>
                <w:lang w:eastAsia="zh-CN"/>
              </w:rPr>
              <w:t>。</w:t>
            </w:r>
          </w:p>
        </w:tc>
      </w:tr>
      <w:tr w14:paraId="148B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22225B6">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859" w:type="dxa"/>
            <w:noWrap w:val="0"/>
            <w:vAlign w:val="top"/>
          </w:tcPr>
          <w:p w14:paraId="0B80FD26">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电梯信号接收器</w:t>
            </w:r>
          </w:p>
        </w:tc>
        <w:tc>
          <w:tcPr>
            <w:tcW w:w="843" w:type="dxa"/>
            <w:noWrap w:val="0"/>
            <w:vAlign w:val="top"/>
          </w:tcPr>
          <w:p w14:paraId="1934E491">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2套</w:t>
            </w:r>
          </w:p>
        </w:tc>
        <w:tc>
          <w:tcPr>
            <w:tcW w:w="5134" w:type="dxa"/>
            <w:noWrap w:val="0"/>
            <w:vAlign w:val="top"/>
          </w:tcPr>
          <w:p w14:paraId="3252C15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荐视频路数</w:t>
            </w:r>
          </w:p>
          <w:p w14:paraId="7397406C">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1路</w:t>
            </w:r>
            <w:r>
              <w:rPr>
                <w:rFonts w:hint="eastAsia" w:ascii="宋体" w:hAnsi="宋体" w:eastAsia="宋体" w:cs="宋体"/>
                <w:color w:val="000000"/>
                <w:kern w:val="0"/>
                <w:sz w:val="20"/>
                <w:szCs w:val="20"/>
                <w:highlight w:val="none"/>
                <w:lang w:eastAsia="zh-CN"/>
              </w:rPr>
              <w:t>比低于</w:t>
            </w:r>
            <w:r>
              <w:rPr>
                <w:rFonts w:hint="eastAsia" w:ascii="宋体" w:hAnsi="宋体" w:eastAsia="宋体" w:cs="宋体"/>
                <w:color w:val="000000"/>
                <w:kern w:val="0"/>
                <w:sz w:val="20"/>
                <w:szCs w:val="20"/>
                <w:highlight w:val="none"/>
              </w:rPr>
              <w:t>200万像素</w:t>
            </w:r>
          </w:p>
          <w:p w14:paraId="0E2F3E5D">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专为电梯场景无线数据传输设计。设备工作在2.4GHz频段，采用11n技术，最高可提供300Mbps的无线数据传输速率，轻松传输高清视频，内置6dBi高增益定向天线，信号穿透力更强。产品安装便捷、稳定可靠，是电梯场景视频监控传输的首选。</w:t>
            </w:r>
          </w:p>
          <w:p w14:paraId="54F57304">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监控专用设计，200 万高清摄像头零卡顿</w:t>
            </w:r>
          </w:p>
          <w:p w14:paraId="735A82E3">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自动桥接设计，零配置安装</w:t>
            </w:r>
          </w:p>
          <w:p w14:paraId="645DCC8B">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双供电模式，安装部署更方便</w:t>
            </w:r>
          </w:p>
          <w:p w14:paraId="3B284DF1">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多级信号强度指示灯，桥接状态一目了然</w:t>
            </w:r>
          </w:p>
        </w:tc>
        <w:tc>
          <w:tcPr>
            <w:tcW w:w="1365" w:type="dxa"/>
            <w:noWrap w:val="0"/>
            <w:vAlign w:val="top"/>
          </w:tcPr>
          <w:p w14:paraId="3A55112E">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A67ADB7">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35B9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8B150BA">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859" w:type="dxa"/>
            <w:noWrap w:val="0"/>
            <w:vAlign w:val="top"/>
          </w:tcPr>
          <w:p w14:paraId="6A636CC4">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843" w:type="dxa"/>
            <w:noWrap w:val="0"/>
            <w:vAlign w:val="top"/>
          </w:tcPr>
          <w:p w14:paraId="6FEB856B">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5134" w:type="dxa"/>
            <w:noWrap w:val="0"/>
            <w:vAlign w:val="top"/>
          </w:tcPr>
          <w:p w14:paraId="08C345BE">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1365" w:type="dxa"/>
            <w:noWrap w:val="0"/>
            <w:vAlign w:val="top"/>
          </w:tcPr>
          <w:p w14:paraId="25562ECC">
            <w:pPr>
              <w:keepNext/>
              <w:widowControl/>
              <w:snapToGrid w:val="0"/>
              <w:jc w:val="left"/>
              <w:rPr>
                <w:rFonts w:hint="eastAsia" w:ascii="宋体" w:hAnsi="宋体" w:eastAsia="宋体" w:cs="宋体"/>
                <w:color w:val="000000"/>
                <w:kern w:val="0"/>
                <w:sz w:val="20"/>
                <w:szCs w:val="20"/>
                <w:highlight w:val="none"/>
              </w:rPr>
            </w:pPr>
          </w:p>
        </w:tc>
      </w:tr>
      <w:tr w14:paraId="01D3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38B1DA7">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859" w:type="dxa"/>
            <w:noWrap w:val="0"/>
            <w:vAlign w:val="top"/>
          </w:tcPr>
          <w:p w14:paraId="339C272D">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843" w:type="dxa"/>
            <w:noWrap w:val="0"/>
            <w:vAlign w:val="top"/>
          </w:tcPr>
          <w:p w14:paraId="3F48589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100米</w:t>
            </w:r>
          </w:p>
        </w:tc>
        <w:tc>
          <w:tcPr>
            <w:tcW w:w="5134" w:type="dxa"/>
            <w:noWrap w:val="0"/>
            <w:vAlign w:val="top"/>
          </w:tcPr>
          <w:p w14:paraId="681F802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1365" w:type="dxa"/>
            <w:noWrap w:val="0"/>
            <w:vAlign w:val="top"/>
          </w:tcPr>
          <w:p w14:paraId="5E5F0AB6">
            <w:pPr>
              <w:keepNext/>
              <w:widowControl/>
              <w:snapToGrid w:val="0"/>
              <w:jc w:val="left"/>
              <w:rPr>
                <w:rFonts w:hint="eastAsia" w:ascii="宋体" w:hAnsi="宋体" w:eastAsia="宋体" w:cs="宋体"/>
                <w:color w:val="000000"/>
                <w:kern w:val="0"/>
                <w:sz w:val="20"/>
                <w:szCs w:val="20"/>
                <w:highlight w:val="none"/>
              </w:rPr>
            </w:pPr>
          </w:p>
        </w:tc>
      </w:tr>
      <w:tr w14:paraId="456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0B4CB0A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859" w:type="dxa"/>
            <w:noWrap w:val="0"/>
            <w:vAlign w:val="top"/>
          </w:tcPr>
          <w:p w14:paraId="776A91BB">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插线板</w:t>
            </w:r>
          </w:p>
        </w:tc>
        <w:tc>
          <w:tcPr>
            <w:tcW w:w="843" w:type="dxa"/>
            <w:noWrap w:val="0"/>
            <w:vAlign w:val="top"/>
          </w:tcPr>
          <w:p w14:paraId="4FCC2BC7">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2个</w:t>
            </w:r>
          </w:p>
        </w:tc>
        <w:tc>
          <w:tcPr>
            <w:tcW w:w="5134" w:type="dxa"/>
            <w:noWrap w:val="0"/>
            <w:vAlign w:val="top"/>
          </w:tcPr>
          <w:p w14:paraId="1F9601F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按国标要求，8孔</w:t>
            </w:r>
          </w:p>
        </w:tc>
        <w:tc>
          <w:tcPr>
            <w:tcW w:w="1365" w:type="dxa"/>
            <w:noWrap w:val="0"/>
            <w:vAlign w:val="top"/>
          </w:tcPr>
          <w:p w14:paraId="1F3C2F24">
            <w:pPr>
              <w:keepNext/>
              <w:widowControl/>
              <w:snapToGrid w:val="0"/>
              <w:jc w:val="left"/>
              <w:rPr>
                <w:rFonts w:hint="eastAsia" w:ascii="宋体" w:hAnsi="宋体" w:eastAsia="宋体" w:cs="宋体"/>
                <w:color w:val="000000"/>
                <w:kern w:val="0"/>
                <w:sz w:val="20"/>
                <w:szCs w:val="20"/>
                <w:highlight w:val="none"/>
              </w:rPr>
            </w:pPr>
          </w:p>
        </w:tc>
      </w:tr>
      <w:tr w14:paraId="3497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D5A5C54">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859" w:type="dxa"/>
            <w:noWrap w:val="0"/>
            <w:vAlign w:val="top"/>
          </w:tcPr>
          <w:p w14:paraId="5FAD247D">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交换机</w:t>
            </w:r>
          </w:p>
        </w:tc>
        <w:tc>
          <w:tcPr>
            <w:tcW w:w="843" w:type="dxa"/>
            <w:noWrap w:val="0"/>
            <w:vAlign w:val="top"/>
          </w:tcPr>
          <w:p w14:paraId="37F2A665">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3个</w:t>
            </w:r>
          </w:p>
        </w:tc>
        <w:tc>
          <w:tcPr>
            <w:tcW w:w="5134" w:type="dxa"/>
            <w:noWrap w:val="0"/>
            <w:vAlign w:val="top"/>
          </w:tcPr>
          <w:p w14:paraId="3E3EC106">
            <w:pPr>
              <w:pStyle w:val="7"/>
              <w:keepNext/>
              <w:snapToGrid w:val="0"/>
              <w:rPr>
                <w:rFonts w:hint="eastAsia" w:ascii="宋体" w:hAnsi="宋体" w:eastAsia="宋体" w:cs="宋体"/>
                <w:color w:val="000000"/>
                <w:kern w:val="0"/>
                <w:sz w:val="20"/>
                <w:szCs w:val="20"/>
                <w:highlight w:val="none"/>
                <w:lang w:val="en-US" w:eastAsia="zh-CN"/>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1365" w:type="dxa"/>
            <w:noWrap w:val="0"/>
            <w:vAlign w:val="top"/>
          </w:tcPr>
          <w:p w14:paraId="4FB560E6">
            <w:pPr>
              <w:keepNext/>
              <w:widowControl/>
              <w:snapToGrid w:val="0"/>
              <w:jc w:val="left"/>
              <w:rPr>
                <w:rFonts w:hint="eastAsia" w:ascii="宋体" w:hAnsi="宋体" w:eastAsia="宋体" w:cs="宋体"/>
                <w:color w:val="000000"/>
                <w:kern w:val="0"/>
                <w:sz w:val="20"/>
                <w:szCs w:val="20"/>
                <w:highlight w:val="none"/>
              </w:rPr>
            </w:pPr>
          </w:p>
        </w:tc>
      </w:tr>
    </w:tbl>
    <w:p w14:paraId="33DA4676">
      <w:pPr>
        <w:pStyle w:val="2"/>
        <w:rPr>
          <w:rFonts w:hint="eastAsia" w:ascii="宋体" w:hAnsi="宋体" w:eastAsia="宋体" w:cs="宋体"/>
          <w:sz w:val="20"/>
          <w:szCs w:val="20"/>
          <w:highlight w:val="none"/>
          <w:lang w:val="en-US" w:eastAsia="zh-CN"/>
        </w:rPr>
      </w:pPr>
    </w:p>
    <w:p w14:paraId="38AA053E">
      <w:pPr>
        <w:pStyle w:val="2"/>
        <w:keepNext/>
        <w:ind w:left="3080" w:hanging="1540" w:hangingChars="700"/>
        <w:jc w:val="both"/>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（三）同心院区ICU远程开门及可视呼叫设备</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706"/>
        <w:gridCol w:w="661"/>
        <w:gridCol w:w="4904"/>
        <w:gridCol w:w="1930"/>
      </w:tblGrid>
      <w:tr w14:paraId="1DC5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C241A44">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706" w:type="dxa"/>
            <w:noWrap w:val="0"/>
            <w:vAlign w:val="top"/>
          </w:tcPr>
          <w:p w14:paraId="100FADE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远程可视呼叫设备</w:t>
            </w:r>
          </w:p>
        </w:tc>
        <w:tc>
          <w:tcPr>
            <w:tcW w:w="661" w:type="dxa"/>
            <w:noWrap w:val="0"/>
            <w:vAlign w:val="top"/>
          </w:tcPr>
          <w:p w14:paraId="2190BB14">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1套（包含主机和分机）</w:t>
            </w:r>
          </w:p>
        </w:tc>
        <w:tc>
          <w:tcPr>
            <w:tcW w:w="4904" w:type="dxa"/>
            <w:noWrap w:val="0"/>
            <w:vAlign w:val="top"/>
          </w:tcPr>
          <w:p w14:paraId="3AF8D09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主处理器：高性能嵌入式处理器；</w:t>
            </w:r>
          </w:p>
          <w:p w14:paraId="1AC33831">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78F40B70">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网络协议：</w:t>
            </w:r>
            <w:r>
              <w:rPr>
                <w:rFonts w:hint="eastAsia" w:ascii="宋体" w:hAnsi="宋体" w:eastAsia="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RTSP；DNS；FTP；RTP；SIP；SSH</w:t>
            </w:r>
            <w:r>
              <w:rPr>
                <w:rFonts w:hint="eastAsia" w:ascii="宋体" w:hAnsi="宋体" w:eastAsia="宋体" w:cs="宋体"/>
                <w:color w:val="000000"/>
                <w:kern w:val="0"/>
                <w:sz w:val="20"/>
                <w:szCs w:val="20"/>
                <w:highlight w:val="none"/>
                <w:lang w:val="en-US" w:eastAsia="zh-CN"/>
              </w:rPr>
              <w:t>等协议</w:t>
            </w:r>
            <w:r>
              <w:rPr>
                <w:rFonts w:hint="eastAsia" w:ascii="宋体" w:hAnsi="宋体" w:eastAsia="宋体" w:cs="宋体"/>
                <w:color w:val="000000"/>
                <w:kern w:val="0"/>
                <w:sz w:val="20"/>
                <w:szCs w:val="20"/>
                <w:highlight w:val="none"/>
              </w:rPr>
              <w:t>；</w:t>
            </w:r>
          </w:p>
          <w:p w14:paraId="2A2A97E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ROM：</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128MB；</w:t>
            </w:r>
          </w:p>
          <w:p w14:paraId="1550A2FA">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RAM：</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128MB；</w:t>
            </w:r>
          </w:p>
          <w:p w14:paraId="14CB13EC">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CPU：双核 </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1.2GHz；</w:t>
            </w:r>
          </w:p>
          <w:p w14:paraId="508083FD">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SOS报警：支持；</w:t>
            </w:r>
          </w:p>
          <w:p w14:paraId="1C2E610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通讯方式：全数字；</w:t>
            </w:r>
          </w:p>
          <w:p w14:paraId="6200CCE1">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留影留言：支持（需要插入SD卡）；</w:t>
            </w:r>
          </w:p>
          <w:p w14:paraId="3F59CCC3">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免扰模式：可设置免打扰时段；</w:t>
            </w:r>
          </w:p>
          <w:p w14:paraId="6E050B16">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存储功能：支持Micro SD卡存储，支持最大64GB；</w:t>
            </w:r>
          </w:p>
          <w:p w14:paraId="5DCB41A7">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屏幕类型：电容触摸屏；</w:t>
            </w:r>
          </w:p>
          <w:p w14:paraId="482C6EE4">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显示屏：10.1英寸显示屏；</w:t>
            </w:r>
          </w:p>
          <w:p w14:paraId="1400F621">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1920×1080；</w:t>
            </w:r>
          </w:p>
          <w:p w14:paraId="58A2D984">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音频输出：内置喇叭；</w:t>
            </w:r>
          </w:p>
          <w:p w14:paraId="6AADEA1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音频模式：支持双向语音对讲；</w:t>
            </w:r>
          </w:p>
          <w:p w14:paraId="7EFDE079">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音效增强：支持回声抑制/数字降噪；</w:t>
            </w:r>
          </w:p>
          <w:p w14:paraId="61D467B2">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网络接口：1个RJ-45接口，10Mbps/100Mbps自适应；</w:t>
            </w:r>
          </w:p>
          <w:p w14:paraId="7CBC2A4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安装方式：暗装；</w:t>
            </w:r>
          </w:p>
          <w:p w14:paraId="51C6D5E5">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配件：转接线：标配报警排线：标配支架：标配；</w:t>
            </w:r>
          </w:p>
          <w:p w14:paraId="091B4A24">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eastAsia="zh-CN"/>
              </w:rPr>
              <w:t>支持人脸录入自动开门功能</w:t>
            </w:r>
            <w:r>
              <w:rPr>
                <w:rFonts w:hint="eastAsia" w:ascii="宋体" w:hAnsi="宋体" w:eastAsia="宋体" w:cs="宋体"/>
                <w:color w:val="000000"/>
                <w:kern w:val="0"/>
                <w:sz w:val="20"/>
                <w:szCs w:val="20"/>
                <w:highlight w:val="none"/>
              </w:rPr>
              <w:t>；</w:t>
            </w:r>
          </w:p>
          <w:p w14:paraId="05E701CF">
            <w:pPr>
              <w:pStyle w:val="7"/>
              <w:keepNext/>
              <w:snapToGrid w:val="0"/>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要求可以和院方现有门禁系统对接，实现可管可控。</w:t>
            </w:r>
          </w:p>
        </w:tc>
        <w:tc>
          <w:tcPr>
            <w:tcW w:w="1930" w:type="dxa"/>
            <w:noWrap w:val="0"/>
            <w:vAlign w:val="top"/>
          </w:tcPr>
          <w:p w14:paraId="137123CA">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CE18A48">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4A77240D">
            <w:pPr>
              <w:keepNext/>
              <w:widowControl/>
              <w:snapToGrid w:val="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r>
              <w:rPr>
                <w:rFonts w:hint="eastAsia" w:ascii="宋体" w:hAnsi="宋体" w:eastAsia="宋体" w:cs="宋体"/>
                <w:color w:val="000000"/>
                <w:kern w:val="0"/>
                <w:sz w:val="20"/>
                <w:szCs w:val="20"/>
                <w:highlight w:val="none"/>
                <w:lang w:eastAsia="zh-CN"/>
              </w:rPr>
              <w:t>。</w:t>
            </w:r>
          </w:p>
        </w:tc>
      </w:tr>
      <w:tr w14:paraId="6F06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6E059D2C">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706" w:type="dxa"/>
            <w:noWrap w:val="0"/>
            <w:vAlign w:val="top"/>
          </w:tcPr>
          <w:p w14:paraId="2DE9C1E8">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支架</w:t>
            </w:r>
          </w:p>
        </w:tc>
        <w:tc>
          <w:tcPr>
            <w:tcW w:w="661" w:type="dxa"/>
            <w:noWrap w:val="0"/>
            <w:vAlign w:val="top"/>
          </w:tcPr>
          <w:p w14:paraId="78D67893">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904" w:type="dxa"/>
            <w:noWrap w:val="0"/>
            <w:vAlign w:val="top"/>
          </w:tcPr>
          <w:p w14:paraId="7216EFBF">
            <w:pPr>
              <w:pStyle w:val="7"/>
              <w:keepNext/>
              <w:snapToGrid w:val="0"/>
              <w:rPr>
                <w:rFonts w:hint="eastAsia" w:ascii="宋体" w:hAnsi="宋体" w:eastAsia="宋体" w:cs="宋体"/>
                <w:sz w:val="20"/>
                <w:szCs w:val="20"/>
                <w:highlight w:val="none"/>
              </w:rPr>
            </w:pPr>
            <w:r>
              <w:rPr>
                <w:rFonts w:hint="eastAsia" w:ascii="宋体" w:hAnsi="宋体" w:eastAsia="宋体" w:cs="宋体"/>
                <w:sz w:val="20"/>
                <w:szCs w:val="20"/>
                <w:highlight w:val="none"/>
              </w:rPr>
              <w:t>外壳材料：可视对讲主机桌面支架：PC+ABS钣金支架：冷轧钢板；</w:t>
            </w:r>
          </w:p>
          <w:p w14:paraId="5EB84DAD">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sz w:val="20"/>
                <w:szCs w:val="20"/>
                <w:highlight w:val="none"/>
              </w:rPr>
              <w:t>工作温度：-10℃～+55℃；</w:t>
            </w:r>
          </w:p>
        </w:tc>
        <w:tc>
          <w:tcPr>
            <w:tcW w:w="1930" w:type="dxa"/>
            <w:noWrap w:val="0"/>
            <w:vAlign w:val="top"/>
          </w:tcPr>
          <w:p w14:paraId="33580B0A">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5DDCB69F">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479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68756C1">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706" w:type="dxa"/>
            <w:noWrap w:val="0"/>
            <w:vAlign w:val="top"/>
          </w:tcPr>
          <w:p w14:paraId="71676FF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门禁开关</w:t>
            </w:r>
          </w:p>
        </w:tc>
        <w:tc>
          <w:tcPr>
            <w:tcW w:w="661" w:type="dxa"/>
            <w:noWrap w:val="0"/>
            <w:vAlign w:val="top"/>
          </w:tcPr>
          <w:p w14:paraId="7368CA26">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904" w:type="dxa"/>
            <w:noWrap w:val="0"/>
            <w:vAlign w:val="top"/>
          </w:tcPr>
          <w:p w14:paraId="2DA90FBB">
            <w:pPr>
              <w:pStyle w:val="7"/>
              <w:keepNext/>
              <w:snapToGrid w:val="0"/>
              <w:rPr>
                <w:rFonts w:hint="eastAsia" w:ascii="宋体" w:hAnsi="宋体" w:eastAsia="宋体" w:cs="宋体"/>
                <w:color w:val="000000"/>
                <w:sz w:val="20"/>
                <w:szCs w:val="20"/>
                <w:highlight w:val="none"/>
                <w:lang w:val="en-US" w:eastAsia="zh-CN" w:bidi="ar"/>
              </w:rPr>
            </w:pPr>
            <w:r>
              <w:rPr>
                <w:rFonts w:hint="eastAsia" w:ascii="宋体" w:hAnsi="宋体" w:eastAsia="宋体" w:cs="宋体"/>
                <w:color w:val="000000"/>
                <w:sz w:val="20"/>
                <w:szCs w:val="20"/>
                <w:highlight w:val="none"/>
                <w:lang w:bidi="ar"/>
              </w:rPr>
              <w:t xml:space="preserve">外壳材料: </w:t>
            </w:r>
            <w:r>
              <w:rPr>
                <w:rFonts w:hint="eastAsia" w:ascii="宋体" w:hAnsi="宋体" w:eastAsia="宋体" w:cs="宋体"/>
                <w:color w:val="000000"/>
                <w:sz w:val="20"/>
                <w:szCs w:val="20"/>
                <w:highlight w:val="none"/>
                <w:lang w:val="en-US" w:eastAsia="zh-CN" w:bidi="ar"/>
              </w:rPr>
              <w:t>工程塑料或金属材质</w:t>
            </w:r>
          </w:p>
          <w:p w14:paraId="6C4C5A00">
            <w:pPr>
              <w:pStyle w:val="7"/>
              <w:keepNext/>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接点输出: NO/COM接点</w:t>
            </w:r>
          </w:p>
          <w:p w14:paraId="5CB17411">
            <w:pPr>
              <w:pStyle w:val="7"/>
              <w:keepNext/>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工作温度: -20°C～+55°C</w:t>
            </w:r>
          </w:p>
          <w:p w14:paraId="02EC0AD0">
            <w:pPr>
              <w:pStyle w:val="7"/>
              <w:keepNext/>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工作湿度: 0%～95%RH（无凝结）</w:t>
            </w:r>
          </w:p>
          <w:p w14:paraId="20B70985">
            <w:pPr>
              <w:pStyle w:val="7"/>
              <w:keepNext/>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防腐蚀等级: </w:t>
            </w:r>
            <w:r>
              <w:rPr>
                <w:rFonts w:hint="eastAsia" w:ascii="宋体" w:hAnsi="宋体" w:eastAsia="宋体" w:cs="宋体"/>
                <w:color w:val="000000"/>
                <w:sz w:val="20"/>
                <w:szCs w:val="20"/>
                <w:highlight w:val="none"/>
                <w:lang w:val="en-US" w:eastAsia="zh-CN" w:bidi="ar"/>
              </w:rPr>
              <w:t>国家标准</w:t>
            </w:r>
            <w:r>
              <w:rPr>
                <w:rFonts w:hint="eastAsia" w:ascii="宋体" w:hAnsi="宋体" w:eastAsia="宋体" w:cs="宋体"/>
                <w:color w:val="000000"/>
                <w:sz w:val="20"/>
                <w:szCs w:val="20"/>
                <w:highlight w:val="none"/>
                <w:lang w:bidi="ar"/>
              </w:rPr>
              <w:t>防护</w:t>
            </w:r>
          </w:p>
        </w:tc>
        <w:tc>
          <w:tcPr>
            <w:tcW w:w="1930" w:type="dxa"/>
            <w:noWrap w:val="0"/>
            <w:vAlign w:val="top"/>
          </w:tcPr>
          <w:p w14:paraId="72AFAAF0">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602BC512">
            <w:pPr>
              <w:keepNext/>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FFE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EB889C0">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706" w:type="dxa"/>
            <w:noWrap w:val="0"/>
            <w:vAlign w:val="top"/>
          </w:tcPr>
          <w:p w14:paraId="24C7CABB">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661" w:type="dxa"/>
            <w:noWrap w:val="0"/>
            <w:vAlign w:val="top"/>
          </w:tcPr>
          <w:p w14:paraId="4C2F73EF">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200米</w:t>
            </w:r>
          </w:p>
        </w:tc>
        <w:tc>
          <w:tcPr>
            <w:tcW w:w="4904" w:type="dxa"/>
            <w:noWrap w:val="0"/>
            <w:vAlign w:val="top"/>
          </w:tcPr>
          <w:p w14:paraId="027CC320">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1930" w:type="dxa"/>
            <w:noWrap w:val="0"/>
            <w:vAlign w:val="top"/>
          </w:tcPr>
          <w:p w14:paraId="2DEEF53B">
            <w:pPr>
              <w:keepNext/>
              <w:widowControl/>
              <w:snapToGrid w:val="0"/>
              <w:jc w:val="left"/>
              <w:rPr>
                <w:rFonts w:hint="eastAsia" w:ascii="宋体" w:hAnsi="宋体" w:eastAsia="宋体" w:cs="宋体"/>
                <w:color w:val="000000"/>
                <w:kern w:val="0"/>
                <w:sz w:val="20"/>
                <w:szCs w:val="20"/>
                <w:highlight w:val="none"/>
              </w:rPr>
            </w:pPr>
          </w:p>
        </w:tc>
      </w:tr>
      <w:tr w14:paraId="4EB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067EEC47">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706" w:type="dxa"/>
            <w:noWrap w:val="0"/>
            <w:vAlign w:val="top"/>
          </w:tcPr>
          <w:p w14:paraId="512DD99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信号线</w:t>
            </w:r>
          </w:p>
        </w:tc>
        <w:tc>
          <w:tcPr>
            <w:tcW w:w="661" w:type="dxa"/>
            <w:noWrap w:val="0"/>
            <w:vAlign w:val="top"/>
          </w:tcPr>
          <w:p w14:paraId="0325BD99">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280米</w:t>
            </w:r>
          </w:p>
        </w:tc>
        <w:tc>
          <w:tcPr>
            <w:tcW w:w="4904" w:type="dxa"/>
            <w:noWrap w:val="0"/>
            <w:vAlign w:val="top"/>
          </w:tcPr>
          <w:p w14:paraId="460A7389">
            <w:pPr>
              <w:pStyle w:val="7"/>
              <w:keepNext/>
              <w:snapToGrid w:val="0"/>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国标无氧铜</w:t>
            </w:r>
          </w:p>
        </w:tc>
        <w:tc>
          <w:tcPr>
            <w:tcW w:w="1930" w:type="dxa"/>
            <w:noWrap w:val="0"/>
            <w:vAlign w:val="top"/>
          </w:tcPr>
          <w:p w14:paraId="5CDE7BF0">
            <w:pPr>
              <w:keepNext/>
              <w:widowControl/>
              <w:snapToGrid w:val="0"/>
              <w:jc w:val="left"/>
              <w:rPr>
                <w:rFonts w:hint="eastAsia" w:ascii="宋体" w:hAnsi="宋体" w:eastAsia="宋体" w:cs="宋体"/>
                <w:color w:val="000000"/>
                <w:kern w:val="0"/>
                <w:sz w:val="20"/>
                <w:szCs w:val="20"/>
                <w:highlight w:val="none"/>
              </w:rPr>
            </w:pPr>
          </w:p>
        </w:tc>
      </w:tr>
      <w:tr w14:paraId="6C25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2F6FDA22">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706" w:type="dxa"/>
            <w:noWrap w:val="0"/>
            <w:vAlign w:val="top"/>
          </w:tcPr>
          <w:p w14:paraId="202DDD0B">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661" w:type="dxa"/>
            <w:noWrap w:val="0"/>
            <w:vAlign w:val="top"/>
          </w:tcPr>
          <w:p w14:paraId="082C052B">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300米</w:t>
            </w:r>
          </w:p>
        </w:tc>
        <w:tc>
          <w:tcPr>
            <w:tcW w:w="4904" w:type="dxa"/>
            <w:noWrap w:val="0"/>
            <w:vAlign w:val="top"/>
          </w:tcPr>
          <w:p w14:paraId="66D28118">
            <w:pPr>
              <w:pStyle w:val="7"/>
              <w:keepNext/>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1930" w:type="dxa"/>
            <w:noWrap w:val="0"/>
            <w:vAlign w:val="top"/>
          </w:tcPr>
          <w:p w14:paraId="0D4E0ADF">
            <w:pPr>
              <w:keepNext/>
              <w:widowControl/>
              <w:snapToGrid w:val="0"/>
              <w:jc w:val="left"/>
              <w:rPr>
                <w:rFonts w:hint="eastAsia" w:ascii="宋体" w:hAnsi="宋体" w:eastAsia="宋体" w:cs="宋体"/>
                <w:color w:val="000000"/>
                <w:kern w:val="0"/>
                <w:sz w:val="20"/>
                <w:szCs w:val="20"/>
                <w:highlight w:val="none"/>
              </w:rPr>
            </w:pPr>
          </w:p>
        </w:tc>
      </w:tr>
      <w:tr w14:paraId="1FBA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728AD67">
            <w:pPr>
              <w:keepNext/>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706" w:type="dxa"/>
            <w:noWrap w:val="0"/>
            <w:vAlign w:val="top"/>
          </w:tcPr>
          <w:p w14:paraId="311874CA">
            <w:pPr>
              <w:keepNext/>
              <w:widowControl/>
              <w:snapToGrid w:val="0"/>
              <w:spacing w:line="360" w:lineRule="auto"/>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网线暗装走线</w:t>
            </w:r>
          </w:p>
        </w:tc>
        <w:tc>
          <w:tcPr>
            <w:tcW w:w="661" w:type="dxa"/>
            <w:noWrap w:val="0"/>
            <w:vAlign w:val="top"/>
          </w:tcPr>
          <w:p w14:paraId="03BA5D29">
            <w:pPr>
              <w:keepNext/>
              <w:widowControl/>
              <w:snapToGrid w:val="0"/>
              <w:spacing w:line="360" w:lineRule="auto"/>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1次</w:t>
            </w:r>
          </w:p>
        </w:tc>
        <w:tc>
          <w:tcPr>
            <w:tcW w:w="4904" w:type="dxa"/>
            <w:noWrap w:val="0"/>
            <w:vAlign w:val="top"/>
          </w:tcPr>
          <w:p w14:paraId="680CBD67">
            <w:pPr>
              <w:pStyle w:val="7"/>
              <w:keepNext/>
              <w:snapToGrid w:val="0"/>
              <w:rPr>
                <w:rFonts w:hint="eastAsia" w:ascii="宋体" w:hAnsi="宋体" w:eastAsia="宋体" w:cs="宋体"/>
                <w:color w:val="000000"/>
                <w:kern w:val="0"/>
                <w:sz w:val="20"/>
                <w:szCs w:val="20"/>
                <w:highlight w:val="none"/>
                <w:lang w:val="en-US" w:eastAsia="zh-CN"/>
              </w:rPr>
            </w:pPr>
          </w:p>
        </w:tc>
        <w:tc>
          <w:tcPr>
            <w:tcW w:w="1930" w:type="dxa"/>
            <w:noWrap w:val="0"/>
            <w:vAlign w:val="top"/>
          </w:tcPr>
          <w:p w14:paraId="0CC5FC3E">
            <w:pPr>
              <w:keepNext/>
              <w:widowControl/>
              <w:snapToGrid w:val="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服务要求：</w:t>
            </w:r>
            <w:r>
              <w:rPr>
                <w:rFonts w:hint="eastAsia" w:ascii="宋体" w:hAnsi="宋体" w:eastAsia="宋体" w:cs="宋体"/>
                <w:color w:val="000000"/>
                <w:kern w:val="0"/>
                <w:sz w:val="20"/>
                <w:szCs w:val="20"/>
                <w:highlight w:val="none"/>
                <w:lang w:val="en-US" w:eastAsia="zh-CN"/>
              </w:rPr>
              <w:t>所有布线为暗线，设备为暗装</w:t>
            </w:r>
          </w:p>
          <w:p w14:paraId="7192C1BB">
            <w:pPr>
              <w:keepNext/>
              <w:widowControl/>
              <w:snapToGrid w:val="0"/>
              <w:jc w:val="left"/>
              <w:rPr>
                <w:rFonts w:hint="eastAsia" w:ascii="宋体" w:hAnsi="宋体" w:eastAsia="宋体" w:cs="宋体"/>
                <w:color w:val="000000"/>
                <w:kern w:val="0"/>
                <w:sz w:val="20"/>
                <w:szCs w:val="20"/>
                <w:highlight w:val="none"/>
              </w:rPr>
            </w:pPr>
          </w:p>
        </w:tc>
      </w:tr>
    </w:tbl>
    <w:p w14:paraId="33EA0629">
      <w:pPr>
        <w:pStyle w:val="2"/>
        <w:rPr>
          <w:rFonts w:hint="eastAsia" w:ascii="宋体" w:hAnsi="宋体" w:eastAsia="宋体" w:cs="宋体"/>
          <w:sz w:val="20"/>
          <w:szCs w:val="20"/>
          <w:highlight w:val="none"/>
          <w:lang w:val="en-US" w:eastAsia="zh-CN"/>
        </w:rPr>
      </w:pPr>
    </w:p>
    <w:p w14:paraId="2A0F2A89">
      <w:pPr>
        <w:pStyle w:val="2"/>
        <w:rPr>
          <w:rFonts w:hint="eastAsia" w:ascii="宋体" w:hAnsi="宋体" w:eastAsia="宋体" w:cs="宋体"/>
          <w:sz w:val="20"/>
          <w:szCs w:val="20"/>
          <w:highlight w:val="none"/>
          <w:lang w:val="en-US" w:eastAsia="zh-CN"/>
        </w:rPr>
      </w:pPr>
    </w:p>
    <w:p w14:paraId="22AFD115">
      <w:pPr>
        <w:pStyle w:val="2"/>
        <w:rPr>
          <w:rFonts w:hint="eastAsia" w:ascii="宋体" w:hAnsi="宋体" w:eastAsia="宋体" w:cs="宋体"/>
          <w:sz w:val="20"/>
          <w:szCs w:val="20"/>
          <w:highlight w:val="none"/>
          <w:lang w:val="en-US" w:eastAsia="zh-CN"/>
        </w:rPr>
      </w:pPr>
    </w:p>
    <w:p w14:paraId="27B47E1B">
      <w:pPr>
        <w:pStyle w:val="2"/>
        <w:rPr>
          <w:rFonts w:hint="eastAsia" w:ascii="宋体" w:hAnsi="宋体" w:eastAsia="宋体" w:cs="宋体"/>
          <w:sz w:val="20"/>
          <w:szCs w:val="20"/>
          <w:highlight w:val="none"/>
          <w:lang w:val="en-US" w:eastAsia="zh-CN"/>
        </w:rPr>
      </w:pPr>
    </w:p>
    <w:p w14:paraId="34127423">
      <w:pPr>
        <w:pStyle w:val="2"/>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（四）同心院区医养中心远程开门及可视呼叫设备</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779"/>
        <w:gridCol w:w="616"/>
        <w:gridCol w:w="4433"/>
        <w:gridCol w:w="2373"/>
      </w:tblGrid>
      <w:tr w14:paraId="521A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FA9EA5E">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781" w:type="dxa"/>
            <w:noWrap w:val="0"/>
            <w:vAlign w:val="top"/>
          </w:tcPr>
          <w:p w14:paraId="39401E28">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远程可视呼叫设备</w:t>
            </w:r>
          </w:p>
        </w:tc>
        <w:tc>
          <w:tcPr>
            <w:tcW w:w="595" w:type="dxa"/>
            <w:noWrap w:val="0"/>
            <w:vAlign w:val="top"/>
          </w:tcPr>
          <w:p w14:paraId="493E2685">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1套（包含主机和分机）</w:t>
            </w:r>
          </w:p>
        </w:tc>
        <w:tc>
          <w:tcPr>
            <w:tcW w:w="4445" w:type="dxa"/>
            <w:noWrap w:val="0"/>
            <w:vAlign w:val="top"/>
          </w:tcPr>
          <w:p w14:paraId="3F2C7290">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主处理器：高性能嵌入式处理器；</w:t>
            </w:r>
          </w:p>
          <w:p w14:paraId="019DA8C7">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12DBBFBC">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网络协议：</w:t>
            </w:r>
            <w:r>
              <w:rPr>
                <w:rFonts w:hint="eastAsia" w:ascii="宋体" w:hAnsi="宋体" w:eastAsia="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RTSP；DNS；FTP；RTP；SIP；SSH</w:t>
            </w:r>
            <w:r>
              <w:rPr>
                <w:rFonts w:hint="eastAsia" w:ascii="宋体" w:hAnsi="宋体" w:eastAsia="宋体" w:cs="宋体"/>
                <w:color w:val="000000"/>
                <w:kern w:val="0"/>
                <w:sz w:val="20"/>
                <w:szCs w:val="20"/>
                <w:highlight w:val="none"/>
                <w:lang w:val="en-US" w:eastAsia="zh-CN"/>
              </w:rPr>
              <w:t>等协议</w:t>
            </w:r>
            <w:r>
              <w:rPr>
                <w:rFonts w:hint="eastAsia" w:ascii="宋体" w:hAnsi="宋体" w:eastAsia="宋体" w:cs="宋体"/>
                <w:color w:val="000000"/>
                <w:kern w:val="0"/>
                <w:sz w:val="20"/>
                <w:szCs w:val="20"/>
                <w:highlight w:val="none"/>
              </w:rPr>
              <w:t>；</w:t>
            </w:r>
          </w:p>
          <w:p w14:paraId="68646F08">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ROM：</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128MB；</w:t>
            </w:r>
          </w:p>
          <w:p w14:paraId="3809EE6E">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RAM：</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128MB；</w:t>
            </w:r>
          </w:p>
          <w:p w14:paraId="78F83F6E">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CPU：双核 </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1.2GHz；</w:t>
            </w:r>
          </w:p>
          <w:p w14:paraId="200DE40D">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SOS报警：支持；</w:t>
            </w:r>
          </w:p>
          <w:p w14:paraId="3EAD8B98">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通讯方式：全数字；</w:t>
            </w:r>
          </w:p>
          <w:p w14:paraId="703E4AD1">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留影留言：支持（需要插入SD卡）；</w:t>
            </w:r>
          </w:p>
          <w:p w14:paraId="34755D00">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免扰模式：可设置免打扰时段；</w:t>
            </w:r>
          </w:p>
          <w:p w14:paraId="0570185E">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分机数量：</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9个；</w:t>
            </w:r>
          </w:p>
          <w:p w14:paraId="3B8482AA">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存储功能：支持Micro SD卡存储，支持最大64GB；</w:t>
            </w:r>
          </w:p>
          <w:p w14:paraId="7B5CA266">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屏幕类型：电容触摸屏；</w:t>
            </w:r>
          </w:p>
          <w:p w14:paraId="59A5BF59">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显示屏：10.1英寸显示屏；</w:t>
            </w:r>
          </w:p>
          <w:p w14:paraId="7CD7B513">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显示屏分辨率：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1920×1080；</w:t>
            </w:r>
          </w:p>
          <w:p w14:paraId="60122FC8">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音频输入：1路；</w:t>
            </w:r>
          </w:p>
          <w:p w14:paraId="1FE1C028">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音频输出：内置喇叭；</w:t>
            </w:r>
          </w:p>
          <w:p w14:paraId="296B64C2">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音频模式：支持双向语音对讲；</w:t>
            </w:r>
          </w:p>
          <w:p w14:paraId="0B716F33">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音效增强：支持回声抑制/数字降噪；</w:t>
            </w:r>
          </w:p>
          <w:p w14:paraId="2E35A710">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音频码率：</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16KHz，</w:t>
            </w:r>
            <w:r>
              <w:rPr>
                <w:rFonts w:hint="eastAsia" w:ascii="宋体" w:hAnsi="宋体" w:eastAsia="宋体" w:cs="宋体"/>
                <w:i w:val="0"/>
                <w:iCs w:val="0"/>
                <w:caps w:val="0"/>
                <w:color w:val="333333"/>
                <w:spacing w:val="0"/>
                <w:sz w:val="20"/>
                <w:szCs w:val="20"/>
                <w:highlight w:val="none"/>
                <w:shd w:val="clear" w:fill="FFFFFF"/>
              </w:rPr>
              <w:t>‌</w:t>
            </w:r>
            <w:r>
              <w:rPr>
                <w:rStyle w:val="6"/>
                <w:rFonts w:hint="eastAsia" w:ascii="宋体" w:hAnsi="宋体" w:eastAsia="宋体" w:cs="宋体"/>
                <w:b/>
                <w:bCs/>
                <w:i w:val="0"/>
                <w:iCs w:val="0"/>
                <w:caps w:val="0"/>
                <w:color w:val="333333"/>
                <w:spacing w:val="0"/>
                <w:sz w:val="20"/>
                <w:szCs w:val="20"/>
                <w:highlight w:val="none"/>
                <w:shd w:val="clear" w:fill="FFFFFF"/>
              </w:rPr>
              <w:t>≥</w:t>
            </w:r>
            <w:r>
              <w:rPr>
                <w:rFonts w:hint="eastAsia" w:ascii="宋体" w:hAnsi="宋体" w:eastAsia="宋体" w:cs="宋体"/>
                <w:color w:val="000000"/>
                <w:kern w:val="0"/>
                <w:sz w:val="20"/>
                <w:szCs w:val="20"/>
                <w:highlight w:val="none"/>
              </w:rPr>
              <w:t>16Bit；</w:t>
            </w:r>
          </w:p>
          <w:p w14:paraId="227CDE00">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网络接口：1个RJ-45接口，10Mbps/100Mbps自适应；</w:t>
            </w:r>
          </w:p>
          <w:p w14:paraId="4B588842">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安装方式：暗装；</w:t>
            </w:r>
          </w:p>
          <w:p w14:paraId="2A545129">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配件：转接线：标配报警排线：标配支架：标配；</w:t>
            </w:r>
          </w:p>
        </w:tc>
        <w:tc>
          <w:tcPr>
            <w:tcW w:w="2380" w:type="dxa"/>
            <w:noWrap w:val="0"/>
            <w:vAlign w:val="top"/>
          </w:tcPr>
          <w:p w14:paraId="2A3B2727">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E5661EB">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1、产品质保一年，终身售后服务，</w:t>
            </w:r>
            <w:r>
              <w:rPr>
                <w:rFonts w:hint="eastAsia" w:ascii="宋体" w:hAnsi="宋体" w:eastAsia="宋体" w:cs="宋体"/>
                <w:color w:val="000000"/>
                <w:kern w:val="0"/>
                <w:sz w:val="20"/>
                <w:szCs w:val="20"/>
                <w:highlight w:val="none"/>
              </w:rPr>
              <w:t>带▲参数为重要参数，不允许负偏离。</w:t>
            </w:r>
          </w:p>
          <w:p w14:paraId="280CB8A5">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066C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46A7C644">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781" w:type="dxa"/>
            <w:noWrap w:val="0"/>
            <w:vAlign w:val="top"/>
          </w:tcPr>
          <w:p w14:paraId="4EC30F3C">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主机支架</w:t>
            </w:r>
          </w:p>
        </w:tc>
        <w:tc>
          <w:tcPr>
            <w:tcW w:w="595" w:type="dxa"/>
            <w:noWrap w:val="0"/>
            <w:vAlign w:val="top"/>
          </w:tcPr>
          <w:p w14:paraId="03859BAE">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445" w:type="dxa"/>
            <w:noWrap w:val="0"/>
            <w:vAlign w:val="top"/>
          </w:tcPr>
          <w:p w14:paraId="5FA6D64A">
            <w:pPr>
              <w:pStyle w:val="7"/>
              <w:snapToGrid w:val="0"/>
              <w:rPr>
                <w:rFonts w:hint="eastAsia" w:ascii="宋体" w:hAnsi="宋体" w:eastAsia="宋体" w:cs="宋体"/>
                <w:sz w:val="20"/>
                <w:szCs w:val="20"/>
                <w:highlight w:val="none"/>
              </w:rPr>
            </w:pPr>
            <w:r>
              <w:rPr>
                <w:rFonts w:hint="eastAsia" w:ascii="宋体" w:hAnsi="宋体" w:eastAsia="宋体" w:cs="宋体"/>
                <w:sz w:val="20"/>
                <w:szCs w:val="20"/>
                <w:highlight w:val="none"/>
              </w:rPr>
              <w:t>外壳材料：可视对讲主机桌面支架：PC+ABS钣金支架：冷轧钢板；</w:t>
            </w:r>
          </w:p>
          <w:p w14:paraId="659C4F5A">
            <w:pPr>
              <w:pStyle w:val="7"/>
              <w:snapToGrid w:val="0"/>
              <w:rPr>
                <w:rFonts w:hint="eastAsia" w:ascii="宋体" w:hAnsi="宋体" w:eastAsia="宋体" w:cs="宋体"/>
                <w:sz w:val="20"/>
                <w:szCs w:val="20"/>
                <w:highlight w:val="none"/>
              </w:rPr>
            </w:pPr>
            <w:r>
              <w:rPr>
                <w:rFonts w:hint="eastAsia" w:ascii="宋体" w:hAnsi="宋体" w:eastAsia="宋体" w:cs="宋体"/>
                <w:sz w:val="20"/>
                <w:szCs w:val="20"/>
                <w:highlight w:val="none"/>
              </w:rPr>
              <w:t>外观颜色：黑色；</w:t>
            </w:r>
          </w:p>
          <w:p w14:paraId="07C7AA41">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sz w:val="20"/>
                <w:szCs w:val="20"/>
                <w:highlight w:val="none"/>
              </w:rPr>
              <w:t>工作温度：-10℃～+55℃；</w:t>
            </w:r>
          </w:p>
        </w:tc>
        <w:tc>
          <w:tcPr>
            <w:tcW w:w="2380" w:type="dxa"/>
            <w:noWrap w:val="0"/>
            <w:vAlign w:val="top"/>
          </w:tcPr>
          <w:p w14:paraId="2513ADAA">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FF8B89A">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6D7B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7F041B2F">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781" w:type="dxa"/>
            <w:noWrap w:val="0"/>
            <w:vAlign w:val="top"/>
          </w:tcPr>
          <w:p w14:paraId="128BAA98">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门禁开关</w:t>
            </w:r>
          </w:p>
        </w:tc>
        <w:tc>
          <w:tcPr>
            <w:tcW w:w="595" w:type="dxa"/>
            <w:noWrap w:val="0"/>
            <w:vAlign w:val="top"/>
          </w:tcPr>
          <w:p w14:paraId="746CAE58">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1套</w:t>
            </w:r>
          </w:p>
        </w:tc>
        <w:tc>
          <w:tcPr>
            <w:tcW w:w="4445" w:type="dxa"/>
            <w:noWrap w:val="0"/>
            <w:vAlign w:val="top"/>
          </w:tcPr>
          <w:p w14:paraId="73D8AF4D">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外壳材料: ABS</w:t>
            </w:r>
          </w:p>
          <w:p w14:paraId="3DFA057E">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电气性能: 最大电流：3A 36VDC</w:t>
            </w:r>
          </w:p>
          <w:p w14:paraId="686BA558">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耐用测试: 五十万次老化测试合格</w:t>
            </w:r>
          </w:p>
          <w:p w14:paraId="392A0999">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接点输出: NO/COM接点</w:t>
            </w:r>
          </w:p>
          <w:p w14:paraId="11788E7F">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工作温度: -20°C～+55°C</w:t>
            </w:r>
          </w:p>
          <w:p w14:paraId="3772A051">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工作湿度: 0%～95%RH（无凝结）</w:t>
            </w:r>
          </w:p>
          <w:p w14:paraId="4CF24A67">
            <w:pPr>
              <w:pStyle w:val="7"/>
              <w:snapToGrid w:val="0"/>
              <w:rPr>
                <w:rFonts w:hint="eastAsia" w:ascii="宋体" w:hAnsi="宋体" w:eastAsia="宋体" w:cs="宋体"/>
                <w:color w:val="000000"/>
                <w:sz w:val="20"/>
                <w:szCs w:val="20"/>
                <w:highlight w:val="none"/>
                <w:lang w:bidi="ar"/>
              </w:rPr>
            </w:pPr>
            <w:r>
              <w:rPr>
                <w:rFonts w:hint="eastAsia" w:ascii="宋体" w:hAnsi="宋体" w:eastAsia="宋体" w:cs="宋体"/>
                <w:color w:val="000000"/>
                <w:sz w:val="20"/>
                <w:szCs w:val="20"/>
                <w:highlight w:val="none"/>
                <w:lang w:bidi="ar"/>
              </w:rPr>
              <w:t xml:space="preserve">防腐蚀等级: </w:t>
            </w:r>
            <w:r>
              <w:rPr>
                <w:rFonts w:hint="eastAsia" w:ascii="宋体" w:hAnsi="宋体" w:eastAsia="宋体" w:cs="宋体"/>
                <w:color w:val="000000"/>
                <w:sz w:val="20"/>
                <w:szCs w:val="20"/>
                <w:highlight w:val="none"/>
                <w:lang w:val="en-US" w:eastAsia="zh-CN" w:bidi="ar"/>
              </w:rPr>
              <w:t>国家标准</w:t>
            </w:r>
            <w:r>
              <w:rPr>
                <w:rFonts w:hint="eastAsia" w:ascii="宋体" w:hAnsi="宋体" w:eastAsia="宋体" w:cs="宋体"/>
                <w:color w:val="000000"/>
                <w:sz w:val="20"/>
                <w:szCs w:val="20"/>
                <w:highlight w:val="none"/>
                <w:lang w:bidi="ar"/>
              </w:rPr>
              <w:t>防护</w:t>
            </w:r>
          </w:p>
        </w:tc>
        <w:tc>
          <w:tcPr>
            <w:tcW w:w="2380" w:type="dxa"/>
            <w:noWrap w:val="0"/>
            <w:vAlign w:val="top"/>
          </w:tcPr>
          <w:p w14:paraId="23F5C1D4">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FF85FCF">
            <w:pPr>
              <w:widowControl/>
              <w:snapToGrid w:val="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769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74097B8">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781" w:type="dxa"/>
            <w:noWrap w:val="0"/>
            <w:vAlign w:val="top"/>
          </w:tcPr>
          <w:p w14:paraId="65E21BC1">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电源线</w:t>
            </w:r>
          </w:p>
        </w:tc>
        <w:tc>
          <w:tcPr>
            <w:tcW w:w="595" w:type="dxa"/>
            <w:noWrap w:val="0"/>
            <w:vAlign w:val="top"/>
          </w:tcPr>
          <w:p w14:paraId="3E26FCE9">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100米</w:t>
            </w:r>
          </w:p>
        </w:tc>
        <w:tc>
          <w:tcPr>
            <w:tcW w:w="4445" w:type="dxa"/>
            <w:noWrap w:val="0"/>
            <w:vAlign w:val="top"/>
          </w:tcPr>
          <w:p w14:paraId="67CC2190">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国标无氧铜，1.0线芯</w:t>
            </w:r>
          </w:p>
        </w:tc>
        <w:tc>
          <w:tcPr>
            <w:tcW w:w="2380" w:type="dxa"/>
            <w:noWrap w:val="0"/>
            <w:vAlign w:val="top"/>
          </w:tcPr>
          <w:p w14:paraId="036B3579">
            <w:pPr>
              <w:widowControl/>
              <w:snapToGrid w:val="0"/>
              <w:jc w:val="left"/>
              <w:rPr>
                <w:rFonts w:hint="eastAsia" w:ascii="宋体" w:hAnsi="宋体" w:eastAsia="宋体" w:cs="宋体"/>
                <w:color w:val="000000"/>
                <w:kern w:val="0"/>
                <w:sz w:val="20"/>
                <w:szCs w:val="20"/>
                <w:highlight w:val="none"/>
              </w:rPr>
            </w:pPr>
          </w:p>
        </w:tc>
      </w:tr>
      <w:tr w14:paraId="21BB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58E6F58">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781" w:type="dxa"/>
            <w:noWrap w:val="0"/>
            <w:vAlign w:val="top"/>
          </w:tcPr>
          <w:p w14:paraId="009D30E1">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信号线</w:t>
            </w:r>
          </w:p>
        </w:tc>
        <w:tc>
          <w:tcPr>
            <w:tcW w:w="595" w:type="dxa"/>
            <w:noWrap w:val="0"/>
            <w:vAlign w:val="top"/>
          </w:tcPr>
          <w:p w14:paraId="363AE446">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190米</w:t>
            </w:r>
          </w:p>
        </w:tc>
        <w:tc>
          <w:tcPr>
            <w:tcW w:w="4445" w:type="dxa"/>
            <w:noWrap w:val="0"/>
            <w:vAlign w:val="top"/>
          </w:tcPr>
          <w:p w14:paraId="0FF56F3F">
            <w:pPr>
              <w:pStyle w:val="7"/>
              <w:snapToGrid w:val="0"/>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国标无氧铜</w:t>
            </w:r>
          </w:p>
        </w:tc>
        <w:tc>
          <w:tcPr>
            <w:tcW w:w="2380" w:type="dxa"/>
            <w:noWrap w:val="0"/>
            <w:vAlign w:val="top"/>
          </w:tcPr>
          <w:p w14:paraId="104EF7B5">
            <w:pPr>
              <w:widowControl/>
              <w:snapToGrid w:val="0"/>
              <w:jc w:val="left"/>
              <w:rPr>
                <w:rFonts w:hint="eastAsia" w:ascii="宋体" w:hAnsi="宋体" w:eastAsia="宋体" w:cs="宋体"/>
                <w:color w:val="000000"/>
                <w:kern w:val="0"/>
                <w:sz w:val="20"/>
                <w:szCs w:val="20"/>
                <w:highlight w:val="none"/>
              </w:rPr>
            </w:pPr>
          </w:p>
        </w:tc>
      </w:tr>
      <w:tr w14:paraId="6A7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3C05242C">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781" w:type="dxa"/>
            <w:noWrap w:val="0"/>
            <w:vAlign w:val="top"/>
          </w:tcPr>
          <w:p w14:paraId="3A105776">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595" w:type="dxa"/>
            <w:noWrap w:val="0"/>
            <w:vAlign w:val="top"/>
          </w:tcPr>
          <w:p w14:paraId="428F74D3">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200米</w:t>
            </w:r>
          </w:p>
        </w:tc>
        <w:tc>
          <w:tcPr>
            <w:tcW w:w="4445" w:type="dxa"/>
            <w:noWrap w:val="0"/>
            <w:vAlign w:val="top"/>
          </w:tcPr>
          <w:p w14:paraId="59E2A9B4">
            <w:pPr>
              <w:pStyle w:val="7"/>
              <w:snapToGrid w:val="0"/>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380" w:type="dxa"/>
            <w:noWrap w:val="0"/>
            <w:vAlign w:val="top"/>
          </w:tcPr>
          <w:p w14:paraId="6F7CDBCC">
            <w:pPr>
              <w:widowControl/>
              <w:snapToGrid w:val="0"/>
              <w:jc w:val="left"/>
              <w:rPr>
                <w:rFonts w:hint="eastAsia" w:ascii="宋体" w:hAnsi="宋体" w:eastAsia="宋体" w:cs="宋体"/>
                <w:color w:val="000000"/>
                <w:kern w:val="0"/>
                <w:sz w:val="20"/>
                <w:szCs w:val="20"/>
                <w:highlight w:val="none"/>
              </w:rPr>
            </w:pPr>
          </w:p>
        </w:tc>
      </w:tr>
      <w:tr w14:paraId="0B94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dxa"/>
            <w:noWrap w:val="0"/>
            <w:vAlign w:val="top"/>
          </w:tcPr>
          <w:p w14:paraId="59BFE5B3">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7</w:t>
            </w:r>
          </w:p>
        </w:tc>
        <w:tc>
          <w:tcPr>
            <w:tcW w:w="781" w:type="dxa"/>
            <w:noWrap w:val="0"/>
            <w:vAlign w:val="top"/>
          </w:tcPr>
          <w:p w14:paraId="487C6693">
            <w:pPr>
              <w:widowControl/>
              <w:snapToGrid w:val="0"/>
              <w:spacing w:line="360" w:lineRule="auto"/>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网线暗装走线</w:t>
            </w:r>
          </w:p>
        </w:tc>
        <w:tc>
          <w:tcPr>
            <w:tcW w:w="595" w:type="dxa"/>
            <w:noWrap w:val="0"/>
            <w:vAlign w:val="top"/>
          </w:tcPr>
          <w:p w14:paraId="2B9FFE60">
            <w:pPr>
              <w:widowControl/>
              <w:snapToGrid w:val="0"/>
              <w:spacing w:line="360" w:lineRule="auto"/>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1次</w:t>
            </w:r>
          </w:p>
        </w:tc>
        <w:tc>
          <w:tcPr>
            <w:tcW w:w="4445" w:type="dxa"/>
            <w:noWrap w:val="0"/>
            <w:vAlign w:val="top"/>
          </w:tcPr>
          <w:p w14:paraId="1244DA41">
            <w:pPr>
              <w:pStyle w:val="7"/>
              <w:snapToGrid w:val="0"/>
              <w:rPr>
                <w:rFonts w:hint="eastAsia" w:ascii="宋体" w:hAnsi="宋体" w:eastAsia="宋体" w:cs="宋体"/>
                <w:color w:val="000000"/>
                <w:kern w:val="0"/>
                <w:sz w:val="20"/>
                <w:szCs w:val="20"/>
                <w:highlight w:val="none"/>
                <w:lang w:val="en-US" w:eastAsia="zh-CN"/>
              </w:rPr>
            </w:pPr>
          </w:p>
        </w:tc>
        <w:tc>
          <w:tcPr>
            <w:tcW w:w="2380" w:type="dxa"/>
            <w:noWrap w:val="0"/>
            <w:vAlign w:val="top"/>
          </w:tcPr>
          <w:p w14:paraId="3C30BA4C">
            <w:pPr>
              <w:widowControl/>
              <w:snapToGrid w:val="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服务要求：</w:t>
            </w:r>
            <w:r>
              <w:rPr>
                <w:rFonts w:hint="eastAsia" w:ascii="宋体" w:hAnsi="宋体" w:eastAsia="宋体" w:cs="宋体"/>
                <w:color w:val="000000"/>
                <w:kern w:val="0"/>
                <w:sz w:val="20"/>
                <w:szCs w:val="20"/>
                <w:highlight w:val="none"/>
                <w:lang w:val="en-US" w:eastAsia="zh-CN"/>
              </w:rPr>
              <w:t>所有布线为暗线，设备为暗装</w:t>
            </w:r>
          </w:p>
          <w:p w14:paraId="7A26E19D">
            <w:pPr>
              <w:widowControl/>
              <w:snapToGrid w:val="0"/>
              <w:jc w:val="left"/>
              <w:rPr>
                <w:rFonts w:hint="eastAsia" w:ascii="宋体" w:hAnsi="宋体" w:eastAsia="宋体" w:cs="宋体"/>
                <w:color w:val="000000"/>
                <w:kern w:val="0"/>
                <w:sz w:val="20"/>
                <w:szCs w:val="20"/>
                <w:highlight w:val="none"/>
              </w:rPr>
            </w:pPr>
          </w:p>
        </w:tc>
      </w:tr>
    </w:tbl>
    <w:p w14:paraId="4C4E0C85">
      <w:pPr>
        <w:keepNext/>
        <w:jc w:val="both"/>
        <w:rPr>
          <w:rFonts w:hint="eastAsia" w:ascii="宋体" w:hAnsi="宋体" w:eastAsia="宋体" w:cs="宋体"/>
          <w:b w:val="0"/>
          <w:bCs w:val="0"/>
          <w:sz w:val="20"/>
          <w:szCs w:val="20"/>
          <w:highlight w:val="none"/>
          <w:lang w:val="en-US" w:eastAsia="zh-CN"/>
        </w:rPr>
      </w:pPr>
      <w:r>
        <w:rPr>
          <w:rFonts w:hint="eastAsia" w:ascii="宋体" w:hAnsi="宋体" w:eastAsia="宋体" w:cs="宋体"/>
          <w:b w:val="0"/>
          <w:bCs w:val="0"/>
          <w:sz w:val="28"/>
          <w:szCs w:val="28"/>
          <w:highlight w:val="none"/>
          <w:lang w:val="en-US" w:eastAsia="zh-CN"/>
        </w:rPr>
        <w:t>（五）同心院区监控设备存储180天升级及配套设备</w:t>
      </w: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78"/>
        <w:gridCol w:w="773"/>
        <w:gridCol w:w="4251"/>
        <w:gridCol w:w="2203"/>
      </w:tblGrid>
      <w:tr w14:paraId="173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578A7EF3">
            <w:pPr>
              <w:keepNext/>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序号</w:t>
            </w:r>
          </w:p>
        </w:tc>
        <w:tc>
          <w:tcPr>
            <w:tcW w:w="1278" w:type="dxa"/>
            <w:noWrap w:val="0"/>
            <w:vAlign w:val="center"/>
          </w:tcPr>
          <w:p w14:paraId="4B38F73B">
            <w:pPr>
              <w:keepNext/>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产品名称</w:t>
            </w:r>
          </w:p>
        </w:tc>
        <w:tc>
          <w:tcPr>
            <w:tcW w:w="773" w:type="dxa"/>
            <w:noWrap w:val="0"/>
            <w:vAlign w:val="center"/>
          </w:tcPr>
          <w:p w14:paraId="5797BA6B">
            <w:pPr>
              <w:keepNext/>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数量</w:t>
            </w:r>
          </w:p>
        </w:tc>
        <w:tc>
          <w:tcPr>
            <w:tcW w:w="4251" w:type="dxa"/>
            <w:noWrap w:val="0"/>
            <w:vAlign w:val="center"/>
          </w:tcPr>
          <w:p w14:paraId="1D5AA6BD">
            <w:pPr>
              <w:keepNext/>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规格参数</w:t>
            </w:r>
          </w:p>
        </w:tc>
        <w:tc>
          <w:tcPr>
            <w:tcW w:w="2203" w:type="dxa"/>
            <w:noWrap w:val="0"/>
            <w:vAlign w:val="center"/>
          </w:tcPr>
          <w:p w14:paraId="7ECDFB8A">
            <w:pPr>
              <w:keepNext/>
              <w:widowControl/>
              <w:snapToGrid w:val="0"/>
              <w:spacing w:line="240" w:lineRule="auto"/>
              <w:ind w:left="0" w:leftChars="0" w:right="0" w:rightChars="0" w:firstLine="0" w:firstLineChars="0"/>
              <w:jc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sz w:val="20"/>
                <w:szCs w:val="20"/>
                <w:highlight w:val="none"/>
              </w:rPr>
              <w:t>服务要求</w:t>
            </w:r>
          </w:p>
        </w:tc>
      </w:tr>
      <w:tr w14:paraId="267B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FE53BB6">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1278" w:type="dxa"/>
            <w:noWrap w:val="0"/>
            <w:vAlign w:val="center"/>
          </w:tcPr>
          <w:p w14:paraId="5846FED9">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网络摄像机</w:t>
            </w:r>
          </w:p>
        </w:tc>
        <w:tc>
          <w:tcPr>
            <w:tcW w:w="773" w:type="dxa"/>
            <w:noWrap w:val="0"/>
            <w:vAlign w:val="center"/>
          </w:tcPr>
          <w:p w14:paraId="1520BD37">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个</w:t>
            </w:r>
          </w:p>
        </w:tc>
        <w:tc>
          <w:tcPr>
            <w:tcW w:w="4251" w:type="dxa"/>
            <w:noWrap w:val="0"/>
            <w:vAlign w:val="center"/>
          </w:tcPr>
          <w:p w14:paraId="70A9384F">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76CEA775">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2、支持三种智能资源切换：通用行为</w:t>
            </w:r>
            <w:r>
              <w:rPr>
                <w:rFonts w:hint="eastAsia" w:ascii="宋体" w:hAnsi="宋体" w:eastAsia="宋体" w:cs="宋体"/>
                <w:color w:val="000000"/>
                <w:kern w:val="0"/>
                <w:sz w:val="20"/>
                <w:szCs w:val="20"/>
                <w:highlight w:val="none"/>
              </w:rPr>
              <w:t>分析、人脸检测、人数统计；</w:t>
            </w:r>
          </w:p>
          <w:p w14:paraId="48EB6B67">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▲3、支持对进入规定区域发生火焰、烟雾检测，最多支持火焰、烟雾各一条共两条规则，智能支持同开，相关智能支持声光报警联动，当报警产生时，可触发联动声音警报和灯光闪烁 ；</w:t>
            </w:r>
          </w:p>
          <w:p w14:paraId="128B2AC1">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7988E86B">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25B39599">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、采用星光级低照度≥400万像素，低照度效果好，图像清晰度高；</w:t>
            </w:r>
          </w:p>
          <w:p w14:paraId="74983921">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、最大可输出400万(2688×1520)@25fps/支持H.265编码，实现超低码流传输；</w:t>
            </w:r>
          </w:p>
          <w:p w14:paraId="3EEA6D73">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、内置高效红外补光灯、暖光补光灯；</w:t>
            </w:r>
          </w:p>
          <w:p w14:paraId="4B776AE8">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、支持人员、机动车、非机动车区分检验</w:t>
            </w:r>
            <w:r>
              <w:rPr>
                <w:rFonts w:hint="eastAsia" w:ascii="宋体" w:hAnsi="宋体" w:eastAsia="宋体" w:cs="宋体"/>
                <w:color w:val="000000"/>
                <w:kern w:val="0"/>
                <w:sz w:val="20"/>
                <w:szCs w:val="20"/>
                <w:highlight w:val="none"/>
                <w:lang w:val="en-US" w:eastAsia="zh-CN"/>
              </w:rPr>
              <w:t>具</w:t>
            </w:r>
            <w:r>
              <w:rPr>
                <w:rFonts w:hint="eastAsia" w:ascii="宋体" w:hAnsi="宋体" w:eastAsia="宋体" w:cs="宋体"/>
                <w:color w:val="000000"/>
                <w:kern w:val="0"/>
                <w:sz w:val="20"/>
                <w:szCs w:val="20"/>
                <w:highlight w:val="none"/>
              </w:rPr>
              <w:t>备智能分析抗干扰功能不；</w:t>
            </w:r>
          </w:p>
          <w:p w14:paraId="5F9DBF15">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、支持人脸属性</w:t>
            </w:r>
            <w:r>
              <w:rPr>
                <w:rFonts w:hint="eastAsia" w:ascii="宋体" w:hAnsi="宋体" w:eastAsia="宋体" w:cs="宋体"/>
                <w:color w:val="000000"/>
                <w:kern w:val="0"/>
                <w:sz w:val="20"/>
                <w:szCs w:val="20"/>
                <w:highlight w:val="none"/>
              </w:rPr>
              <w:t>显示功能，可在IE浏览器预览界面显示包括年龄、性别、有无戴眼镜、表情、胡子、口罩等人脸属性；</w:t>
            </w:r>
          </w:p>
          <w:p w14:paraId="78009E19">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、支持目标过滤功能；</w:t>
            </w:r>
          </w:p>
          <w:p w14:paraId="674F8E6C">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、支持内置MIC和扬声器，最大支持256G</w:t>
            </w:r>
            <w:r>
              <w:rPr>
                <w:rFonts w:hint="eastAsia" w:ascii="宋体" w:hAnsi="宋体" w:eastAsia="宋体" w:cs="宋体"/>
                <w:color w:val="000000"/>
                <w:kern w:val="0"/>
                <w:sz w:val="20"/>
                <w:szCs w:val="20"/>
                <w:highlight w:val="none"/>
                <w:lang w:val="en-US" w:eastAsia="zh-CN"/>
              </w:rPr>
              <w:t>及以上</w:t>
            </w:r>
            <w:r>
              <w:rPr>
                <w:rFonts w:hint="eastAsia" w:ascii="宋体" w:hAnsi="宋体" w:eastAsia="宋体" w:cs="宋体"/>
                <w:color w:val="000000"/>
                <w:kern w:val="0"/>
                <w:sz w:val="20"/>
                <w:szCs w:val="20"/>
                <w:highlight w:val="none"/>
              </w:rPr>
              <w:t xml:space="preserve"> Micro SD卡，支持DC12V/POE供电方式支持IP67防护等级；</w:t>
            </w:r>
          </w:p>
          <w:p w14:paraId="2C38CD15">
            <w:pPr>
              <w:pStyle w:val="7"/>
              <w:keepNext/>
              <w:snapToGrid w:val="0"/>
              <w:ind w:left="0" w:leftChars="0" w:right="0" w:rightChars="0" w:firstLine="0" w:firstLineChars="0"/>
              <w:jc w:val="left"/>
              <w:rPr>
                <w:rFonts w:hint="eastAsia" w:ascii="宋体" w:hAnsi="宋体" w:eastAsia="宋体" w:cs="宋体"/>
                <w:spacing w:val="-6"/>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、要求无缝接入院方现有平台</w:t>
            </w:r>
          </w:p>
        </w:tc>
        <w:tc>
          <w:tcPr>
            <w:tcW w:w="2203" w:type="dxa"/>
            <w:noWrap w:val="0"/>
            <w:vAlign w:val="center"/>
          </w:tcPr>
          <w:p w14:paraId="6EE61D8F">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94D4980">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31AEEFFE">
            <w:pPr>
              <w:keepNext/>
              <w:widowControl/>
              <w:snapToGrid w:val="0"/>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500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47D06A7">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278" w:type="dxa"/>
            <w:noWrap w:val="0"/>
            <w:vAlign w:val="center"/>
          </w:tcPr>
          <w:p w14:paraId="11D3B125">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硬盘录像机</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8路）</w:t>
            </w:r>
          </w:p>
        </w:tc>
        <w:tc>
          <w:tcPr>
            <w:tcW w:w="773" w:type="dxa"/>
            <w:noWrap w:val="0"/>
            <w:vAlign w:val="center"/>
          </w:tcPr>
          <w:p w14:paraId="0AC5654B">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4251" w:type="dxa"/>
            <w:noWrap w:val="0"/>
            <w:vAlign w:val="center"/>
          </w:tcPr>
          <w:p w14:paraId="5E517003">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主处理器：工业级微控制器；</w:t>
            </w:r>
          </w:p>
          <w:p w14:paraId="30351520">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56211000">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后智能分析：支持后智能人脸检测、人脸识别、周界防范、智能动检、精准检索、大模型文搜、文本布控</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0C4F90E6">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前智能分析：支持前智能人脸检测、人脸识别、视频结构化、周界防范、智能动检、立体行为分析、人像检测、人群分布、人数统计、热度图、车辆密度、精准检索</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71E16AB7">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RAID：RAID0/1/5/6/10</w:t>
            </w:r>
            <w:r>
              <w:rPr>
                <w:rFonts w:hint="eastAsia" w:ascii="宋体" w:hAnsi="宋体" w:eastAsia="宋体" w:cs="宋体"/>
                <w:color w:val="000000"/>
                <w:kern w:val="0"/>
                <w:sz w:val="20"/>
                <w:szCs w:val="20"/>
                <w:highlight w:val="none"/>
                <w:lang w:val="en-US" w:eastAsia="zh-CN"/>
              </w:rPr>
              <w:t>；</w:t>
            </w:r>
          </w:p>
          <w:p w14:paraId="1536D12E">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报警输入：8路；</w:t>
            </w:r>
          </w:p>
          <w:p w14:paraId="5E2348A3">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报警输出：6路，其中5路继电器输出，1路12V1A ctrl输出；</w:t>
            </w:r>
          </w:p>
          <w:p w14:paraId="2675134B">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硬盘接口：2个SATA，单盘最大20T；</w:t>
            </w:r>
          </w:p>
          <w:p w14:paraId="3A80D838">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RS-485接口：1个；</w:t>
            </w:r>
          </w:p>
          <w:p w14:paraId="5093AC4D">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网络接口：1个（10M/100M/1000M以太网口，RJ-45）</w:t>
            </w:r>
          </w:p>
        </w:tc>
        <w:tc>
          <w:tcPr>
            <w:tcW w:w="2203" w:type="dxa"/>
            <w:noWrap w:val="0"/>
            <w:vAlign w:val="center"/>
          </w:tcPr>
          <w:p w14:paraId="5DD4D9F4">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4ECC0D4A">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p>
          <w:p w14:paraId="1A7CDD47">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7922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3FD821E">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278" w:type="dxa"/>
            <w:noWrap w:val="0"/>
            <w:vAlign w:val="center"/>
          </w:tcPr>
          <w:p w14:paraId="7ABAB985">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硬盘录像机</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16路）</w:t>
            </w:r>
          </w:p>
        </w:tc>
        <w:tc>
          <w:tcPr>
            <w:tcW w:w="773" w:type="dxa"/>
            <w:noWrap w:val="0"/>
            <w:vAlign w:val="center"/>
          </w:tcPr>
          <w:p w14:paraId="668ED1A0">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4251" w:type="dxa"/>
            <w:noWrap w:val="0"/>
            <w:vAlign w:val="center"/>
          </w:tcPr>
          <w:p w14:paraId="7DC7B1CA">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主处理器：工业级微控制器；</w:t>
            </w:r>
          </w:p>
          <w:p w14:paraId="1DF50615">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操作系统：嵌入式Linux操作系统；</w:t>
            </w:r>
          </w:p>
          <w:p w14:paraId="0DA4E5CE">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后智能分析：支持后智能人脸检测、人脸识别、周界防范、智能动检；</w:t>
            </w:r>
          </w:p>
          <w:p w14:paraId="7D844A4E">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前智能分析：支持前智能人脸检测、人脸识别、视频结构化、周界防范、智能动检、立体行为分析、人像检测、人群分布、人数统计、热度图</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车辆密度、物品监控</w:t>
            </w:r>
            <w:r>
              <w:rPr>
                <w:rFonts w:hint="eastAsia" w:ascii="宋体" w:hAnsi="宋体" w:eastAsia="宋体" w:cs="宋体"/>
                <w:color w:val="000000"/>
                <w:kern w:val="0"/>
                <w:sz w:val="20"/>
                <w:szCs w:val="20"/>
                <w:highlight w:val="none"/>
                <w:lang w:val="en-US" w:eastAsia="zh-CN"/>
              </w:rPr>
              <w:t>等功能</w:t>
            </w:r>
            <w:r>
              <w:rPr>
                <w:rFonts w:hint="eastAsia" w:ascii="宋体" w:hAnsi="宋体" w:eastAsia="宋体" w:cs="宋体"/>
                <w:color w:val="000000"/>
                <w:kern w:val="0"/>
                <w:sz w:val="20"/>
                <w:szCs w:val="20"/>
                <w:highlight w:val="none"/>
              </w:rPr>
              <w:t>；</w:t>
            </w:r>
          </w:p>
          <w:p w14:paraId="02C37333">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分辨率：</w:t>
            </w:r>
            <w:r>
              <w:rPr>
                <w:rFonts w:hint="eastAsia" w:ascii="宋体" w:hAnsi="宋体" w:eastAsia="宋体" w:cs="宋体"/>
                <w:color w:val="000000"/>
                <w:kern w:val="0"/>
                <w:sz w:val="20"/>
                <w:szCs w:val="20"/>
                <w:highlight w:val="none"/>
                <w:lang w:val="en-US" w:eastAsia="zh-CN"/>
              </w:rPr>
              <w:t>支持</w:t>
            </w:r>
            <w:r>
              <w:rPr>
                <w:rFonts w:hint="eastAsia" w:ascii="宋体" w:hAnsi="宋体" w:eastAsia="宋体" w:cs="宋体"/>
                <w:color w:val="000000"/>
                <w:kern w:val="0"/>
                <w:sz w:val="20"/>
                <w:szCs w:val="20"/>
                <w:highlight w:val="none"/>
              </w:rPr>
              <w:t>32MP；24MP；16MP；12MP；8MP；6MP；5MP；4MP；3MP；1080p；720p；960p；D1；CIF</w:t>
            </w:r>
            <w:r>
              <w:rPr>
                <w:rFonts w:hint="eastAsia" w:ascii="宋体" w:hAnsi="宋体" w:eastAsia="宋体" w:cs="宋体"/>
                <w:color w:val="000000"/>
                <w:kern w:val="0"/>
                <w:sz w:val="20"/>
                <w:szCs w:val="20"/>
                <w:highlight w:val="none"/>
                <w:lang w:val="en-US" w:eastAsia="zh-CN"/>
              </w:rPr>
              <w:t>等</w:t>
            </w:r>
            <w:r>
              <w:rPr>
                <w:rFonts w:hint="eastAsia" w:ascii="宋体" w:hAnsi="宋体" w:eastAsia="宋体" w:cs="宋体"/>
                <w:color w:val="000000"/>
                <w:kern w:val="0"/>
                <w:sz w:val="20"/>
                <w:szCs w:val="20"/>
                <w:highlight w:val="none"/>
              </w:rPr>
              <w:t>；</w:t>
            </w:r>
          </w:p>
          <w:p w14:paraId="554843C3">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RAID：RAID0/1/5/6/10；</w:t>
            </w:r>
          </w:p>
          <w:p w14:paraId="6AD7CEAA">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报警输入：16路；</w:t>
            </w:r>
          </w:p>
          <w:p w14:paraId="7F4E2534">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报警输出：6路，其中5路继电器输出，1路12V1A ctrl输出；</w:t>
            </w:r>
          </w:p>
          <w:p w14:paraId="24E3535A">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硬盘接口：8个SATA，单盘最大20T；</w:t>
            </w:r>
          </w:p>
          <w:p w14:paraId="4B94E021">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RS-485接口：1个，1个半双工串行AB接口；</w:t>
            </w:r>
          </w:p>
          <w:p w14:paraId="754F344A">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网络接口：2个（10M/100M/1000M以太网口，RJ-45）</w:t>
            </w:r>
          </w:p>
        </w:tc>
        <w:tc>
          <w:tcPr>
            <w:tcW w:w="2203" w:type="dxa"/>
            <w:noWrap w:val="0"/>
            <w:vAlign w:val="center"/>
          </w:tcPr>
          <w:p w14:paraId="4C704162">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50E6168E">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p>
          <w:p w14:paraId="79B0239D">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28E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9DE9CEB">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278" w:type="dxa"/>
            <w:noWrap w:val="0"/>
            <w:vAlign w:val="center"/>
          </w:tcPr>
          <w:p w14:paraId="7D9C0C37">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773" w:type="dxa"/>
            <w:noWrap w:val="0"/>
            <w:vAlign w:val="center"/>
          </w:tcPr>
          <w:p w14:paraId="30DDFC90">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10块</w:t>
            </w:r>
          </w:p>
        </w:tc>
        <w:tc>
          <w:tcPr>
            <w:tcW w:w="4251" w:type="dxa"/>
            <w:noWrap w:val="0"/>
            <w:vAlign w:val="center"/>
          </w:tcPr>
          <w:p w14:paraId="6939401F">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203" w:type="dxa"/>
            <w:noWrap w:val="0"/>
            <w:vAlign w:val="center"/>
          </w:tcPr>
          <w:p w14:paraId="31BF8075">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3DA9C29C">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bl>
    <w:p w14:paraId="0114C71D">
      <w:pPr>
        <w:pStyle w:val="2"/>
        <w:rPr>
          <w:rFonts w:hint="eastAsia" w:ascii="宋体" w:hAnsi="宋体" w:eastAsia="宋体" w:cs="宋体"/>
          <w:sz w:val="20"/>
          <w:szCs w:val="20"/>
          <w:highlight w:val="none"/>
          <w:lang w:val="en-US" w:eastAsia="zh-CN"/>
        </w:rPr>
      </w:pPr>
    </w:p>
    <w:p w14:paraId="6B66C434">
      <w:pPr>
        <w:jc w:val="center"/>
        <w:rPr>
          <w:rFonts w:hint="eastAsia" w:ascii="宋体" w:hAnsi="宋体" w:eastAsia="宋体" w:cs="宋体"/>
          <w:b/>
          <w:bCs/>
          <w:sz w:val="24"/>
          <w:szCs w:val="24"/>
          <w:highlight w:val="none"/>
          <w:lang w:val="en-US" w:eastAsia="zh-CN"/>
        </w:rPr>
      </w:pPr>
    </w:p>
    <w:p w14:paraId="48D17EB6">
      <w:pPr>
        <w:pStyle w:val="2"/>
        <w:rPr>
          <w:rFonts w:hint="eastAsia"/>
          <w:sz w:val="20"/>
          <w:szCs w:val="22"/>
          <w:highlight w:val="none"/>
          <w:lang w:val="en-US" w:eastAsia="zh-CN"/>
        </w:rPr>
      </w:pPr>
    </w:p>
    <w:p w14:paraId="6173AB5A">
      <w:pPr>
        <w:keepNex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（六）同心院区食堂区域7个监控设备接入及配套设备</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00"/>
        <w:gridCol w:w="739"/>
        <w:gridCol w:w="3946"/>
        <w:gridCol w:w="2118"/>
      </w:tblGrid>
      <w:tr w14:paraId="6D4D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0BC59BC5">
            <w:pPr>
              <w:keepNext/>
              <w:widowControl/>
              <w:snapToGrid w:val="0"/>
              <w:spacing w:line="240" w:lineRule="auto"/>
              <w:ind w:left="0" w:leftChars="0" w:right="0" w:rightChars="0" w:firstLine="0" w:firstLineChars="0"/>
              <w:jc w:val="center"/>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序号</w:t>
            </w:r>
          </w:p>
        </w:tc>
        <w:tc>
          <w:tcPr>
            <w:tcW w:w="1200" w:type="dxa"/>
            <w:noWrap w:val="0"/>
            <w:vAlign w:val="center"/>
          </w:tcPr>
          <w:p w14:paraId="4D8C8692">
            <w:pPr>
              <w:keepNext/>
              <w:widowControl/>
              <w:snapToGrid w:val="0"/>
              <w:spacing w:line="240" w:lineRule="auto"/>
              <w:ind w:left="0" w:leftChars="0" w:right="0" w:rightChars="0" w:firstLine="0" w:firstLineChars="0"/>
              <w:jc w:val="center"/>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产品名称</w:t>
            </w:r>
          </w:p>
        </w:tc>
        <w:tc>
          <w:tcPr>
            <w:tcW w:w="739" w:type="dxa"/>
            <w:noWrap w:val="0"/>
            <w:vAlign w:val="center"/>
          </w:tcPr>
          <w:p w14:paraId="2E84C845">
            <w:pPr>
              <w:keepNext/>
              <w:widowControl/>
              <w:snapToGrid w:val="0"/>
              <w:spacing w:line="240" w:lineRule="auto"/>
              <w:ind w:left="0" w:leftChars="0" w:right="0" w:rightChars="0" w:firstLine="0" w:firstLineChars="0"/>
              <w:jc w:val="center"/>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数量</w:t>
            </w:r>
          </w:p>
        </w:tc>
        <w:tc>
          <w:tcPr>
            <w:tcW w:w="3946" w:type="dxa"/>
            <w:noWrap w:val="0"/>
            <w:vAlign w:val="center"/>
          </w:tcPr>
          <w:p w14:paraId="43195FD4">
            <w:pPr>
              <w:keepNext/>
              <w:widowControl/>
              <w:snapToGrid w:val="0"/>
              <w:spacing w:line="240" w:lineRule="auto"/>
              <w:ind w:left="0" w:leftChars="0" w:right="0" w:rightChars="0" w:firstLine="0" w:firstLineChars="0"/>
              <w:jc w:val="center"/>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规格参数</w:t>
            </w:r>
          </w:p>
        </w:tc>
        <w:tc>
          <w:tcPr>
            <w:tcW w:w="2118" w:type="dxa"/>
            <w:noWrap w:val="0"/>
            <w:vAlign w:val="center"/>
          </w:tcPr>
          <w:p w14:paraId="42196CB4">
            <w:pPr>
              <w:keepNext/>
              <w:widowControl/>
              <w:snapToGrid w:val="0"/>
              <w:spacing w:line="240" w:lineRule="auto"/>
              <w:ind w:left="0" w:leftChars="0" w:right="0" w:rightChars="0" w:firstLine="0" w:firstLineChars="0"/>
              <w:jc w:val="center"/>
              <w:rPr>
                <w:rFonts w:hint="eastAsia" w:ascii="宋体" w:hAnsi="宋体" w:eastAsia="宋体" w:cs="宋体"/>
                <w:b/>
                <w:color w:val="000000"/>
                <w:sz w:val="20"/>
                <w:szCs w:val="20"/>
                <w:highlight w:val="none"/>
              </w:rPr>
            </w:pPr>
            <w:r>
              <w:rPr>
                <w:rFonts w:hint="eastAsia" w:ascii="宋体" w:hAnsi="宋体" w:eastAsia="宋体" w:cs="宋体"/>
                <w:b/>
                <w:color w:val="000000"/>
                <w:sz w:val="20"/>
                <w:szCs w:val="20"/>
                <w:highlight w:val="none"/>
              </w:rPr>
              <w:t>服务要求</w:t>
            </w:r>
          </w:p>
        </w:tc>
      </w:tr>
      <w:tr w14:paraId="642B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713CD41">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w:t>
            </w:r>
          </w:p>
        </w:tc>
        <w:tc>
          <w:tcPr>
            <w:tcW w:w="1200" w:type="dxa"/>
            <w:shd w:val="clear" w:color="auto" w:fill="auto"/>
            <w:noWrap w:val="0"/>
            <w:vAlign w:val="center"/>
          </w:tcPr>
          <w:p w14:paraId="399BEE2E">
            <w:pPr>
              <w:keepNext/>
              <w:widowControl/>
              <w:snapToGrid w:val="0"/>
              <w:spacing w:line="240" w:lineRule="auto"/>
              <w:ind w:left="0" w:leftChars="0" w:right="0" w:rightChars="0" w:firstLine="0" w:firstLineChars="0"/>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网络摄像机</w:t>
            </w:r>
          </w:p>
        </w:tc>
        <w:tc>
          <w:tcPr>
            <w:tcW w:w="739" w:type="dxa"/>
            <w:shd w:val="clear" w:color="auto" w:fill="auto"/>
            <w:noWrap w:val="0"/>
            <w:vAlign w:val="center"/>
          </w:tcPr>
          <w:p w14:paraId="17DD6769">
            <w:pPr>
              <w:keepNext/>
              <w:widowControl/>
              <w:snapToGrid w:val="0"/>
              <w:spacing w:line="240" w:lineRule="auto"/>
              <w:ind w:left="0" w:leftChars="0" w:right="0" w:rightChars="0" w:firstLine="0" w:firstLineChars="0"/>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lang w:val="en-US" w:eastAsia="zh-CN"/>
              </w:rPr>
              <w:t>2</w:t>
            </w:r>
            <w:r>
              <w:rPr>
                <w:rFonts w:hint="eastAsia" w:ascii="宋体" w:hAnsi="宋体" w:eastAsia="宋体" w:cs="宋体"/>
                <w:color w:val="000000"/>
                <w:sz w:val="20"/>
                <w:szCs w:val="20"/>
                <w:highlight w:val="none"/>
              </w:rPr>
              <w:t>个</w:t>
            </w:r>
          </w:p>
        </w:tc>
        <w:tc>
          <w:tcPr>
            <w:tcW w:w="3946" w:type="dxa"/>
            <w:shd w:val="clear" w:color="auto" w:fill="auto"/>
            <w:noWrap w:val="0"/>
            <w:vAlign w:val="center"/>
          </w:tcPr>
          <w:p w14:paraId="796238E1">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1、内置GPU芯片，支持深度学习算法，有效提升检测准确率；</w:t>
            </w:r>
          </w:p>
          <w:p w14:paraId="5D208B21">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2、支持三种智能资源切换：通用行为</w:t>
            </w:r>
            <w:r>
              <w:rPr>
                <w:rFonts w:hint="eastAsia" w:ascii="宋体" w:hAnsi="宋体" w:eastAsia="宋体" w:cs="宋体"/>
                <w:color w:val="000000"/>
                <w:kern w:val="0"/>
                <w:sz w:val="20"/>
                <w:szCs w:val="20"/>
                <w:highlight w:val="none"/>
              </w:rPr>
              <w:t>分析、人脸检测、人数统计；</w:t>
            </w:r>
          </w:p>
          <w:p w14:paraId="4C47586A">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▲3、支持对进入规定区域发生火焰、烟雾检测，最多支持火焰、烟雾各一条共两条规则，智能支持同开，相关智能支持声光报警联动，当报警产生时，可触发联动声音警报和灯光闪烁 ；</w:t>
            </w:r>
          </w:p>
          <w:p w14:paraId="457783BB">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bookmarkStart w:id="0" w:name="_GoBack"/>
            <w:bookmarkEnd w:id="0"/>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、支持报警联动，当报警产生时，可触发联动声音警报和灯光闪烁；</w:t>
            </w:r>
          </w:p>
          <w:p w14:paraId="4882E7EC">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、支持人数统计：支持进入/离开人数统计，并可生成人数统计日/月/年报表，导出使用；支持排队管理；支持区域内人数统计；</w:t>
            </w:r>
          </w:p>
          <w:p w14:paraId="1F7F1A18">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6</w:t>
            </w:r>
            <w:r>
              <w:rPr>
                <w:rFonts w:hint="eastAsia" w:ascii="宋体" w:hAnsi="宋体" w:eastAsia="宋体" w:cs="宋体"/>
                <w:color w:val="000000"/>
                <w:kern w:val="0"/>
                <w:sz w:val="20"/>
                <w:szCs w:val="20"/>
                <w:highlight w:val="none"/>
              </w:rPr>
              <w:t>、采用星光级低照度≥400万像素，低照度效果好，图像清晰度高；</w:t>
            </w:r>
          </w:p>
          <w:p w14:paraId="394E771F">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rPr>
              <w:t>、最大可输出400万(2688×1520)@25fps/支持H.265编码，实现超低码流传输；</w:t>
            </w:r>
          </w:p>
          <w:p w14:paraId="65918F8A">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val="en-US" w:eastAsia="zh-CN"/>
              </w:rPr>
              <w:t>8</w:t>
            </w:r>
            <w:r>
              <w:rPr>
                <w:rFonts w:hint="eastAsia" w:ascii="宋体" w:hAnsi="宋体" w:eastAsia="宋体" w:cs="宋体"/>
                <w:color w:val="000000"/>
                <w:kern w:val="0"/>
                <w:sz w:val="20"/>
                <w:szCs w:val="20"/>
                <w:highlight w:val="none"/>
              </w:rPr>
              <w:t>、内置高效红外补光灯、暖光补光灯；</w:t>
            </w:r>
          </w:p>
          <w:p w14:paraId="2A0A25A7">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9</w:t>
            </w:r>
            <w:r>
              <w:rPr>
                <w:rFonts w:hint="eastAsia" w:ascii="宋体" w:hAnsi="宋体" w:eastAsia="宋体" w:cs="宋体"/>
                <w:color w:val="000000"/>
                <w:kern w:val="0"/>
                <w:sz w:val="20"/>
                <w:szCs w:val="20"/>
                <w:highlight w:val="none"/>
              </w:rPr>
              <w:t>、支持人员、机动车、非机动车区分检验</w:t>
            </w:r>
            <w:r>
              <w:rPr>
                <w:rFonts w:hint="eastAsia" w:ascii="宋体" w:hAnsi="宋体" w:eastAsia="宋体" w:cs="宋体"/>
                <w:color w:val="000000"/>
                <w:kern w:val="0"/>
                <w:sz w:val="20"/>
                <w:szCs w:val="20"/>
                <w:highlight w:val="none"/>
                <w:lang w:val="en-US" w:eastAsia="zh-CN"/>
              </w:rPr>
              <w:t>具</w:t>
            </w:r>
            <w:r>
              <w:rPr>
                <w:rFonts w:hint="eastAsia" w:ascii="宋体" w:hAnsi="宋体" w:eastAsia="宋体" w:cs="宋体"/>
                <w:color w:val="000000"/>
                <w:kern w:val="0"/>
                <w:sz w:val="20"/>
                <w:szCs w:val="20"/>
                <w:highlight w:val="none"/>
              </w:rPr>
              <w:t>备智能分析抗干扰功能不；</w:t>
            </w:r>
          </w:p>
          <w:p w14:paraId="74317586">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r>
              <w:rPr>
                <w:rFonts w:hint="eastAsia" w:ascii="宋体" w:hAnsi="宋体" w:eastAsia="宋体" w:cs="宋体"/>
                <w:color w:val="000000"/>
                <w:kern w:val="0"/>
                <w:sz w:val="20"/>
                <w:szCs w:val="20"/>
                <w:highlight w:val="none"/>
              </w:rPr>
              <w:t>、支持人脸属性</w:t>
            </w:r>
            <w:r>
              <w:rPr>
                <w:rFonts w:hint="eastAsia" w:ascii="宋体" w:hAnsi="宋体" w:eastAsia="宋体" w:cs="宋体"/>
                <w:color w:val="000000"/>
                <w:kern w:val="0"/>
                <w:sz w:val="20"/>
                <w:szCs w:val="20"/>
                <w:highlight w:val="none"/>
              </w:rPr>
              <w:t>显示功能，可在IE浏览器预览界面显示包括年龄、性别、有无戴眼镜、表情、胡子、口罩等人脸属性；</w:t>
            </w:r>
          </w:p>
          <w:p w14:paraId="7E7BA527">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1</w:t>
            </w:r>
            <w:r>
              <w:rPr>
                <w:rFonts w:hint="eastAsia" w:ascii="宋体" w:hAnsi="宋体" w:eastAsia="宋体" w:cs="宋体"/>
                <w:color w:val="000000"/>
                <w:kern w:val="0"/>
                <w:sz w:val="20"/>
                <w:szCs w:val="20"/>
                <w:highlight w:val="none"/>
              </w:rPr>
              <w:t>、支持目标过滤功能；</w:t>
            </w:r>
          </w:p>
          <w:p w14:paraId="617470D9">
            <w:pPr>
              <w:pStyle w:val="7"/>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2</w:t>
            </w:r>
            <w:r>
              <w:rPr>
                <w:rFonts w:hint="eastAsia" w:ascii="宋体" w:hAnsi="宋体" w:eastAsia="宋体" w:cs="宋体"/>
                <w:color w:val="000000"/>
                <w:kern w:val="0"/>
                <w:sz w:val="20"/>
                <w:szCs w:val="20"/>
                <w:highlight w:val="none"/>
              </w:rPr>
              <w:t>、支持内置MIC和扬声器，最大支持256G</w:t>
            </w:r>
            <w:r>
              <w:rPr>
                <w:rFonts w:hint="eastAsia" w:ascii="宋体" w:hAnsi="宋体" w:eastAsia="宋体" w:cs="宋体"/>
                <w:color w:val="000000"/>
                <w:kern w:val="0"/>
                <w:sz w:val="20"/>
                <w:szCs w:val="20"/>
                <w:highlight w:val="none"/>
                <w:lang w:val="en-US" w:eastAsia="zh-CN"/>
              </w:rPr>
              <w:t>及以上</w:t>
            </w:r>
            <w:r>
              <w:rPr>
                <w:rFonts w:hint="eastAsia" w:ascii="宋体" w:hAnsi="宋体" w:eastAsia="宋体" w:cs="宋体"/>
                <w:color w:val="000000"/>
                <w:kern w:val="0"/>
                <w:sz w:val="20"/>
                <w:szCs w:val="20"/>
                <w:highlight w:val="none"/>
              </w:rPr>
              <w:t xml:space="preserve"> Micro SD卡，支持DC12V/POE供电方式支持IP67防护等级；</w:t>
            </w:r>
          </w:p>
          <w:p w14:paraId="1E57C83E">
            <w:pPr>
              <w:pStyle w:val="7"/>
              <w:keepNext/>
              <w:snapToGrid w:val="0"/>
              <w:ind w:left="0" w:leftChars="0" w:right="0" w:rightChars="0" w:firstLine="0" w:firstLineChars="0"/>
              <w:jc w:val="left"/>
              <w:rPr>
                <w:rFonts w:hint="eastAsia" w:ascii="宋体" w:hAnsi="宋体" w:eastAsia="宋体" w:cs="宋体"/>
                <w:color w:val="000000"/>
                <w:spacing w:val="-6"/>
                <w:sz w:val="20"/>
                <w:szCs w:val="20"/>
                <w:highlight w:val="none"/>
                <w:lang w:val="en-US" w:eastAsia="zh-CN" w:bidi="ar-SA"/>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、要求无缝接入院方现有平台</w:t>
            </w:r>
          </w:p>
        </w:tc>
        <w:tc>
          <w:tcPr>
            <w:tcW w:w="2118" w:type="dxa"/>
            <w:shd w:val="clear" w:color="auto" w:fill="auto"/>
            <w:noWrap w:val="0"/>
            <w:vAlign w:val="center"/>
          </w:tcPr>
          <w:p w14:paraId="60D36EDD">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702725C3">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1、产品质保一年，终身售后服务</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带▲参数为重要参数</w:t>
            </w:r>
            <w:r>
              <w:rPr>
                <w:rFonts w:hint="eastAsia" w:ascii="宋体" w:hAnsi="宋体" w:eastAsia="宋体" w:cs="宋体"/>
                <w:color w:val="000000"/>
                <w:kern w:val="0"/>
                <w:sz w:val="20"/>
                <w:szCs w:val="20"/>
                <w:highlight w:val="none"/>
              </w:rPr>
              <w:t>，不允许负偏离。</w:t>
            </w:r>
          </w:p>
          <w:p w14:paraId="3902A3C0">
            <w:pPr>
              <w:keepNext/>
              <w:widowControl/>
              <w:snapToGrid w:val="0"/>
              <w:ind w:left="0" w:leftChars="0" w:right="0" w:rightChars="0" w:firstLine="0" w:firstLineChars="0"/>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0"/>
                <w:sz w:val="20"/>
                <w:szCs w:val="20"/>
                <w:highlight w:val="none"/>
              </w:rPr>
              <w:t>2、为保证所投产品的质量及售后保障，中标公司在</w:t>
            </w:r>
            <w:r>
              <w:rPr>
                <w:rFonts w:hint="eastAsia" w:ascii="宋体" w:hAnsi="宋体" w:eastAsia="宋体" w:cs="宋体"/>
                <w:color w:val="000000"/>
                <w:kern w:val="0"/>
                <w:sz w:val="20"/>
                <w:szCs w:val="20"/>
                <w:highlight w:val="none"/>
                <w:lang w:eastAsia="zh-CN"/>
              </w:rPr>
              <w:t>合同签订前</w:t>
            </w:r>
            <w:r>
              <w:rPr>
                <w:rFonts w:hint="eastAsia" w:ascii="宋体" w:hAnsi="宋体" w:eastAsia="宋体" w:cs="宋体"/>
                <w:color w:val="000000"/>
                <w:kern w:val="0"/>
                <w:sz w:val="20"/>
                <w:szCs w:val="20"/>
                <w:highlight w:val="none"/>
              </w:rPr>
              <w:t>提供中标产品厂家出具的参数证明函及售后服务承诺函（并加盖生产厂家鲜章）。</w:t>
            </w:r>
          </w:p>
        </w:tc>
      </w:tr>
      <w:tr w14:paraId="42FC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235F30C">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w:t>
            </w:r>
          </w:p>
        </w:tc>
        <w:tc>
          <w:tcPr>
            <w:tcW w:w="1200" w:type="dxa"/>
            <w:noWrap w:val="0"/>
            <w:vAlign w:val="center"/>
          </w:tcPr>
          <w:p w14:paraId="792E0119">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监控存储盘</w:t>
            </w:r>
          </w:p>
        </w:tc>
        <w:tc>
          <w:tcPr>
            <w:tcW w:w="739" w:type="dxa"/>
            <w:noWrap w:val="0"/>
            <w:vAlign w:val="center"/>
          </w:tcPr>
          <w:p w14:paraId="70E5AD6B">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3块</w:t>
            </w:r>
          </w:p>
        </w:tc>
        <w:tc>
          <w:tcPr>
            <w:tcW w:w="3946" w:type="dxa"/>
            <w:noWrap w:val="0"/>
            <w:vAlign w:val="center"/>
          </w:tcPr>
          <w:p w14:paraId="0117DA54">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8T监控专用硬盘</w:t>
            </w:r>
          </w:p>
        </w:tc>
        <w:tc>
          <w:tcPr>
            <w:tcW w:w="2118" w:type="dxa"/>
            <w:noWrap w:val="0"/>
            <w:vAlign w:val="center"/>
          </w:tcPr>
          <w:p w14:paraId="7822186E">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p w14:paraId="0CA70963">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提供产品需全新，支持查询硬盘序列号。</w:t>
            </w:r>
          </w:p>
        </w:tc>
      </w:tr>
      <w:tr w14:paraId="4A5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A4A841A">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w:t>
            </w:r>
          </w:p>
        </w:tc>
        <w:tc>
          <w:tcPr>
            <w:tcW w:w="1200" w:type="dxa"/>
            <w:noWrap w:val="0"/>
            <w:vAlign w:val="center"/>
          </w:tcPr>
          <w:p w14:paraId="77DB5B4A">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网线</w:t>
            </w:r>
          </w:p>
        </w:tc>
        <w:tc>
          <w:tcPr>
            <w:tcW w:w="739" w:type="dxa"/>
            <w:noWrap w:val="0"/>
            <w:vAlign w:val="center"/>
          </w:tcPr>
          <w:p w14:paraId="1F694321">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400米</w:t>
            </w:r>
          </w:p>
        </w:tc>
        <w:tc>
          <w:tcPr>
            <w:tcW w:w="3946" w:type="dxa"/>
            <w:noWrap w:val="0"/>
            <w:vAlign w:val="center"/>
          </w:tcPr>
          <w:p w14:paraId="22AC2314">
            <w:pPr>
              <w:pStyle w:val="7"/>
              <w:keepNext/>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bidi="ar"/>
              </w:rPr>
              <w:t>国标超五类无氧铜，0.5线芯</w:t>
            </w:r>
          </w:p>
        </w:tc>
        <w:tc>
          <w:tcPr>
            <w:tcW w:w="2118" w:type="dxa"/>
            <w:noWrap w:val="0"/>
            <w:vAlign w:val="center"/>
          </w:tcPr>
          <w:p w14:paraId="5EE08F45">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p>
        </w:tc>
      </w:tr>
      <w:tr w14:paraId="5423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7EB64F6">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c>
          <w:tcPr>
            <w:tcW w:w="1200" w:type="dxa"/>
            <w:noWrap w:val="0"/>
            <w:vAlign w:val="center"/>
          </w:tcPr>
          <w:p w14:paraId="78C80E17">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739" w:type="dxa"/>
            <w:noWrap w:val="0"/>
            <w:vAlign w:val="center"/>
          </w:tcPr>
          <w:p w14:paraId="18D7DA4C">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946" w:type="dxa"/>
            <w:noWrap w:val="0"/>
            <w:vAlign w:val="center"/>
          </w:tcPr>
          <w:p w14:paraId="702F7A67">
            <w:pPr>
              <w:keepNext/>
              <w:bidi w:val="0"/>
              <w:snapToGrid w:val="0"/>
              <w:ind w:left="0" w:leftChars="0" w:right="0" w:rightChars="0" w:firstLine="0" w:firstLineChars="0"/>
              <w:jc w:val="left"/>
              <w:rPr>
                <w:rFonts w:hint="eastAsia" w:ascii="宋体" w:hAnsi="宋体" w:eastAsia="宋体" w:cs="宋体"/>
                <w:sz w:val="20"/>
                <w:szCs w:val="20"/>
                <w:highlight w:val="none"/>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w:t>
            </w:r>
            <w:r>
              <w:rPr>
                <w:rFonts w:hint="eastAsia" w:ascii="宋体" w:hAnsi="宋体" w:eastAsia="宋体" w:cs="宋体"/>
                <w:sz w:val="20"/>
                <w:szCs w:val="20"/>
                <w:highlight w:val="none"/>
                <w:lang w:val="en-US" w:eastAsia="zh-CN" w:bidi="ar"/>
              </w:rPr>
              <w:t>8</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118" w:type="dxa"/>
            <w:noWrap w:val="0"/>
            <w:vAlign w:val="center"/>
          </w:tcPr>
          <w:p w14:paraId="2F66BD7F">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6BC3234C">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1C3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7E9B877">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w:t>
            </w:r>
          </w:p>
        </w:tc>
        <w:tc>
          <w:tcPr>
            <w:tcW w:w="1200" w:type="dxa"/>
            <w:noWrap w:val="0"/>
            <w:vAlign w:val="center"/>
          </w:tcPr>
          <w:p w14:paraId="786C84FD">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POE交换机</w:t>
            </w:r>
          </w:p>
        </w:tc>
        <w:tc>
          <w:tcPr>
            <w:tcW w:w="739" w:type="dxa"/>
            <w:noWrap w:val="0"/>
            <w:vAlign w:val="center"/>
          </w:tcPr>
          <w:p w14:paraId="29CA4008">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1台</w:t>
            </w:r>
          </w:p>
        </w:tc>
        <w:tc>
          <w:tcPr>
            <w:tcW w:w="3946" w:type="dxa"/>
            <w:noWrap w:val="0"/>
            <w:vAlign w:val="center"/>
          </w:tcPr>
          <w:p w14:paraId="1C467A1B">
            <w:pPr>
              <w:keepNext/>
              <w:bidi w:val="0"/>
              <w:snapToGrid w:val="0"/>
              <w:ind w:left="0" w:leftChars="0" w:right="0" w:rightChars="0" w:firstLine="0" w:firstLineChars="0"/>
              <w:jc w:val="left"/>
              <w:rPr>
                <w:rFonts w:hint="eastAsia" w:ascii="宋体" w:hAnsi="宋体" w:eastAsia="宋体" w:cs="宋体"/>
                <w:sz w:val="20"/>
                <w:szCs w:val="20"/>
                <w:highlight w:val="none"/>
                <w:lang w:bidi="ar"/>
              </w:rPr>
            </w:pPr>
            <w:r>
              <w:rPr>
                <w:rFonts w:hint="eastAsia" w:ascii="宋体" w:hAnsi="宋体" w:eastAsia="宋体" w:cs="宋体"/>
                <w:sz w:val="20"/>
                <w:szCs w:val="20"/>
                <w:highlight w:val="none"/>
                <w:lang w:bidi="ar"/>
              </w:rPr>
              <w:t>网口速率：10M/100M/1000M</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val="en-US" w:eastAsia="zh-CN" w:bidi="ar"/>
              </w:rPr>
              <w:t>POE</w:t>
            </w:r>
            <w:r>
              <w:rPr>
                <w:rFonts w:hint="eastAsia" w:ascii="宋体" w:hAnsi="宋体" w:eastAsia="宋体" w:cs="宋体"/>
                <w:sz w:val="20"/>
                <w:szCs w:val="20"/>
                <w:highlight w:val="none"/>
                <w:lang w:bidi="ar"/>
              </w:rPr>
              <w:t>网口数：5</w:t>
            </w:r>
            <w:r>
              <w:rPr>
                <w:rFonts w:hint="eastAsia" w:ascii="宋体" w:hAnsi="宋体" w:eastAsia="宋体" w:cs="宋体"/>
                <w:sz w:val="20"/>
                <w:szCs w:val="20"/>
                <w:highlight w:val="none"/>
                <w:lang w:bidi="ar"/>
              </w:rPr>
              <w:br w:type="textWrapping"/>
            </w:r>
            <w:r>
              <w:rPr>
                <w:rFonts w:hint="eastAsia" w:ascii="宋体" w:hAnsi="宋体" w:eastAsia="宋体" w:cs="宋体"/>
                <w:sz w:val="20"/>
                <w:szCs w:val="20"/>
                <w:highlight w:val="none"/>
                <w:lang w:bidi="ar"/>
              </w:rPr>
              <w:t>背板带宽：≥10Gbps</w:t>
            </w:r>
          </w:p>
        </w:tc>
        <w:tc>
          <w:tcPr>
            <w:tcW w:w="2118" w:type="dxa"/>
            <w:noWrap w:val="0"/>
            <w:vAlign w:val="center"/>
          </w:tcPr>
          <w:p w14:paraId="2F230D13">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服务要求： </w:t>
            </w:r>
          </w:p>
          <w:p w14:paraId="7384451F">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产品质保一年，终身售后服务。</w:t>
            </w:r>
          </w:p>
        </w:tc>
      </w:tr>
      <w:tr w14:paraId="49F3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5A1EB1A">
            <w:pPr>
              <w:keepNext/>
              <w:widowControl/>
              <w:snapToGrid w:val="0"/>
              <w:spacing w:line="240" w:lineRule="auto"/>
              <w:ind w:left="0" w:leftChars="0" w:right="0" w:rightChars="0" w:firstLine="0" w:firstLineChars="0"/>
              <w:jc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6</w:t>
            </w:r>
          </w:p>
        </w:tc>
        <w:tc>
          <w:tcPr>
            <w:tcW w:w="1200" w:type="dxa"/>
            <w:noWrap w:val="0"/>
            <w:vAlign w:val="center"/>
          </w:tcPr>
          <w:p w14:paraId="2B6B0151">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电插板</w:t>
            </w:r>
          </w:p>
        </w:tc>
        <w:tc>
          <w:tcPr>
            <w:tcW w:w="739" w:type="dxa"/>
            <w:noWrap w:val="0"/>
            <w:vAlign w:val="center"/>
          </w:tcPr>
          <w:p w14:paraId="59F9BE58">
            <w:pPr>
              <w:keepNext/>
              <w:widowControl/>
              <w:snapToGrid w:val="0"/>
              <w:spacing w:line="240" w:lineRule="auto"/>
              <w:ind w:left="0" w:leftChars="0" w:right="0" w:rightChars="0" w:firstLine="0" w:firstLineChars="0"/>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1个</w:t>
            </w:r>
          </w:p>
        </w:tc>
        <w:tc>
          <w:tcPr>
            <w:tcW w:w="3946" w:type="dxa"/>
            <w:noWrap w:val="0"/>
            <w:vAlign w:val="center"/>
          </w:tcPr>
          <w:p w14:paraId="66D2A924">
            <w:pPr>
              <w:keepNext/>
              <w:bidi w:val="0"/>
              <w:snapToGrid w:val="0"/>
              <w:ind w:left="0" w:leftChars="0" w:right="0" w:rightChars="0" w:firstLine="0" w:firstLineChars="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按国标要求，8孔</w:t>
            </w:r>
          </w:p>
        </w:tc>
        <w:tc>
          <w:tcPr>
            <w:tcW w:w="2118" w:type="dxa"/>
            <w:noWrap w:val="0"/>
            <w:vAlign w:val="center"/>
          </w:tcPr>
          <w:p w14:paraId="152FA4A5">
            <w:pPr>
              <w:keepNext/>
              <w:widowControl/>
              <w:snapToGrid w:val="0"/>
              <w:ind w:left="0" w:leftChars="0" w:right="0" w:rightChars="0" w:firstLine="0" w:firstLineChars="0"/>
              <w:jc w:val="left"/>
              <w:rPr>
                <w:rFonts w:hint="eastAsia" w:ascii="宋体" w:hAnsi="宋体" w:eastAsia="宋体" w:cs="宋体"/>
                <w:color w:val="000000"/>
                <w:kern w:val="0"/>
                <w:sz w:val="20"/>
                <w:szCs w:val="20"/>
                <w:highlight w:val="none"/>
              </w:rPr>
            </w:pPr>
          </w:p>
        </w:tc>
      </w:tr>
    </w:tbl>
    <w:p w14:paraId="439BC541">
      <w:pPr>
        <w:tabs>
          <w:tab w:val="left" w:pos="2728"/>
        </w:tabs>
        <w:bidi w:val="0"/>
        <w:jc w:val="both"/>
        <w:rPr>
          <w:rFonts w:hint="eastAsia" w:ascii="宋体" w:hAnsi="宋体" w:eastAsia="宋体" w:cs="宋体"/>
          <w:sz w:val="20"/>
          <w:szCs w:val="20"/>
          <w:highlight w:val="none"/>
          <w:lang w:val="en-US" w:eastAsia="zh-CN"/>
        </w:rPr>
      </w:pPr>
      <w:r>
        <w:rPr>
          <w:rFonts w:hint="eastAsia" w:ascii="宋体" w:hAnsi="宋体" w:eastAsia="宋体" w:cs="宋体"/>
          <w:color w:val="000000"/>
          <w:kern w:val="0"/>
          <w:sz w:val="20"/>
          <w:szCs w:val="20"/>
          <w:highlight w:val="none"/>
        </w:rPr>
        <w:t>▲</w:t>
      </w:r>
      <w:r>
        <w:rPr>
          <w:rFonts w:hint="eastAsia" w:ascii="宋体" w:hAnsi="宋体" w:eastAsia="宋体" w:cs="宋体"/>
          <w:sz w:val="20"/>
          <w:szCs w:val="20"/>
          <w:highlight w:val="none"/>
          <w:lang w:val="en-US" w:eastAsia="zh-CN"/>
        </w:rPr>
        <w:t>备注：食堂区域7个监控点位无缝连接医院监控室服务器。</w:t>
      </w:r>
    </w:p>
    <w:p w14:paraId="5564CFB2">
      <w:pPr>
        <w:ind w:left="210" w:leftChars="100" w:firstLine="241" w:firstLineChars="100"/>
        <w:rPr>
          <w:rFonts w:hint="eastAsia" w:ascii="宋体" w:hAnsi="宋体" w:cs="宋体"/>
          <w:b/>
          <w:bCs/>
          <w:sz w:val="24"/>
          <w:highlight w:val="none"/>
        </w:rPr>
      </w:pPr>
    </w:p>
    <w:p w14:paraId="17742050">
      <w:pPr>
        <w:ind w:left="210" w:leftChars="100" w:firstLine="241" w:firstLineChars="100"/>
        <w:rPr>
          <w:rFonts w:hint="eastAsia" w:ascii="宋体" w:hAnsi="宋体" w:cs="宋体"/>
          <w:b/>
          <w:bCs/>
          <w:sz w:val="24"/>
          <w:highlight w:val="none"/>
        </w:rPr>
      </w:pPr>
    </w:p>
    <w:p w14:paraId="38BBB722">
      <w:pPr>
        <w:ind w:left="210" w:leftChars="100" w:firstLine="241" w:firstLineChars="100"/>
        <w:rPr>
          <w:rFonts w:hint="eastAsia"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商务要求</w:t>
      </w:r>
    </w:p>
    <w:p w14:paraId="05E9AEB9">
      <w:pPr>
        <w:adjustRightInd w:val="0"/>
        <w:snapToGrid w:val="0"/>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1.项目地点：富顺县中医医院富达路院区</w:t>
      </w:r>
      <w:r>
        <w:rPr>
          <w:rFonts w:hint="eastAsia" w:ascii="宋体" w:hAnsi="宋体"/>
          <w:color w:val="000000"/>
          <w:sz w:val="24"/>
          <w:highlight w:val="none"/>
          <w:lang w:val="en-US" w:eastAsia="zh-CN"/>
        </w:rPr>
        <w:t>及同心院区</w:t>
      </w:r>
      <w:r>
        <w:rPr>
          <w:rFonts w:hint="eastAsia" w:ascii="宋体" w:hAnsi="宋体"/>
          <w:color w:val="000000"/>
          <w:sz w:val="24"/>
          <w:highlight w:val="none"/>
        </w:rPr>
        <w:t>。</w:t>
      </w:r>
    </w:p>
    <w:p w14:paraId="4BCB7607">
      <w:pPr>
        <w:adjustRightInd w:val="0"/>
        <w:snapToGrid w:val="0"/>
        <w:spacing w:line="4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报价要求：本项目按货物清单总价包干。合同包干价应是项目全部工作内容的价格体现，包括：人工费、材料费、安装调试费、施工机具使用费、保险费、服务费、售后服务费、企业管理费、利润、规费和税金及其他所有费用的总和。</w:t>
      </w:r>
    </w:p>
    <w:p w14:paraId="628A93ED">
      <w:pPr>
        <w:adjustRightInd w:val="0"/>
        <w:snapToGrid w:val="0"/>
        <w:spacing w:line="4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3.项目中使用的材料需达到国家标准。</w:t>
      </w:r>
    </w:p>
    <w:p w14:paraId="12BEB6B9">
      <w:pPr>
        <w:adjustRightInd w:val="0"/>
        <w:snapToGrid w:val="0"/>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4.安装期限要求：</w:t>
      </w:r>
      <w:r>
        <w:rPr>
          <w:rFonts w:hint="eastAsia" w:ascii="宋体" w:hAnsi="宋体"/>
          <w:color w:val="000000"/>
          <w:sz w:val="24"/>
          <w:highlight w:val="none"/>
          <w:lang w:val="en-US" w:eastAsia="zh-CN"/>
        </w:rPr>
        <w:t>20</w:t>
      </w:r>
      <w:r>
        <w:rPr>
          <w:rFonts w:hint="eastAsia" w:ascii="宋体" w:hAnsi="宋体"/>
          <w:color w:val="000000"/>
          <w:sz w:val="24"/>
          <w:highlight w:val="none"/>
        </w:rPr>
        <w:t>天。除不可抗力情况以外，每超出一天</w:t>
      </w:r>
      <w:r>
        <w:rPr>
          <w:rFonts w:hint="eastAsia" w:ascii="宋体" w:hAnsi="宋体"/>
          <w:color w:val="000000"/>
          <w:sz w:val="24"/>
          <w:highlight w:val="none"/>
          <w:lang w:val="en-US" w:eastAsia="zh-CN"/>
        </w:rPr>
        <w:t>扣除合同款</w:t>
      </w:r>
      <w:r>
        <w:rPr>
          <w:rFonts w:hint="eastAsia" w:ascii="宋体" w:hAnsi="宋体"/>
          <w:color w:val="000000"/>
          <w:sz w:val="24"/>
          <w:highlight w:val="none"/>
        </w:rPr>
        <w:t>100元，超过一周，甲方有权取消合同，且此次造成的一切损失由乙方承担。</w:t>
      </w:r>
    </w:p>
    <w:p w14:paraId="5AFC571B">
      <w:pPr>
        <w:adjustRightInd w:val="0"/>
        <w:snapToGrid w:val="0"/>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5.质保期：一年</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终身免费售后</w:t>
      </w:r>
      <w:r>
        <w:rPr>
          <w:rFonts w:hint="eastAsia" w:ascii="宋体" w:hAnsi="宋体"/>
          <w:color w:val="000000"/>
          <w:sz w:val="24"/>
          <w:highlight w:val="none"/>
        </w:rPr>
        <w:t>。质保期间，如果设备故障，乙方应在一天内对设备进行检测，并免费进行更换或者维修（包括线路故障）。</w:t>
      </w:r>
    </w:p>
    <w:p w14:paraId="23C6B4B7">
      <w:pPr>
        <w:adjustRightInd w:val="0"/>
        <w:snapToGrid w:val="0"/>
        <w:spacing w:line="400" w:lineRule="exact"/>
        <w:ind w:firstLine="480" w:firstLineChars="200"/>
        <w:rPr>
          <w:rFonts w:hint="eastAsia" w:ascii="宋体" w:hAnsi="宋体"/>
          <w:color w:val="000000"/>
          <w:sz w:val="24"/>
          <w:highlight w:val="none"/>
        </w:rPr>
      </w:pPr>
      <w:r>
        <w:rPr>
          <w:rFonts w:hint="eastAsia" w:ascii="宋体" w:hAnsi="宋体"/>
          <w:color w:val="000000"/>
          <w:sz w:val="24"/>
          <w:highlight w:val="none"/>
        </w:rPr>
        <w:t>6.验收标准及方法 ：按国家有关规定、采购文件的服务要求、投标人的投标文件及承诺以及合同约定的标准且参照财库[2016]205号财政部关于进一步加强政府采购需求和履约验收管理的指导意见进行验收。</w:t>
      </w:r>
    </w:p>
    <w:p w14:paraId="5935723E">
      <w:pPr>
        <w:adjustRightInd w:val="0"/>
        <w:snapToGrid w:val="0"/>
        <w:spacing w:line="400" w:lineRule="exact"/>
        <w:ind w:firstLine="480" w:firstLineChars="200"/>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7.供应商须对采购方工作人员进行操作培训及技术交底，提供纸质版或电子版操作说明。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F9353"/>
    <w:multiLevelType w:val="singleLevel"/>
    <w:tmpl w:val="2F3F9353"/>
    <w:lvl w:ilvl="0" w:tentative="0">
      <w:start w:val="1"/>
      <w:numFmt w:val="decimal"/>
      <w:suff w:val="nothing"/>
      <w:lvlText w:val="%1、"/>
      <w:lvlJc w:val="left"/>
      <w:pPr>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4F44"/>
    <w:rsid w:val="04810265"/>
    <w:rsid w:val="05626C6A"/>
    <w:rsid w:val="06416BB8"/>
    <w:rsid w:val="06821CF3"/>
    <w:rsid w:val="09363922"/>
    <w:rsid w:val="0ABE2142"/>
    <w:rsid w:val="0F3D73C4"/>
    <w:rsid w:val="0FAD0E57"/>
    <w:rsid w:val="113D1C08"/>
    <w:rsid w:val="118A7C67"/>
    <w:rsid w:val="13ED4D0B"/>
    <w:rsid w:val="160C6494"/>
    <w:rsid w:val="176D54A8"/>
    <w:rsid w:val="1E246450"/>
    <w:rsid w:val="20725ACF"/>
    <w:rsid w:val="23716561"/>
    <w:rsid w:val="23B86AEF"/>
    <w:rsid w:val="247E2C16"/>
    <w:rsid w:val="25345680"/>
    <w:rsid w:val="267267AA"/>
    <w:rsid w:val="275D5F2C"/>
    <w:rsid w:val="27BB38FA"/>
    <w:rsid w:val="27C2106B"/>
    <w:rsid w:val="2C1C3440"/>
    <w:rsid w:val="2D142369"/>
    <w:rsid w:val="2EB50FD8"/>
    <w:rsid w:val="2F5E3A52"/>
    <w:rsid w:val="3096726B"/>
    <w:rsid w:val="30A57FDC"/>
    <w:rsid w:val="30AF696E"/>
    <w:rsid w:val="32263B47"/>
    <w:rsid w:val="337640FC"/>
    <w:rsid w:val="33CF4B25"/>
    <w:rsid w:val="35944047"/>
    <w:rsid w:val="371D1F33"/>
    <w:rsid w:val="379059EB"/>
    <w:rsid w:val="37E65E3B"/>
    <w:rsid w:val="39342ECB"/>
    <w:rsid w:val="3A8C06A0"/>
    <w:rsid w:val="3B7E4D5D"/>
    <w:rsid w:val="3CB40325"/>
    <w:rsid w:val="3F9D01EF"/>
    <w:rsid w:val="405709BD"/>
    <w:rsid w:val="44232BF0"/>
    <w:rsid w:val="46D25DAB"/>
    <w:rsid w:val="47C14A44"/>
    <w:rsid w:val="47C85858"/>
    <w:rsid w:val="49C61515"/>
    <w:rsid w:val="4A950909"/>
    <w:rsid w:val="4AD819D7"/>
    <w:rsid w:val="4B897DA3"/>
    <w:rsid w:val="4B8A41BC"/>
    <w:rsid w:val="4BF93791"/>
    <w:rsid w:val="4CF4677E"/>
    <w:rsid w:val="504012CD"/>
    <w:rsid w:val="52CE57B0"/>
    <w:rsid w:val="547B1708"/>
    <w:rsid w:val="588C0E05"/>
    <w:rsid w:val="5915045C"/>
    <w:rsid w:val="59C23091"/>
    <w:rsid w:val="6162474A"/>
    <w:rsid w:val="648860EB"/>
    <w:rsid w:val="6509385A"/>
    <w:rsid w:val="65A4728D"/>
    <w:rsid w:val="671779DB"/>
    <w:rsid w:val="6A1938B8"/>
    <w:rsid w:val="6BCE4F9B"/>
    <w:rsid w:val="6D3E250F"/>
    <w:rsid w:val="6E74731E"/>
    <w:rsid w:val="71BF67F3"/>
    <w:rsid w:val="726357A8"/>
    <w:rsid w:val="73EE2471"/>
    <w:rsid w:val="75236C06"/>
    <w:rsid w:val="76DF14BC"/>
    <w:rsid w:val="77AD4FDD"/>
    <w:rsid w:val="79226E50"/>
    <w:rsid w:val="7D6D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pPr>
    <w:rPr>
      <w:szCs w:val="20"/>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3677</Words>
  <Characters>4146</Characters>
  <Lines>0</Lines>
  <Paragraphs>0</Paragraphs>
  <TotalTime>1</TotalTime>
  <ScaleCrop>false</ScaleCrop>
  <LinksUpToDate>false</LinksUpToDate>
  <CharactersWithSpaces>4175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2025-12-27T04:02:00Z</dcterms:created>
  <dc:creator>Administrator</dc:creator>
  <cp:lastModifiedBy>鄙巳尘尾</cp:lastModifiedBy>
  <dcterms:modified xsi:type="dcterms:W3CDTF">2026-03-18T01:03:41Z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eyJoZGlkIjoiNDRmZGI4YWJmYTBhMGE0NjUyNzM4ODJkYTkzMDk3ZjkiLCJ1c2VySWQiOiIxNzk1MTI0NDQxIn0=</vt:lpwstr>
  </property>
  <property fmtid="{D5CDD505-2E9C-101B-9397-08002B2CF9AE}" pid="4" name="ICV">
    <vt:lpwstr>0BD51BD423ED43699B95DC9AD6BFAB20_12</vt:lpwstr>
  </property>
</Properties>
</file>