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F8" w:rsidRDefault="00DF2BF8">
      <w:pPr>
        <w:spacing w:line="360" w:lineRule="auto"/>
        <w:jc w:val="center"/>
        <w:outlineLvl w:val="0"/>
        <w:rPr>
          <w:rFonts w:ascii="宋体" w:hAnsi="宋体" w:cs="宋体"/>
          <w:b/>
          <w:bCs/>
          <w:color w:val="000000"/>
          <w:sz w:val="36"/>
          <w:szCs w:val="36"/>
        </w:rPr>
      </w:pPr>
      <w:bookmarkStart w:id="0" w:name="_Toc27217"/>
      <w:bookmarkStart w:id="1" w:name="_Toc31713"/>
      <w:bookmarkStart w:id="2" w:name="_Toc26093"/>
    </w:p>
    <w:p w:rsidR="00DF2BF8" w:rsidRDefault="00DE3DFC">
      <w:pPr>
        <w:pStyle w:val="2"/>
        <w:spacing w:before="0" w:after="0" w:line="360" w:lineRule="auto"/>
        <w:jc w:val="center"/>
        <w:rPr>
          <w:rFonts w:ascii="宋体" w:hAnsi="宋体" w:cs="宋体"/>
          <w:color w:val="000000"/>
          <w:sz w:val="36"/>
          <w:szCs w:val="36"/>
        </w:rPr>
      </w:pPr>
      <w:bookmarkStart w:id="3" w:name="_Toc22364"/>
      <w:bookmarkStart w:id="4" w:name="_Toc13691"/>
      <w:bookmarkStart w:id="5" w:name="_Toc24541"/>
      <w:bookmarkStart w:id="6" w:name="_Toc217446094"/>
      <w:bookmarkStart w:id="7" w:name="_Toc17663"/>
      <w:bookmarkStart w:id="8" w:name="_Toc11445"/>
      <w:bookmarkStart w:id="9" w:name="_Toc31903"/>
      <w:bookmarkEnd w:id="0"/>
      <w:bookmarkEnd w:id="1"/>
      <w:bookmarkEnd w:id="2"/>
      <w:r>
        <w:rPr>
          <w:rFonts w:ascii="宋体" w:hAnsi="宋体" w:cs="宋体" w:hint="eastAsia"/>
          <w:color w:val="000000"/>
          <w:sz w:val="36"/>
          <w:szCs w:val="36"/>
        </w:rPr>
        <w:t>富顺县中医医院床上用品、工作服等采购需求</w:t>
      </w:r>
    </w:p>
    <w:p w:rsidR="00DF2BF8" w:rsidRDefault="00DE3DFC">
      <w:pPr>
        <w:pStyle w:val="2"/>
        <w:spacing w:before="0" w:after="0" w:line="360" w:lineRule="auto"/>
        <w:jc w:val="left"/>
        <w:rPr>
          <w:rFonts w:ascii="宋体" w:eastAsia="宋体" w:hAnsi="宋体" w:cs="宋体"/>
        </w:rPr>
      </w:pPr>
      <w:r>
        <w:rPr>
          <w:rFonts w:ascii="宋体" w:eastAsia="宋体" w:hAnsi="宋体" w:cs="宋体" w:hint="eastAsia"/>
        </w:rPr>
        <w:t>一、项目概述</w:t>
      </w:r>
      <w:bookmarkEnd w:id="3"/>
      <w:bookmarkEnd w:id="4"/>
      <w:bookmarkEnd w:id="5"/>
      <w:bookmarkEnd w:id="6"/>
      <w:bookmarkEnd w:id="7"/>
      <w:bookmarkEnd w:id="8"/>
      <w:bookmarkEnd w:id="9"/>
    </w:p>
    <w:p w:rsidR="00DF2BF8" w:rsidRDefault="00DE3DFC">
      <w:pPr>
        <w:pStyle w:val="Default"/>
        <w:autoSpaceDN/>
        <w:spacing w:line="360" w:lineRule="auto"/>
        <w:ind w:firstLineChars="200" w:firstLine="480"/>
        <w:rPr>
          <w:rFonts w:ascii="宋体" w:hAnsi="宋体" w:cs="宋体"/>
          <w:color w:val="auto"/>
        </w:rPr>
      </w:pPr>
      <w:bookmarkStart w:id="10" w:name="_Toc217446095"/>
      <w:r>
        <w:rPr>
          <w:rFonts w:ascii="宋体" w:hAnsi="宋体" w:cs="宋体" w:hint="eastAsia"/>
          <w:color w:val="auto"/>
        </w:rPr>
        <w:t>本项目为富顺县中医医院</w:t>
      </w:r>
      <w:r>
        <w:rPr>
          <w:rFonts w:ascii="宋体" w:hAnsi="宋体" w:cs="宋体" w:hint="eastAsia"/>
          <w:b/>
          <w:bCs/>
          <w:color w:val="auto"/>
        </w:rPr>
        <w:t>富顺县中医医院床上用品、工作服等采购项目</w:t>
      </w:r>
      <w:r>
        <w:rPr>
          <w:rFonts w:ascii="宋体" w:hAnsi="宋体" w:cs="宋体" w:hint="eastAsia"/>
          <w:color w:val="auto"/>
        </w:rPr>
        <w:t>， 主要工作内容下：</w:t>
      </w:r>
    </w:p>
    <w:p w:rsidR="00DF2BF8" w:rsidRPr="00502679" w:rsidRDefault="00DE3DFC" w:rsidP="00502679">
      <w:pPr>
        <w:pStyle w:val="2"/>
        <w:spacing w:before="0" w:after="0" w:line="360" w:lineRule="auto"/>
        <w:jc w:val="left"/>
        <w:rPr>
          <w:rFonts w:ascii="宋体" w:eastAsia="宋体" w:hAnsi="宋体" w:cs="宋体"/>
          <w:b w:val="0"/>
          <w:bCs w:val="0"/>
          <w:kern w:val="0"/>
          <w:sz w:val="24"/>
          <w:szCs w:val="24"/>
        </w:rPr>
      </w:pPr>
      <w:bookmarkStart w:id="11" w:name="_Toc13830"/>
      <w:bookmarkStart w:id="12" w:name="_Toc7061"/>
      <w:bookmarkStart w:id="13" w:name="_Toc20805"/>
      <w:bookmarkStart w:id="14" w:name="_Toc31188"/>
      <w:bookmarkStart w:id="15" w:name="_Toc1157"/>
      <w:bookmarkStart w:id="16" w:name="_Toc11415"/>
      <w:r>
        <w:rPr>
          <w:rFonts w:ascii="宋体" w:eastAsia="宋体" w:hAnsi="宋体" w:cs="宋体" w:hint="eastAsia"/>
          <w:b w:val="0"/>
          <w:bCs w:val="0"/>
          <w:kern w:val="0"/>
          <w:sz w:val="24"/>
          <w:szCs w:val="24"/>
        </w:rPr>
        <w:t>1.采购内容及技术参数</w:t>
      </w:r>
      <w:bookmarkEnd w:id="11"/>
      <w:bookmarkEnd w:id="12"/>
      <w:bookmarkEnd w:id="13"/>
      <w:bookmarkEnd w:id="14"/>
      <w:bookmarkEnd w:id="15"/>
      <w:bookmarkEnd w:id="16"/>
      <w:r w:rsidR="00502679">
        <w:rPr>
          <w:rFonts w:ascii="宋体" w:eastAsia="宋体" w:hAnsi="宋体" w:cs="宋体" w:hint="eastAsia"/>
          <w:b w:val="0"/>
          <w:bCs w:val="0"/>
          <w:kern w:val="0"/>
          <w:sz w:val="24"/>
          <w:szCs w:val="24"/>
        </w:rPr>
        <w:t>见</w:t>
      </w:r>
      <w:r w:rsidR="00FF2D59">
        <w:rPr>
          <w:rFonts w:ascii="宋体" w:eastAsia="宋体" w:hAnsi="宋体" w:cs="宋体" w:hint="eastAsia"/>
          <w:b w:val="0"/>
          <w:bCs w:val="0"/>
          <w:kern w:val="0"/>
          <w:sz w:val="24"/>
          <w:szCs w:val="24"/>
        </w:rPr>
        <w:t>附件2</w:t>
      </w:r>
    </w:p>
    <w:p w:rsidR="00DF2BF8" w:rsidRDefault="00DE3DFC">
      <w:pPr>
        <w:pStyle w:val="2"/>
        <w:spacing w:before="0" w:after="0" w:line="560" w:lineRule="exact"/>
        <w:jc w:val="left"/>
        <w:rPr>
          <w:rFonts w:ascii="宋体" w:eastAsia="宋体" w:hAnsi="宋体" w:cs="宋体"/>
        </w:rPr>
      </w:pPr>
      <w:bookmarkStart w:id="17" w:name="_Toc4701"/>
      <w:bookmarkStart w:id="18" w:name="_Toc1573"/>
      <w:bookmarkStart w:id="19" w:name="_Toc16486"/>
      <w:bookmarkStart w:id="20" w:name="_Toc2076"/>
      <w:bookmarkStart w:id="21" w:name="_Toc3120"/>
      <w:bookmarkStart w:id="22" w:name="_Toc24400"/>
      <w:r>
        <w:rPr>
          <w:rFonts w:ascii="宋体" w:eastAsia="宋体" w:hAnsi="宋体" w:cs="宋体" w:hint="eastAsia"/>
        </w:rPr>
        <w:t>二、商务要求</w:t>
      </w:r>
      <w:bookmarkEnd w:id="10"/>
      <w:bookmarkEnd w:id="17"/>
      <w:bookmarkEnd w:id="18"/>
      <w:bookmarkEnd w:id="19"/>
      <w:bookmarkEnd w:id="20"/>
      <w:bookmarkEnd w:id="21"/>
      <w:bookmarkEnd w:id="22"/>
    </w:p>
    <w:p w:rsidR="00DF2BF8" w:rsidRDefault="00DE3DFC">
      <w:pPr>
        <w:pStyle w:val="a0"/>
        <w:spacing w:line="560" w:lineRule="exact"/>
        <w:rPr>
          <w:rFonts w:ascii="宋体" w:hAnsi="宋体" w:cs="宋体"/>
          <w:b/>
          <w:color w:val="000000"/>
          <w:kern w:val="0"/>
          <w:sz w:val="24"/>
        </w:rPr>
      </w:pPr>
      <w:r>
        <w:rPr>
          <w:rFonts w:ascii="宋体" w:hAnsi="宋体" w:cs="宋体" w:hint="eastAsia"/>
          <w:b/>
          <w:kern w:val="0"/>
          <w:sz w:val="24"/>
        </w:rPr>
        <w:t>（一）交货时间、验收地点及交</w:t>
      </w:r>
      <w:r>
        <w:rPr>
          <w:rFonts w:ascii="宋体" w:hAnsi="宋体" w:cs="宋体" w:hint="eastAsia"/>
          <w:b/>
          <w:color w:val="000000"/>
          <w:kern w:val="0"/>
          <w:sz w:val="24"/>
        </w:rPr>
        <w:t>付方式</w:t>
      </w:r>
    </w:p>
    <w:p w:rsidR="00DF2BF8" w:rsidRDefault="00DE3DFC">
      <w:pPr>
        <w:widowControl/>
        <w:spacing w:line="5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1.交货时间：在接到甲方的通知后，</w:t>
      </w:r>
      <w:r>
        <w:rPr>
          <w:rFonts w:ascii="宋体" w:hAnsi="宋体" w:cs="宋体" w:hint="eastAsia"/>
          <w:color w:val="000000"/>
          <w:kern w:val="0"/>
          <w:sz w:val="24"/>
          <w:u w:val="single"/>
        </w:rPr>
        <w:t>24</w:t>
      </w:r>
      <w:r>
        <w:rPr>
          <w:rFonts w:ascii="宋体" w:hAnsi="宋体" w:cs="宋体" w:hint="eastAsia"/>
          <w:color w:val="000000"/>
          <w:kern w:val="0"/>
          <w:sz w:val="24"/>
        </w:rPr>
        <w:t xml:space="preserve"> 小时内。</w:t>
      </w:r>
    </w:p>
    <w:p w:rsidR="00DF2BF8" w:rsidRDefault="00DE3DFC">
      <w:pPr>
        <w:widowControl/>
        <w:spacing w:line="5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 验收地点：甲方指定地点。</w:t>
      </w:r>
    </w:p>
    <w:p w:rsidR="00DF2BF8" w:rsidRDefault="00DE3DFC">
      <w:pPr>
        <w:widowControl/>
        <w:spacing w:line="560" w:lineRule="exact"/>
        <w:jc w:val="left"/>
        <w:rPr>
          <w:rFonts w:ascii="宋体" w:hAnsi="宋体" w:cs="宋体"/>
          <w:b/>
          <w:color w:val="000000"/>
          <w:kern w:val="0"/>
          <w:sz w:val="24"/>
        </w:rPr>
      </w:pPr>
      <w:r>
        <w:rPr>
          <w:rFonts w:ascii="宋体" w:hAnsi="宋体" w:cs="宋体" w:hint="eastAsia"/>
          <w:b/>
          <w:color w:val="000000"/>
          <w:kern w:val="0"/>
          <w:sz w:val="24"/>
        </w:rPr>
        <w:t>（二）履约验收</w:t>
      </w:r>
    </w:p>
    <w:p w:rsidR="00DF2BF8" w:rsidRDefault="00DE3DFC">
      <w:pPr>
        <w:widowControl/>
        <w:spacing w:line="5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1.乙方提供的货物为最新效期的原装正品，各项指标符合检测标准和出厂标准，各项技术参数符合询价文件要求和乙方投递的询价文件承诺。</w:t>
      </w:r>
    </w:p>
    <w:p w:rsidR="00DF2BF8" w:rsidRDefault="00DE3DFC">
      <w:pPr>
        <w:widowControl/>
        <w:spacing w:line="560" w:lineRule="exact"/>
        <w:ind w:firstLineChars="250" w:firstLine="600"/>
        <w:jc w:val="left"/>
        <w:rPr>
          <w:rFonts w:ascii="宋体" w:hAnsi="宋体" w:cs="宋体"/>
          <w:color w:val="000000"/>
          <w:kern w:val="0"/>
          <w:sz w:val="24"/>
        </w:rPr>
      </w:pPr>
      <w:r>
        <w:rPr>
          <w:rFonts w:ascii="宋体" w:hAnsi="宋体" w:cs="宋体" w:hint="eastAsia"/>
          <w:color w:val="000000"/>
          <w:kern w:val="0"/>
          <w:sz w:val="24"/>
        </w:rPr>
        <w:t xml:space="preserve">2.乙方所交产品不符合规定或质量不合格的，由乙方负责包换，并承担换货而支付的一切费用。乙方不能调换的，按不能交货处理。 </w:t>
      </w:r>
    </w:p>
    <w:p w:rsidR="00DF2BF8" w:rsidRDefault="00DE3DFC">
      <w:pPr>
        <w:widowControl/>
        <w:spacing w:line="560" w:lineRule="exact"/>
        <w:jc w:val="left"/>
        <w:rPr>
          <w:rFonts w:ascii="宋体" w:hAnsi="宋体" w:cs="宋体"/>
          <w:b/>
          <w:color w:val="000000"/>
          <w:kern w:val="0"/>
          <w:sz w:val="24"/>
        </w:rPr>
      </w:pPr>
      <w:r>
        <w:rPr>
          <w:rFonts w:ascii="宋体" w:hAnsi="宋体" w:cs="宋体" w:hint="eastAsia"/>
          <w:b/>
          <w:color w:val="000000"/>
          <w:kern w:val="0"/>
          <w:sz w:val="24"/>
        </w:rPr>
        <w:t>（三）售后服务</w:t>
      </w:r>
    </w:p>
    <w:p w:rsidR="00DF2BF8" w:rsidRDefault="00DE3DFC">
      <w:pPr>
        <w:widowControl/>
        <w:spacing w:line="560" w:lineRule="exact"/>
        <w:ind w:firstLineChars="100" w:firstLine="240"/>
        <w:jc w:val="left"/>
        <w:rPr>
          <w:rFonts w:ascii="宋体" w:hAnsi="宋体" w:cs="宋体"/>
          <w:color w:val="000000"/>
          <w:kern w:val="0"/>
          <w:sz w:val="24"/>
        </w:rPr>
      </w:pPr>
      <w:r>
        <w:rPr>
          <w:rFonts w:ascii="宋体" w:hAnsi="宋体" w:cs="宋体" w:hint="eastAsia"/>
          <w:color w:val="000000"/>
          <w:kern w:val="0"/>
          <w:sz w:val="24"/>
        </w:rPr>
        <w:t>1.乙方承诺，甲方使用乙方提供的产品，若发生质量问题，乙方将承担全部责任，若乙方不能自已证明该产品无质量问题，或是由非质量问题以外其他原因造成的，同样由乙方承担相应责任。</w:t>
      </w:r>
    </w:p>
    <w:p w:rsidR="00DF2BF8" w:rsidRDefault="00DE3DFC">
      <w:pPr>
        <w:spacing w:line="560" w:lineRule="exact"/>
        <w:rPr>
          <w:rFonts w:ascii="宋体" w:hAnsi="宋体" w:cs="宋体"/>
          <w:b/>
          <w:sz w:val="24"/>
        </w:rPr>
      </w:pPr>
      <w:r>
        <w:rPr>
          <w:rFonts w:ascii="宋体" w:hAnsi="宋体" w:cs="宋体" w:hint="eastAsia"/>
          <w:b/>
          <w:sz w:val="24"/>
        </w:rPr>
        <w:t>（四）付款方式</w:t>
      </w:r>
    </w:p>
    <w:p w:rsidR="00DF2BF8" w:rsidRDefault="00DE3DFC">
      <w:pPr>
        <w:pStyle w:val="20"/>
        <w:spacing w:line="560" w:lineRule="exact"/>
        <w:ind w:firstLineChars="100" w:firstLine="240"/>
        <w:rPr>
          <w:rFonts w:ascii="宋体" w:hAnsi="宋体"/>
        </w:rPr>
      </w:pPr>
      <w:r>
        <w:rPr>
          <w:rFonts w:ascii="宋体" w:hAnsi="宋体" w:hint="eastAsia"/>
        </w:rPr>
        <w:t>1.乙方每月底须向甲方出具合法有效完整的发票及凭证资料进行支付结算。</w:t>
      </w:r>
    </w:p>
    <w:p w:rsidR="00DF2BF8" w:rsidRDefault="00DE3DFC">
      <w:pPr>
        <w:pStyle w:val="20"/>
        <w:spacing w:line="560" w:lineRule="exact"/>
        <w:ind w:firstLineChars="100" w:firstLine="240"/>
        <w:rPr>
          <w:rFonts w:ascii="宋体" w:hAnsi="宋体"/>
        </w:rPr>
      </w:pPr>
      <w:r>
        <w:rPr>
          <w:rFonts w:ascii="宋体" w:hAnsi="宋体" w:hint="eastAsia"/>
        </w:rPr>
        <w:t>2.甲方财务部门每月按照实际采购金额进行滚动付款。</w:t>
      </w:r>
    </w:p>
    <w:p w:rsidR="00DF2BF8" w:rsidRDefault="00DF2BF8">
      <w:pPr>
        <w:widowControl/>
        <w:spacing w:line="560" w:lineRule="exact"/>
        <w:ind w:firstLineChars="100" w:firstLine="210"/>
        <w:jc w:val="left"/>
      </w:pPr>
      <w:bookmarkStart w:id="23" w:name="_GoBack"/>
      <w:bookmarkEnd w:id="23"/>
    </w:p>
    <w:sectPr w:rsidR="00DF2BF8" w:rsidSect="00DF2B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A83" w:rsidRDefault="00914A83" w:rsidP="00502679">
      <w:r>
        <w:separator/>
      </w:r>
    </w:p>
  </w:endnote>
  <w:endnote w:type="continuationSeparator" w:id="1">
    <w:p w:rsidR="00914A83" w:rsidRDefault="00914A83" w:rsidP="00502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A83" w:rsidRDefault="00914A83" w:rsidP="00502679">
      <w:r>
        <w:separator/>
      </w:r>
    </w:p>
  </w:footnote>
  <w:footnote w:type="continuationSeparator" w:id="1">
    <w:p w:rsidR="00914A83" w:rsidRDefault="00914A83" w:rsidP="005026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Y2Mjk0NDRkYzNlNmZiMWZlMmIyYWRlOTU0MTRlMmMifQ=="/>
  </w:docVars>
  <w:rsids>
    <w:rsidRoot w:val="0060493D"/>
    <w:rsid w:val="00070353"/>
    <w:rsid w:val="001A5570"/>
    <w:rsid w:val="001C45A8"/>
    <w:rsid w:val="0022005D"/>
    <w:rsid w:val="00260AA1"/>
    <w:rsid w:val="002717AE"/>
    <w:rsid w:val="003E7360"/>
    <w:rsid w:val="00430335"/>
    <w:rsid w:val="00437B38"/>
    <w:rsid w:val="00502679"/>
    <w:rsid w:val="005B0F9A"/>
    <w:rsid w:val="0060493D"/>
    <w:rsid w:val="0066299C"/>
    <w:rsid w:val="006B1DFC"/>
    <w:rsid w:val="00791F63"/>
    <w:rsid w:val="00852B39"/>
    <w:rsid w:val="00914A83"/>
    <w:rsid w:val="0092215F"/>
    <w:rsid w:val="00950507"/>
    <w:rsid w:val="009643CC"/>
    <w:rsid w:val="00A24BC4"/>
    <w:rsid w:val="00A95AD4"/>
    <w:rsid w:val="00B76B3D"/>
    <w:rsid w:val="00C0390F"/>
    <w:rsid w:val="00C102B1"/>
    <w:rsid w:val="00DA685C"/>
    <w:rsid w:val="00DA6E58"/>
    <w:rsid w:val="00DE3DFC"/>
    <w:rsid w:val="00DF2BF8"/>
    <w:rsid w:val="00E04538"/>
    <w:rsid w:val="00E2611C"/>
    <w:rsid w:val="00F15879"/>
    <w:rsid w:val="00FB3AE6"/>
    <w:rsid w:val="00FB7900"/>
    <w:rsid w:val="00FD743D"/>
    <w:rsid w:val="00FF2D59"/>
    <w:rsid w:val="1D8A0330"/>
    <w:rsid w:val="2018198A"/>
    <w:rsid w:val="29A4237F"/>
    <w:rsid w:val="308507BF"/>
    <w:rsid w:val="364049F9"/>
    <w:rsid w:val="40AF050F"/>
    <w:rsid w:val="4BC8377F"/>
    <w:rsid w:val="62B12960"/>
    <w:rsid w:val="6A521800"/>
    <w:rsid w:val="6D714693"/>
    <w:rsid w:val="6F0C1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F2BF8"/>
    <w:pPr>
      <w:widowControl w:val="0"/>
      <w:jc w:val="both"/>
    </w:pPr>
    <w:rPr>
      <w:kern w:val="2"/>
      <w:sz w:val="21"/>
      <w:szCs w:val="24"/>
    </w:rPr>
  </w:style>
  <w:style w:type="paragraph" w:styleId="2">
    <w:name w:val="heading 2"/>
    <w:basedOn w:val="a"/>
    <w:next w:val="a"/>
    <w:link w:val="2Char"/>
    <w:unhideWhenUsed/>
    <w:qFormat/>
    <w:rsid w:val="00DF2BF8"/>
    <w:pPr>
      <w:keepNext/>
      <w:keepLines/>
      <w:spacing w:before="260" w:after="260" w:line="415"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DF2BF8"/>
    <w:rPr>
      <w:rFonts w:ascii="Calibri"/>
    </w:rPr>
  </w:style>
  <w:style w:type="paragraph" w:styleId="a4">
    <w:name w:val="Normal Indent"/>
    <w:basedOn w:val="a"/>
    <w:link w:val="Char"/>
    <w:semiHidden/>
    <w:unhideWhenUsed/>
    <w:rsid w:val="00DF2BF8"/>
    <w:pPr>
      <w:ind w:firstLineChars="200" w:firstLine="420"/>
    </w:pPr>
    <w:rPr>
      <w:rFonts w:asciiTheme="minorHAnsi" w:eastAsiaTheme="minorEastAsia" w:hAnsiTheme="minorHAnsi" w:cstheme="minorBidi"/>
    </w:rPr>
  </w:style>
  <w:style w:type="paragraph" w:styleId="a5">
    <w:name w:val="footer"/>
    <w:basedOn w:val="a"/>
    <w:link w:val="Char0"/>
    <w:uiPriority w:val="99"/>
    <w:semiHidden/>
    <w:unhideWhenUsed/>
    <w:rsid w:val="00DF2BF8"/>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DF2B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semiHidden/>
    <w:rsid w:val="00DF2BF8"/>
    <w:rPr>
      <w:sz w:val="18"/>
      <w:szCs w:val="18"/>
    </w:rPr>
  </w:style>
  <w:style w:type="character" w:customStyle="1" w:styleId="Char0">
    <w:name w:val="页脚 Char"/>
    <w:basedOn w:val="a1"/>
    <w:link w:val="a5"/>
    <w:uiPriority w:val="99"/>
    <w:semiHidden/>
    <w:rsid w:val="00DF2BF8"/>
    <w:rPr>
      <w:sz w:val="18"/>
      <w:szCs w:val="18"/>
    </w:rPr>
  </w:style>
  <w:style w:type="character" w:customStyle="1" w:styleId="2Char">
    <w:name w:val="标题 2 Char"/>
    <w:basedOn w:val="a1"/>
    <w:link w:val="2"/>
    <w:rsid w:val="00DF2BF8"/>
    <w:rPr>
      <w:rFonts w:ascii="Arial" w:eastAsia="黑体" w:hAnsi="Arial" w:cs="Times New Roman"/>
      <w:b/>
      <w:bCs/>
      <w:sz w:val="32"/>
      <w:szCs w:val="32"/>
    </w:rPr>
  </w:style>
  <w:style w:type="character" w:customStyle="1" w:styleId="Char">
    <w:name w:val="正文缩进 Char"/>
    <w:link w:val="a4"/>
    <w:semiHidden/>
    <w:locked/>
    <w:rsid w:val="00DF2BF8"/>
    <w:rPr>
      <w:szCs w:val="24"/>
    </w:rPr>
  </w:style>
  <w:style w:type="paragraph" w:customStyle="1" w:styleId="Default">
    <w:name w:val="Default"/>
    <w:basedOn w:val="a"/>
    <w:qFormat/>
    <w:rsid w:val="00DF2BF8"/>
    <w:pPr>
      <w:autoSpaceDE w:val="0"/>
      <w:autoSpaceDN w:val="0"/>
      <w:adjustRightInd w:val="0"/>
      <w:jc w:val="left"/>
    </w:pPr>
    <w:rPr>
      <w:rFonts w:ascii="Arial" w:hAnsi="Arial"/>
      <w:color w:val="000000"/>
      <w:kern w:val="0"/>
      <w:sz w:val="24"/>
    </w:rPr>
  </w:style>
  <w:style w:type="paragraph" w:customStyle="1" w:styleId="a7">
    <w:name w:val="样式"/>
    <w:rsid w:val="00DF2BF8"/>
    <w:pPr>
      <w:widowControl w:val="0"/>
      <w:autoSpaceDE w:val="0"/>
      <w:autoSpaceDN w:val="0"/>
      <w:adjustRightInd w:val="0"/>
    </w:pPr>
    <w:rPr>
      <w:rFonts w:ascii="宋体" w:hAnsi="宋体" w:cs="宋体"/>
      <w:sz w:val="24"/>
      <w:szCs w:val="24"/>
    </w:rPr>
  </w:style>
  <w:style w:type="paragraph" w:styleId="a8">
    <w:name w:val="List Paragraph"/>
    <w:basedOn w:val="a"/>
    <w:uiPriority w:val="34"/>
    <w:qFormat/>
    <w:rsid w:val="00DF2BF8"/>
    <w:pPr>
      <w:ind w:firstLineChars="200" w:firstLine="420"/>
    </w:pPr>
    <w:rPr>
      <w:rFonts w:asciiTheme="minorHAnsi" w:eastAsiaTheme="minorEastAsia" w:hAnsiTheme="minorHAnsi" w:cstheme="minorBidi"/>
      <w:szCs w:val="22"/>
    </w:rPr>
  </w:style>
  <w:style w:type="character" w:customStyle="1" w:styleId="font31">
    <w:name w:val="font31"/>
    <w:basedOn w:val="a1"/>
    <w:rsid w:val="00DF2BF8"/>
    <w:rPr>
      <w:rFonts w:ascii="Calibri" w:hAnsi="Calibri" w:cs="Calibri" w:hint="default"/>
      <w:color w:val="000000"/>
      <w:sz w:val="22"/>
      <w:szCs w:val="22"/>
      <w:u w:val="none"/>
    </w:rPr>
  </w:style>
  <w:style w:type="character" w:customStyle="1" w:styleId="font01">
    <w:name w:val="font01"/>
    <w:basedOn w:val="a1"/>
    <w:rsid w:val="00DF2BF8"/>
    <w:rPr>
      <w:rFonts w:ascii="宋体" w:eastAsia="宋体" w:hAnsi="宋体" w:cs="宋体" w:hint="eastAsia"/>
      <w:color w:val="000000"/>
      <w:sz w:val="22"/>
      <w:szCs w:val="22"/>
      <w:u w:val="none"/>
    </w:rPr>
  </w:style>
  <w:style w:type="character" w:customStyle="1" w:styleId="font61">
    <w:name w:val="font61"/>
    <w:basedOn w:val="a1"/>
    <w:rsid w:val="00DF2BF8"/>
    <w:rPr>
      <w:rFonts w:ascii="Calibri" w:hAnsi="Calibri" w:cs="Calibri" w:hint="default"/>
      <w:color w:val="000000"/>
      <w:sz w:val="22"/>
      <w:szCs w:val="22"/>
      <w:u w:val="none"/>
    </w:rPr>
  </w:style>
  <w:style w:type="character" w:customStyle="1" w:styleId="font41">
    <w:name w:val="font41"/>
    <w:basedOn w:val="a1"/>
    <w:rsid w:val="00DF2BF8"/>
    <w:rPr>
      <w:rFonts w:ascii="宋体" w:eastAsia="宋体" w:hAnsi="宋体" w:cs="宋体" w:hint="eastAsia"/>
      <w:color w:val="000000"/>
      <w:sz w:val="22"/>
      <w:szCs w:val="22"/>
      <w:u w:val="none"/>
    </w:rPr>
  </w:style>
  <w:style w:type="character" w:customStyle="1" w:styleId="font21">
    <w:name w:val="font21"/>
    <w:basedOn w:val="a1"/>
    <w:rsid w:val="00DF2BF8"/>
    <w:rPr>
      <w:rFonts w:ascii="宋体" w:eastAsia="宋体" w:hAnsi="宋体" w:cs="宋体" w:hint="eastAsia"/>
      <w:color w:val="000000"/>
      <w:sz w:val="22"/>
      <w:szCs w:val="22"/>
      <w:u w:val="none"/>
    </w:rPr>
  </w:style>
  <w:style w:type="paragraph" w:customStyle="1" w:styleId="20">
    <w:name w:val="样式 首行缩进:  2 字符"/>
    <w:basedOn w:val="a"/>
    <w:qFormat/>
    <w:rsid w:val="00DF2BF8"/>
    <w:pPr>
      <w:spacing w:line="400" w:lineRule="exact"/>
      <w:ind w:firstLineChars="200" w:firstLine="200"/>
    </w:pPr>
    <w:rPr>
      <w:rFonts w:cs="宋体"/>
      <w:sz w:val="24"/>
    </w:rPr>
  </w:style>
  <w:style w:type="paragraph" w:styleId="a9">
    <w:name w:val="Balloon Text"/>
    <w:basedOn w:val="a"/>
    <w:link w:val="Char2"/>
    <w:uiPriority w:val="99"/>
    <w:semiHidden/>
    <w:unhideWhenUsed/>
    <w:rsid w:val="00502679"/>
    <w:rPr>
      <w:sz w:val="18"/>
      <w:szCs w:val="18"/>
    </w:rPr>
  </w:style>
  <w:style w:type="character" w:customStyle="1" w:styleId="Char2">
    <w:name w:val="批注框文本 Char"/>
    <w:basedOn w:val="a1"/>
    <w:link w:val="a9"/>
    <w:uiPriority w:val="99"/>
    <w:semiHidden/>
    <w:rsid w:val="005026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383</Characters>
  <Application>Microsoft Office Word</Application>
  <DocSecurity>0</DocSecurity>
  <Lines>3</Lines>
  <Paragraphs>1</Paragraphs>
  <ScaleCrop>false</ScaleCrop>
  <Company>Microsoft</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2023-02-22T00:46:00Z</dcterms:created>
  <dcterms:modified xsi:type="dcterms:W3CDTF">2023-03-08T07:30:00Z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7FB35919F0CE4014A20D5679CEF27AD4</vt:lpwstr>
  </property>
</Properties>
</file>