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480" w:lineRule="auto"/>
        <w:outlineLvl w:val="1"/>
        <w:rPr>
          <w:rFonts w:hint="eastAsia" w:ascii="仿宋" w:hAnsi="仿宋" w:eastAsia="仿宋" w:cs="仿宋"/>
          <w:color w:val="00000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highlight w:val="none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highlight w:val="none"/>
        </w:rPr>
        <w:t xml:space="preserve"> 报价表</w:t>
      </w:r>
    </w:p>
    <w:p>
      <w:pPr>
        <w:kinsoku/>
        <w:wordWrap/>
        <w:overflowPunct/>
        <w:topLinePunct w:val="0"/>
        <w:bidi w:val="0"/>
        <w:spacing w:line="360" w:lineRule="auto"/>
        <w:jc w:val="center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报价一览表</w:t>
      </w:r>
    </w:p>
    <w:p>
      <w:pPr>
        <w:pStyle w:val="5"/>
        <w:tabs>
          <w:tab w:val="left" w:pos="7020"/>
        </w:tabs>
        <w:kinsoku/>
        <w:wordWrap/>
        <w:overflowPunct/>
        <w:topLinePunct w:val="0"/>
        <w:bidi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eastAsia="zh-CN"/>
        </w:rPr>
        <w:t>项目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</w:rPr>
        <w:t>名称：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 xml:space="preserve">                                  </w:t>
      </w:r>
    </w:p>
    <w:tbl>
      <w:tblPr>
        <w:tblStyle w:val="7"/>
        <w:tblW w:w="8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4787"/>
        <w:gridCol w:w="1536"/>
        <w:gridCol w:w="1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4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总价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（元）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70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4787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536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345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70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4787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536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345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970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4787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536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345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注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：</w:t>
      </w:r>
    </w:p>
    <w:p>
      <w:pPr>
        <w:pStyle w:val="2"/>
        <w:spacing w:after="0" w:line="360" w:lineRule="auto"/>
        <w:ind w:firstLine="480" w:firstLineChars="200"/>
        <w:rPr>
          <w:rFonts w:hint="eastAsia" w:ascii="仿宋" w:hAnsi="仿宋" w:eastAsia="仿宋" w:cs="仿宋"/>
          <w:b/>
          <w:bCs/>
          <w:snapToGrid w:val="0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报价一览表要求：①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所有报价均用人民币表示，报价是响应本项目要求的全部工作内容的验收价格，包括完成本项目所需的一切费用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②同一报价表内任何有选择或可调整的报价将按无效响应处理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。</w:t>
      </w:r>
    </w:p>
    <w:p>
      <w:pPr>
        <w:adjustRightInd w:val="0"/>
        <w:spacing w:line="480" w:lineRule="auto"/>
        <w:ind w:firstLine="600" w:firstLineChars="250"/>
        <w:jc w:val="left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单位名称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加盖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法定代表人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/负责人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或授权代表（签字）：</w:t>
      </w:r>
    </w:p>
    <w:p>
      <w:pPr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日期：XXX年XXX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XXX日</w:t>
      </w:r>
    </w:p>
    <w:p>
      <w:pPr>
        <w:pStyle w:val="2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>
      <w:pPr>
        <w:pStyle w:val="3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>
      <w:pPr>
        <w:pStyle w:val="4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>
      <w:pPr>
        <w:pStyle w:val="4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>
      <w:pPr>
        <w:pStyle w:val="4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>
      <w:pPr>
        <w:pStyle w:val="4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>
      <w:pPr>
        <w:pStyle w:val="4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>
      <w:pPr>
        <w:pStyle w:val="4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>
      <w:pPr>
        <w:pStyle w:val="4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>
      <w:pPr>
        <w:pStyle w:val="4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>
      <w:pPr>
        <w:pStyle w:val="4"/>
        <w:jc w:val="center"/>
        <w:rPr>
          <w:rFonts w:hint="default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报价明细表</w:t>
      </w:r>
    </w:p>
    <w:tbl>
      <w:tblPr>
        <w:tblStyle w:val="6"/>
        <w:tblW w:w="90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610"/>
        <w:gridCol w:w="1080"/>
        <w:gridCol w:w="1080"/>
        <w:gridCol w:w="1080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预计数量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报价折扣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报价单价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报价总价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25-羟基维生素D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EB病毒4项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HCV-RNA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HPV27型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TORCH定性全套(10项)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T细胞亚群绝对值及相对计数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补体C3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补体C3+补体C4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补体C4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雌二醇+孕酮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促甲状腺素受体抗体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促甲状腺素受体抗体TRAb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地中海贫血全套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丁型肝炎病毒抗体IGM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肝纤维4项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肝纤维4项+线粒体抗体三项+戊型肝炎病毒抗体HEV-IgG+甲型肝炎病毒抗体IgG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高血压四项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环孢霉素A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混合过敏原14项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混合组过敏原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甲型肝炎病毒抗体IgG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甲型肝炎病毒抗体IgG +乙型肝炎病毒(HBV)DNA测定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甲型肝炎病毒抗体IgM测定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甲型肝炎病毒抗体IgM测定+戊型肝炎病毒抗体IgM测定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结核分枝杆菌抗体测定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抗核抗体10项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抗核抗体10项+抗中性粒细胞抗体两项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抗核抗体10项+抗中性粒细胞抗体两项+抗环瓜氨酸肽IgG（CCP）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抗核抗体10项+胃泌素释放肽前体（Pro-GRP）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抗核抗体10项+线粒体抗体三项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抗核抗体10项+抗环瓜氨酸肽IgG（CCP）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抗核抗体10项+抗中性粒细胞抗体+线粒体抗体三项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抗核抗体10项+线粒体抗体三项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抗核抗体10项+血管炎两项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抗核抗体2项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抗环瓜氨酸肽IgG（CCP）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抗环瓜氨酸肽IgG（CCP）+抗中性粒细胞抗体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抗缪勒氏管激素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抗肾小球基底膜IgG、IgA、IgM抗体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抗双链DNA抗体(dsDNA)测定+抗核抗体+抗可提取核抗原抗体谱+抗心磷脂抗体(ACA)+皮质醇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抗中性粒细胞胞浆抗体两项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抗中性粒细胞抗体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抗中性粒细胞抗体两项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抗中性粒细胞抗体两项+抗环瓜氨酸肽IgG（CCP）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淋巴细胞亚群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梅毒螺旋体明胶颗粒凝集试验+梅毒TRUST半定量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泌乳素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免疫球蛋白5项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免疫球蛋白G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免疫球蛋白IgE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免疫球蛋白M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皮质醇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贫血四项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葡萄糖6磷酸脱氢酶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醛固酮(立位)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醛固酮+促肾上腺皮质激素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人类白细胞抗原B27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上呼吸道感染EB病毒抗体4项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上呼吸道感染EB病毒抗体4项+抗环瓜氨酸肽IgG（CCP）+抗肾小球基底膜IgG、IgA、IgM抗体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肾小球基底膜GBM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肾小球基底膜抗体IgAGM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糖化血红蛋白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糖类抗原242+糖类抗原50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糖类抗原50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糖类抗原72-4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糖类抗原72-4+胃蛋白酶原三项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糖尿病自身抗体3项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铜蓝蛋白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外包高血压三项(卧位)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网织红细胞计数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微量元素6项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维生素三项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维生素五项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胃蛋白酶原三项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胃泌素释放肽前体（Pro-GRP）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戊型肝炎病毒抗体HEV-IgG+甲型肝炎病毒抗体IgG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戊型肝炎病毒抗体HEV-IgG+戊型肝炎病毒抗体HEV-IgM+甲型肝炎病毒抗体IgM+甲型肝炎病毒抗体IgG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戊型肝炎病毒抗体IgM测定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线粒体抗体三项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线粒体抗体三项+抗核抗体10项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线粒体抗体三项+抗核抗体10项+乙型肝炎病毒(HBV)DNA测定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性激素全套6项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血清免疫球蛋白轻链κ+血清免疫球蛋白轻链λ+抗中性粒细胞抗体两项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乙型肝炎病毒DNA检测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孕酮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转铁蛋白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4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单位名称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加盖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法定代表人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/负责人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或授权代表（签字）：</w:t>
      </w:r>
    </w:p>
    <w:p>
      <w:pPr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日期：XXX年XXX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XXX日</w:t>
      </w:r>
    </w:p>
    <w:p>
      <w:pPr>
        <w:pStyle w:val="2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>
      <w:pPr>
        <w:pStyle w:val="4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>
      <w:pPr>
        <w:pStyle w:val="4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>
      <w:pPr>
        <w:pStyle w:val="4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>
      <w:pPr>
        <w:pStyle w:val="4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>
      <w:pPr>
        <w:pStyle w:val="4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>
      <w:pPr>
        <w:pStyle w:val="4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yZmRmMDg0MzIxZmQyNzVhMGYzNmI2N2Q4NDkzODgifQ=="/>
  </w:docVars>
  <w:rsids>
    <w:rsidRoot w:val="00000000"/>
    <w:rsid w:val="0E7E77FA"/>
    <w:rsid w:val="160100B8"/>
    <w:rsid w:val="438921B3"/>
    <w:rsid w:val="43DE1BBC"/>
    <w:rsid w:val="4DC508D0"/>
    <w:rsid w:val="51446790"/>
    <w:rsid w:val="6AFE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4"/>
    <w:unhideWhenUsed/>
    <w:qFormat/>
    <w:uiPriority w:val="99"/>
    <w:pPr>
      <w:ind w:firstLine="420" w:firstLineChars="100"/>
    </w:pPr>
  </w:style>
  <w:style w:type="paragraph" w:customStyle="1" w:styleId="4">
    <w:name w:val="段落正文"/>
    <w:basedOn w:val="1"/>
    <w:qFormat/>
    <w:uiPriority w:val="99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1431</Words>
  <Characters>1868</Characters>
  <Lines>0</Lines>
  <Paragraphs>0</Paragraphs>
  <TotalTime>0</TotalTime>
  <ScaleCrop>false</ScaleCrop>
  <LinksUpToDate>false</LinksUpToDate>
  <CharactersWithSpaces>1905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2022-11-30T03:41:00Z</dcterms:created>
  <dc:creator>Administrator</dc:creator>
  <cp:lastModifiedBy>Administrator</cp:lastModifiedBy>
  <dcterms:modified xsi:type="dcterms:W3CDTF">2023-03-23T07:43:06Z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FADE8C46B8DC44D7906A32B7D5DBD91D</vt:lpwstr>
  </property>
</Properties>
</file>