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before="46" w:after="46"/>
        <w:ind w:firstLine="0" w:firstLineChars="0"/>
        <w:jc w:val="center"/>
        <w:rPr>
          <w:rFonts w:hint="eastAsia" w:ascii="仿宋" w:hAnsi="仿宋" w:eastAsia="仿宋" w:cs="仿宋"/>
          <w:b/>
          <w:sz w:val="36"/>
          <w:szCs w:val="36"/>
          <w:highlight w:val="none"/>
          <w:lang w:val="zh-CN"/>
        </w:rPr>
      </w:pPr>
      <w:bookmarkStart w:id="0" w:name="_Hlt101843627"/>
      <w:bookmarkEnd w:id="0"/>
      <w:bookmarkStart w:id="1" w:name="_Hlt101233737"/>
      <w:bookmarkEnd w:id="1"/>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项目编号：SCZC-2023014</w:t>
      </w:r>
    </w:p>
    <w:p>
      <w:pPr>
        <w:pStyle w:val="33"/>
        <w:spacing w:before="46" w:after="46"/>
        <w:ind w:left="2409" w:hanging="2409" w:hangingChars="500"/>
        <w:jc w:val="center"/>
        <w:rPr>
          <w:rFonts w:hint="eastAsia" w:ascii="仿宋" w:hAnsi="仿宋" w:eastAsia="仿宋" w:cs="仿宋"/>
          <w:b/>
          <w:bCs/>
          <w:sz w:val="48"/>
          <w:szCs w:val="48"/>
          <w:highlight w:val="none"/>
          <w:lang w:bidi="ar"/>
        </w:rPr>
      </w:pPr>
    </w:p>
    <w:p>
      <w:pPr>
        <w:pStyle w:val="33"/>
        <w:spacing w:before="46" w:after="46"/>
        <w:ind w:firstLine="0" w:firstLineChars="0"/>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eastAsia="zh-CN" w:bidi="ar"/>
        </w:rPr>
        <w:t>富顺县中医医院骨科耗材采购项目</w:t>
      </w:r>
    </w:p>
    <w:p>
      <w:pPr>
        <w:pStyle w:val="33"/>
        <w:spacing w:before="46" w:after="46"/>
        <w:ind w:firstLine="480"/>
        <w:rPr>
          <w:rFonts w:hint="eastAsia" w:ascii="仿宋" w:hAnsi="仿宋" w:eastAsia="仿宋" w:cs="仿宋"/>
          <w:b/>
          <w:bCs/>
          <w:sz w:val="96"/>
          <w:szCs w:val="96"/>
          <w:highlight w:val="none"/>
        </w:rPr>
      </w:pPr>
      <w:r>
        <w:rPr>
          <w:rFonts w:hint="eastAsia" w:ascii="仿宋" w:hAnsi="仿宋" w:eastAsia="仿宋" w:cs="仿宋"/>
          <w:sz w:val="24"/>
          <w:highlight w:val="none"/>
        </w:rPr>
        <w:t xml:space="preserve"> </w:t>
      </w:r>
    </w:p>
    <w:p>
      <w:pPr>
        <w:pStyle w:val="33"/>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pPr>
        <w:pStyle w:val="33"/>
        <w:spacing w:before="46" w:after="46"/>
        <w:ind w:firstLine="0" w:firstLineChars="0"/>
        <w:jc w:val="center"/>
        <w:rPr>
          <w:rFonts w:hint="eastAsia" w:ascii="仿宋" w:hAnsi="仿宋" w:eastAsia="仿宋" w:cs="仿宋"/>
          <w:sz w:val="96"/>
          <w:szCs w:val="96"/>
          <w:highlight w:val="none"/>
        </w:rPr>
      </w:pPr>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pPr>
        <w:pStyle w:val="33"/>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pPr>
        <w:pStyle w:val="33"/>
        <w:spacing w:before="46" w:after="46"/>
        <w:ind w:firstLine="0" w:firstLineChars="0"/>
        <w:rPr>
          <w:rFonts w:hint="eastAsia" w:ascii="仿宋" w:hAnsi="仿宋" w:eastAsia="仿宋" w:cs="仿宋"/>
          <w:b/>
          <w:sz w:val="32"/>
          <w:szCs w:val="32"/>
          <w:highlight w:val="none"/>
        </w:rPr>
      </w:pPr>
    </w:p>
    <w:p>
      <w:pPr>
        <w:pStyle w:val="33"/>
        <w:spacing w:before="46" w:after="46"/>
        <w:ind w:firstLine="640"/>
        <w:rPr>
          <w:rFonts w:hint="eastAsia" w:ascii="仿宋" w:hAnsi="仿宋" w:eastAsia="仿宋" w:cs="仿宋"/>
          <w:sz w:val="32"/>
          <w:szCs w:val="32"/>
          <w:highlight w:val="none"/>
        </w:rPr>
      </w:pPr>
    </w:p>
    <w:p>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二</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eastAsia="zh-CN"/>
        </w:rPr>
        <w:t>七</w:t>
      </w:r>
      <w:r>
        <w:rPr>
          <w:rFonts w:hint="eastAsia" w:ascii="仿宋" w:hAnsi="仿宋" w:eastAsia="仿宋" w:cs="仿宋"/>
          <w:b/>
          <w:sz w:val="32"/>
          <w:szCs w:val="32"/>
          <w:highlight w:val="none"/>
        </w:rPr>
        <w:t>月</w:t>
      </w:r>
    </w:p>
    <w:p>
      <w:pPr>
        <w:pStyle w:val="33"/>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pPr>
        <w:spacing w:line="360" w:lineRule="auto"/>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pPr>
        <w:pStyle w:val="17"/>
        <w:tabs>
          <w:tab w:val="right" w:leader="dot" w:pos="9582"/>
        </w:tabs>
        <w:spacing w:line="360" w:lineRule="auto"/>
        <w:ind w:left="68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pPr>
        <w:pStyle w:val="3"/>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富顺县中医医院骨科耗材采购项目</w:t>
      </w:r>
      <w:r>
        <w:rPr>
          <w:rFonts w:hint="eastAsia" w:ascii="仿宋" w:hAnsi="仿宋" w:eastAsia="仿宋" w:cs="仿宋"/>
          <w:kern w:val="2"/>
          <w:sz w:val="24"/>
          <w:szCs w:val="24"/>
          <w:highlight w:val="none"/>
        </w:rPr>
        <w:t>进行公开招标，兹邀请符合本次招标要求的投标人参加投标。</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SCZC-2023014</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r>
        <w:rPr>
          <w:rFonts w:hint="eastAsia" w:ascii="仿宋" w:hAnsi="仿宋" w:eastAsia="仿宋" w:cs="仿宋"/>
          <w:sz w:val="24"/>
          <w:szCs w:val="24"/>
          <w:highlight w:val="none"/>
          <w:lang w:eastAsia="zh-CN"/>
        </w:rPr>
        <w:t>富顺县中医医院骨科耗材采购项目</w:t>
      </w:r>
      <w:r>
        <w:rPr>
          <w:rFonts w:hint="eastAsia" w:ascii="仿宋" w:hAnsi="仿宋" w:eastAsia="仿宋" w:cs="仿宋"/>
          <w:sz w:val="24"/>
          <w:szCs w:val="24"/>
          <w:highlight w:val="none"/>
        </w:rPr>
        <w:t>。</w:t>
      </w:r>
    </w:p>
    <w:p>
      <w:pPr>
        <w:kinsoku w:val="0"/>
        <w:overflowPunct w:val="0"/>
        <w:autoSpaceDE w:val="0"/>
        <w:autoSpaceDN w:val="0"/>
        <w:snapToGrid w:val="0"/>
        <w:spacing w:line="360" w:lineRule="auto"/>
        <w:ind w:firstLine="480" w:firstLineChars="200"/>
        <w:jc w:val="left"/>
        <w:rPr>
          <w:rFonts w:hint="eastAsia" w:ascii="仿宋" w:hAnsi="仿宋" w:eastAsia="仿宋" w:cs="仿宋"/>
          <w:spacing w:val="6"/>
          <w:sz w:val="22"/>
          <w:szCs w:val="21"/>
          <w:highlight w:val="none"/>
        </w:rPr>
      </w:pPr>
      <w:r>
        <w:rPr>
          <w:rFonts w:hint="eastAsia" w:ascii="仿宋" w:hAnsi="仿宋" w:eastAsia="仿宋" w:cs="仿宋"/>
          <w:sz w:val="24"/>
          <w:szCs w:val="24"/>
          <w:highlight w:val="none"/>
        </w:rPr>
        <w:t>3.预算金额：</w:t>
      </w:r>
      <w:r>
        <w:rPr>
          <w:rFonts w:hint="eastAsia" w:ascii="仿宋" w:hAnsi="仿宋" w:eastAsia="仿宋" w:cs="仿宋"/>
          <w:sz w:val="24"/>
          <w:szCs w:val="24"/>
          <w:highlight w:val="none"/>
          <w:lang w:val="en-US" w:eastAsia="zh-CN"/>
        </w:rPr>
        <w:t>4551961.00元（大写：肆佰伍拾伍万壹仟玖佰陆拾壹元整）</w:t>
      </w:r>
      <w:r>
        <w:rPr>
          <w:rFonts w:hint="eastAsia" w:ascii="仿宋" w:hAnsi="仿宋" w:eastAsia="仿宋" w:cs="仿宋"/>
          <w:spacing w:val="6"/>
          <w:sz w:val="22"/>
          <w:szCs w:val="21"/>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骨科耗材</w:t>
      </w:r>
      <w:r>
        <w:rPr>
          <w:rFonts w:hint="eastAsia" w:ascii="仿宋" w:hAnsi="仿宋" w:eastAsia="仿宋" w:cs="仿宋"/>
          <w:sz w:val="24"/>
          <w:szCs w:val="24"/>
          <w:highlight w:val="none"/>
        </w:rPr>
        <w:t>进行采购，供应商应满足采购人物资运输及售后服务等的要求。</w:t>
      </w:r>
    </w:p>
    <w:p>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四、投标人参加本次招标活动应具备下列条件</w:t>
      </w:r>
    </w:p>
    <w:p>
      <w:pPr>
        <w:pStyle w:val="30"/>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详见公开招标文件第三章。</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zggt@vip.163.com</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八、递交投标文件截止时间：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w:t>
      </w:r>
      <w:bookmarkStart w:id="147" w:name="_GoBack"/>
      <w:bookmarkEnd w:id="147"/>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九、递交投标文件地点：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十、投标文件开启时间：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14</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（北京时间）在招标地点开启。</w:t>
      </w:r>
    </w:p>
    <w:p>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rPr>
        <w:t>十一、招标地点：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pPr>
        <w:pStyle w:val="30"/>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十二、联系方式</w:t>
      </w:r>
    </w:p>
    <w:p>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赵先生</w:t>
      </w:r>
    </w:p>
    <w:p>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闵女士</w:t>
      </w:r>
    </w:p>
    <w:p>
      <w:pPr>
        <w:pStyle w:val="30"/>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pPr>
        <w:spacing w:line="360" w:lineRule="auto"/>
        <w:ind w:right="680" w:rightChars="200" w:firstLine="480" w:firstLineChars="200"/>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jc w:val="left"/>
        <w:rPr>
          <w:rFonts w:hint="eastAsia" w:ascii="仿宋" w:hAnsi="仿宋" w:eastAsia="仿宋" w:cs="仿宋"/>
          <w:sz w:val="36"/>
          <w:szCs w:val="36"/>
          <w:highlight w:val="none"/>
        </w:rPr>
      </w:pPr>
      <w:bookmarkStart w:id="3" w:name="_Toc213396759"/>
      <w:bookmarkStart w:id="4" w:name="_Toc217446031"/>
      <w:bookmarkStart w:id="5" w:name="_Toc213397009"/>
      <w:bookmarkStart w:id="6" w:name="_Toc213396945"/>
      <w:bookmarkStart w:id="7" w:name="_Toc20133"/>
      <w:bookmarkStart w:id="8" w:name="_Toc213496267"/>
      <w:r>
        <w:rPr>
          <w:rFonts w:hint="eastAsia" w:ascii="仿宋" w:hAnsi="仿宋" w:eastAsia="仿宋" w:cs="仿宋"/>
          <w:sz w:val="36"/>
          <w:szCs w:val="36"/>
          <w:highlight w:val="none"/>
        </w:rPr>
        <w:t>第二章  投标人须知</w:t>
      </w:r>
      <w:bookmarkEnd w:id="3"/>
      <w:bookmarkEnd w:id="4"/>
      <w:bookmarkEnd w:id="5"/>
      <w:bookmarkEnd w:id="6"/>
      <w:bookmarkEnd w:id="7"/>
      <w:bookmarkEnd w:id="8"/>
    </w:p>
    <w:p>
      <w:pPr>
        <w:pStyle w:val="4"/>
        <w:keepNext w:val="0"/>
        <w:keepLines w:val="0"/>
        <w:spacing w:line="360" w:lineRule="auto"/>
        <w:jc w:val="center"/>
        <w:rPr>
          <w:rFonts w:hint="eastAsia" w:ascii="仿宋" w:hAnsi="仿宋" w:eastAsia="仿宋" w:cs="仿宋"/>
          <w:sz w:val="24"/>
          <w:szCs w:val="24"/>
          <w:highlight w:val="none"/>
        </w:rPr>
      </w:pPr>
      <w:bookmarkStart w:id="9" w:name="_Toc27148"/>
      <w:r>
        <w:rPr>
          <w:rFonts w:hint="eastAsia" w:ascii="仿宋" w:hAnsi="仿宋" w:eastAsia="仿宋" w:cs="仿宋"/>
          <w:sz w:val="28"/>
          <w:szCs w:val="28"/>
          <w:highlight w:val="none"/>
        </w:rPr>
        <w:t>一、投标人须知附表</w:t>
      </w:r>
      <w:bookmarkEnd w:id="9"/>
    </w:p>
    <w:tbl>
      <w:tblPr>
        <w:tblStyle w:val="21"/>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907"/>
        <w:gridCol w:w="699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907"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6994"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6994" w:type="dxa"/>
            <w:tcBorders>
              <w:tl2br w:val="nil"/>
              <w:tr2bl w:val="nil"/>
            </w:tcBorders>
          </w:tcPr>
          <w:p>
            <w:pPr>
              <w:kinsoku w:val="0"/>
              <w:overflowPunct w:val="0"/>
              <w:autoSpaceDE w:val="0"/>
              <w:autoSpaceDN w:val="0"/>
              <w:snapToGri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pPr>
              <w:pStyle w:val="29"/>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4551961.00元（大写：肆佰伍拾伍万壹仟玖佰陆拾壹元整）</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详见第五章二、项目要求及技术参数要求限价；</w:t>
            </w:r>
          </w:p>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907"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b/>
                <w:color w:val="auto"/>
                <w:sz w:val="24"/>
                <w:szCs w:val="24"/>
                <w:highlight w:val="none"/>
              </w:rPr>
              <w:t>本</w:t>
            </w:r>
            <w:r>
              <w:rPr>
                <w:rFonts w:hint="eastAsia" w:ascii="仿宋" w:hAnsi="仿宋" w:eastAsia="仿宋" w:cs="仿宋"/>
                <w:b/>
                <w:bCs w:val="0"/>
                <w:color w:val="auto"/>
                <w:sz w:val="24"/>
                <w:szCs w:val="24"/>
                <w:highlight w:val="none"/>
              </w:rPr>
              <w:t>项目不收取</w:t>
            </w:r>
            <w:r>
              <w:rPr>
                <w:rFonts w:hint="eastAsia" w:ascii="仿宋" w:hAnsi="仿宋" w:eastAsia="仿宋" w:cs="仿宋"/>
                <w:b/>
                <w:bCs w:val="0"/>
                <w:color w:val="auto"/>
                <w:highlight w:val="none"/>
                <w:lang w:val="zh-CN"/>
              </w:rPr>
              <w:t>履约</w:t>
            </w:r>
            <w:r>
              <w:rPr>
                <w:rFonts w:hint="eastAsia" w:ascii="仿宋" w:hAnsi="仿宋" w:eastAsia="仿宋" w:cs="仿宋"/>
                <w:b/>
                <w:bCs w:val="0"/>
                <w:color w:val="auto"/>
                <w:sz w:val="24"/>
                <w:szCs w:val="24"/>
                <w:highlight w:val="none"/>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6994" w:type="dxa"/>
            <w:tcBorders>
              <w:tl2br w:val="nil"/>
              <w:tr2bl w:val="nil"/>
            </w:tcBorders>
            <w:vAlign w:val="center"/>
          </w:tcPr>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闵女士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6994" w:type="dxa"/>
            <w:tcBorders>
              <w:tl2br w:val="nil"/>
              <w:tr2bl w:val="nil"/>
            </w:tcBorders>
            <w:vAlign w:val="center"/>
          </w:tcPr>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闵女士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6994" w:type="dxa"/>
            <w:tcBorders>
              <w:tl2br w:val="nil"/>
              <w:tr2bl w:val="nil"/>
            </w:tcBorders>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闵女士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907"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eastAsia="zh-CN"/>
              </w:rPr>
              <w:t>（第一包：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元，第二包：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元，第三包：</w:t>
            </w:r>
            <w:r>
              <w:rPr>
                <w:rFonts w:hint="eastAsia" w:ascii="仿宋" w:hAnsi="仿宋" w:eastAsia="仿宋" w:cs="仿宋"/>
                <w:color w:val="auto"/>
                <w:highlight w:val="none"/>
                <w:lang w:val="en-US" w:eastAsia="zh-CN"/>
              </w:rPr>
              <w:t>42013.00</w:t>
            </w:r>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907"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说    明</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本招标文件中若存在相关产品的具体品牌、型号，均不作为指定要求，而仅为技术水平、产品品质的客观参考。以上内容不作为技术评标因素。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907"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kern w:val="2"/>
              </w:rPr>
              <w:t>投标人根据自身的实际情况，自主选择参加投标的包数。招标文件对第一包、第二包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第三包</w:t>
            </w:r>
            <w:r>
              <w:rPr>
                <w:rFonts w:hint="eastAsia" w:ascii="仿宋" w:hAnsi="仿宋" w:eastAsia="仿宋" w:cs="仿宋"/>
                <w:color w:val="auto"/>
                <w:kern w:val="2"/>
              </w:rPr>
              <w:t>没有特别说明的，适用于第一包、第二包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第三包</w:t>
            </w:r>
            <w:r>
              <w:rPr>
                <w:rFonts w:hint="eastAsia" w:ascii="仿宋" w:hAnsi="仿宋" w:eastAsia="仿宋" w:cs="仿宋"/>
                <w:color w:val="auto"/>
                <w:kern w:val="2"/>
                <w:lang w:eastAsia="zh-CN"/>
              </w:rPr>
              <w:t>。</w:t>
            </w:r>
            <w:r>
              <w:rPr>
                <w:rFonts w:hint="eastAsia" w:ascii="仿宋" w:hAnsi="仿宋" w:eastAsia="仿宋" w:cs="仿宋"/>
                <w:color w:val="auto"/>
                <w:kern w:val="2"/>
              </w:rPr>
              <w:t>对各包有特别说明的，适用于各包。</w:t>
            </w:r>
          </w:p>
        </w:tc>
      </w:tr>
    </w:tbl>
    <w:p>
      <w:pPr>
        <w:spacing w:line="360" w:lineRule="auto"/>
        <w:jc w:val="center"/>
        <w:rPr>
          <w:rFonts w:hint="eastAsia" w:ascii="仿宋" w:hAnsi="仿宋" w:eastAsia="仿宋" w:cs="仿宋"/>
          <w:bCs/>
          <w:sz w:val="24"/>
          <w:szCs w:val="24"/>
          <w:highlight w:val="none"/>
        </w:rPr>
      </w:pPr>
    </w:p>
    <w:p>
      <w:pPr>
        <w:spacing w:line="360" w:lineRule="auto"/>
        <w:jc w:val="center"/>
        <w:rPr>
          <w:rFonts w:hint="eastAsia" w:ascii="仿宋" w:hAnsi="仿宋" w:eastAsia="仿宋" w:cs="仿宋"/>
          <w:bCs/>
          <w:sz w:val="24"/>
          <w:szCs w:val="24"/>
          <w:highlight w:val="none"/>
        </w:rPr>
      </w:pPr>
    </w:p>
    <w:p>
      <w:pPr>
        <w:spacing w:line="360" w:lineRule="auto"/>
        <w:rPr>
          <w:rFonts w:hint="eastAsia" w:ascii="仿宋" w:hAnsi="仿宋" w:eastAsia="仿宋" w:cs="仿宋"/>
          <w:sz w:val="32"/>
          <w:highlight w:val="none"/>
        </w:rPr>
      </w:pPr>
    </w:p>
    <w:p>
      <w:pPr>
        <w:pStyle w:val="4"/>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10" w:name="_Toc12052"/>
      <w:r>
        <w:rPr>
          <w:rFonts w:hint="eastAsia" w:ascii="仿宋" w:hAnsi="仿宋" w:eastAsia="仿宋" w:cs="仿宋"/>
          <w:bCs w:val="0"/>
          <w:sz w:val="28"/>
          <w:szCs w:val="28"/>
          <w:highlight w:val="none"/>
        </w:rPr>
        <w:t>二、总  则</w:t>
      </w:r>
      <w:bookmarkEnd w:id="10"/>
    </w:p>
    <w:p>
      <w:pPr>
        <w:spacing w:line="360" w:lineRule="auto"/>
        <w:ind w:firstLine="480" w:firstLineChars="200"/>
        <w:rPr>
          <w:rFonts w:hint="eastAsia" w:ascii="仿宋" w:hAnsi="仿宋" w:eastAsia="仿宋" w:cs="仿宋"/>
          <w:b/>
          <w:bCs/>
          <w:sz w:val="24"/>
          <w:szCs w:val="24"/>
          <w:highlight w:val="none"/>
        </w:rPr>
      </w:pPr>
      <w:bookmarkStart w:id="11" w:name="_Toc183582205"/>
      <w:bookmarkStart w:id="12" w:name="_Toc183682342"/>
      <w:bookmarkStart w:id="13" w:name="_Toc217446034"/>
      <w:r>
        <w:rPr>
          <w:rFonts w:hint="eastAsia" w:ascii="仿宋" w:hAnsi="仿宋" w:eastAsia="仿宋" w:cs="仿宋"/>
          <w:b/>
          <w:bCs/>
          <w:sz w:val="24"/>
          <w:szCs w:val="24"/>
          <w:highlight w:val="none"/>
        </w:rPr>
        <w:t>1.</w:t>
      </w:r>
      <w:bookmarkEnd w:id="11"/>
      <w:bookmarkEnd w:id="12"/>
      <w:r>
        <w:rPr>
          <w:rFonts w:hint="eastAsia" w:ascii="仿宋" w:hAnsi="仿宋" w:eastAsia="仿宋" w:cs="仿宋"/>
          <w:b/>
          <w:bCs/>
          <w:sz w:val="24"/>
          <w:szCs w:val="24"/>
          <w:highlight w:val="none"/>
        </w:rPr>
        <w:t>适用范围</w:t>
      </w:r>
      <w:bookmarkEnd w:id="13"/>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pPr>
        <w:spacing w:line="360" w:lineRule="auto"/>
        <w:ind w:firstLine="480" w:firstLineChars="200"/>
        <w:rPr>
          <w:rFonts w:hint="eastAsia" w:ascii="仿宋" w:hAnsi="仿宋" w:eastAsia="仿宋" w:cs="仿宋"/>
          <w:b/>
          <w:bCs/>
          <w:sz w:val="24"/>
          <w:szCs w:val="24"/>
          <w:highlight w:val="none"/>
        </w:rPr>
      </w:pPr>
      <w:bookmarkStart w:id="14" w:name="_Toc183682343"/>
      <w:bookmarkStart w:id="15" w:name="_Toc217446035"/>
      <w:bookmarkStart w:id="16" w:name="_Toc183582206"/>
      <w:r>
        <w:rPr>
          <w:rFonts w:hint="eastAsia" w:ascii="仿宋" w:hAnsi="仿宋" w:eastAsia="仿宋" w:cs="仿宋"/>
          <w:b/>
          <w:bCs/>
          <w:sz w:val="24"/>
          <w:szCs w:val="24"/>
          <w:highlight w:val="none"/>
        </w:rPr>
        <w:t>2.</w:t>
      </w:r>
      <w:bookmarkEnd w:id="14"/>
      <w:bookmarkEnd w:id="15"/>
      <w:bookmarkEnd w:id="16"/>
      <w:r>
        <w:rPr>
          <w:rFonts w:hint="eastAsia" w:ascii="仿宋" w:hAnsi="仿宋" w:eastAsia="仿宋" w:cs="仿宋"/>
          <w:b/>
          <w:bCs/>
          <w:sz w:val="24"/>
          <w:szCs w:val="24"/>
          <w:highlight w:val="none"/>
        </w:rPr>
        <w:t>采购主体</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b/>
          <w:bCs/>
          <w:sz w:val="24"/>
          <w:szCs w:val="24"/>
          <w:highlight w:val="none"/>
        </w:rPr>
      </w:pPr>
      <w:bookmarkStart w:id="17" w:name="_Toc183682344"/>
      <w:bookmarkStart w:id="18" w:name="_Toc217390843"/>
      <w:bookmarkStart w:id="19" w:name="_Toc217446036"/>
      <w:bookmarkStart w:id="20" w:name="_Toc183582207"/>
      <w:r>
        <w:rPr>
          <w:rFonts w:hint="eastAsia" w:ascii="仿宋" w:hAnsi="仿宋" w:eastAsia="仿宋" w:cs="仿宋"/>
          <w:b/>
          <w:bCs/>
          <w:sz w:val="24"/>
          <w:szCs w:val="24"/>
          <w:highlight w:val="none"/>
        </w:rPr>
        <w:t>3.合格</w:t>
      </w:r>
      <w:bookmarkEnd w:id="17"/>
      <w:bookmarkEnd w:id="18"/>
      <w:bookmarkEnd w:id="19"/>
      <w:bookmarkEnd w:id="20"/>
      <w:r>
        <w:rPr>
          <w:rFonts w:hint="eastAsia" w:ascii="仿宋" w:hAnsi="仿宋" w:eastAsia="仿宋" w:cs="仿宋"/>
          <w:b/>
          <w:bCs/>
          <w:sz w:val="24"/>
          <w:szCs w:val="24"/>
          <w:highlight w:val="none"/>
        </w:rPr>
        <w:t>投标人（实质性要求）</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21" w:name="_Toc217446037"/>
      <w:bookmarkStart w:id="22" w:name="_Toc183582208"/>
      <w:bookmarkStart w:id="23" w:name="_Toc183682345"/>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21"/>
      <w:bookmarkEnd w:id="22"/>
      <w:bookmarkEnd w:id="23"/>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pPr>
        <w:pStyle w:val="27"/>
        <w:numPr>
          <w:ilvl w:val="0"/>
          <w:numId w:val="0"/>
        </w:numPr>
        <w:spacing w:line="360" w:lineRule="auto"/>
        <w:ind w:firstLine="480" w:firstLineChars="200"/>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pPr>
        <w:pStyle w:val="27"/>
        <w:numPr>
          <w:ilvl w:val="0"/>
          <w:numId w:val="0"/>
        </w:num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sz w:val="24"/>
          <w:szCs w:val="24"/>
          <w:highlight w:val="none"/>
          <w:lang w:val="en-US" w:eastAsia="zh-CN"/>
        </w:rPr>
        <w:t xml:space="preserve">    </w:t>
      </w:r>
      <w:r>
        <w:rPr>
          <w:rFonts w:hint="eastAsia" w:ascii="仿宋" w:hAnsi="仿宋" w:eastAsia="仿宋" w:cs="仿宋"/>
          <w:b w:val="0"/>
          <w:bCs/>
          <w:color w:val="auto"/>
          <w:sz w:val="24"/>
          <w:szCs w:val="24"/>
          <w:highlight w:val="none"/>
          <w:lang w:val="en-US" w:eastAsia="zh-CN"/>
        </w:rPr>
        <w:t>5.1核心产品允许有多个，不同供应商提供了任意一个相同品牌的核心产品，即视为提供相同品牌的供应商（各包核心产品详见清单）。</w:t>
      </w:r>
    </w:p>
    <w:p>
      <w:pPr>
        <w:pStyle w:val="27"/>
        <w:numPr>
          <w:ilvl w:val="0"/>
          <w:numId w:val="0"/>
        </w:numPr>
        <w:spacing w:line="360" w:lineRule="auto"/>
        <w:ind w:firstLine="480" w:firstLineChars="200"/>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b w:val="0"/>
          <w:bCs/>
          <w:color w:val="auto"/>
          <w:sz w:val="24"/>
          <w:szCs w:val="24"/>
          <w:highlight w:val="none"/>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pPr>
        <w:pStyle w:val="2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投标人实际控制人或者中高级管理人员，同时是采购代理机构工作人员，不得参与本项目采购活动。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回避。采购活动中，采购人员及相关人员与投标人有下列利害关系之一的，应当回避：</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pPr>
        <w:pStyle w:val="60"/>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8"/>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pPr>
        <w:pStyle w:val="4"/>
        <w:keepNext w:val="0"/>
        <w:keepLines w:val="0"/>
        <w:spacing w:before="0" w:after="0" w:line="360" w:lineRule="auto"/>
        <w:jc w:val="center"/>
        <w:rPr>
          <w:rFonts w:hint="eastAsia" w:ascii="仿宋" w:hAnsi="仿宋" w:eastAsia="仿宋" w:cs="仿宋"/>
          <w:bCs w:val="0"/>
          <w:sz w:val="28"/>
          <w:szCs w:val="28"/>
          <w:highlight w:val="none"/>
        </w:rPr>
      </w:pPr>
      <w:bookmarkStart w:id="24" w:name="_Toc89075875"/>
      <w:bookmarkStart w:id="25" w:name="_Toc77400779"/>
      <w:bookmarkStart w:id="26" w:name="_Toc183582209"/>
      <w:bookmarkStart w:id="27" w:name="_Toc217446038"/>
      <w:bookmarkStart w:id="28" w:name="_Toc183682346"/>
      <w:bookmarkStart w:id="29" w:name="_Toc17392"/>
      <w:r>
        <w:rPr>
          <w:rFonts w:hint="eastAsia" w:ascii="仿宋" w:hAnsi="仿宋" w:eastAsia="仿宋" w:cs="仿宋"/>
          <w:bCs w:val="0"/>
          <w:sz w:val="28"/>
          <w:szCs w:val="28"/>
          <w:highlight w:val="none"/>
        </w:rPr>
        <w:t>三、</w:t>
      </w:r>
      <w:bookmarkEnd w:id="24"/>
      <w:bookmarkEnd w:id="25"/>
      <w:bookmarkEnd w:id="26"/>
      <w:bookmarkEnd w:id="27"/>
      <w:bookmarkEnd w:id="28"/>
      <w:r>
        <w:rPr>
          <w:rFonts w:hint="eastAsia" w:ascii="仿宋" w:hAnsi="仿宋" w:eastAsia="仿宋" w:cs="仿宋"/>
          <w:bCs w:val="0"/>
          <w:sz w:val="28"/>
          <w:szCs w:val="28"/>
          <w:highlight w:val="none"/>
        </w:rPr>
        <w:t>招标文件</w:t>
      </w:r>
      <w:bookmarkEnd w:id="29"/>
    </w:p>
    <w:p>
      <w:pPr>
        <w:spacing w:line="360" w:lineRule="auto"/>
        <w:ind w:firstLine="480" w:firstLineChars="200"/>
        <w:rPr>
          <w:rFonts w:hint="eastAsia" w:ascii="仿宋" w:hAnsi="仿宋" w:eastAsia="仿宋" w:cs="仿宋"/>
          <w:b/>
          <w:bCs/>
          <w:sz w:val="24"/>
          <w:szCs w:val="24"/>
          <w:highlight w:val="none"/>
        </w:rPr>
      </w:pPr>
      <w:bookmarkStart w:id="30" w:name="_Toc217446039"/>
      <w:bookmarkStart w:id="31" w:name="_Toc183682347"/>
      <w:bookmarkStart w:id="32" w:name="_Toc183582210"/>
      <w:r>
        <w:rPr>
          <w:rFonts w:hint="eastAsia" w:ascii="仿宋" w:hAnsi="仿宋" w:eastAsia="仿宋" w:cs="仿宋"/>
          <w:b/>
          <w:bCs/>
          <w:sz w:val="24"/>
          <w:szCs w:val="24"/>
          <w:highlight w:val="none"/>
        </w:rPr>
        <w:t>10．招标文件的构成</w:t>
      </w:r>
      <w:bookmarkEnd w:id="30"/>
      <w:bookmarkEnd w:id="31"/>
      <w:bookmarkEnd w:id="32"/>
    </w:p>
    <w:p>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pPr>
        <w:spacing w:line="360" w:lineRule="auto"/>
        <w:ind w:firstLine="480" w:firstLineChars="200"/>
        <w:rPr>
          <w:rFonts w:hint="eastAsia" w:ascii="仿宋" w:hAnsi="仿宋" w:eastAsia="仿宋" w:cs="仿宋"/>
          <w:b/>
          <w:bCs/>
          <w:sz w:val="24"/>
          <w:szCs w:val="24"/>
          <w:highlight w:val="none"/>
        </w:rPr>
      </w:pPr>
      <w:bookmarkStart w:id="33" w:name="_Toc183682348"/>
      <w:bookmarkStart w:id="34" w:name="_Toc183582211"/>
      <w:bookmarkStart w:id="35" w:name="_Toc217446040"/>
      <w:r>
        <w:rPr>
          <w:rFonts w:hint="eastAsia" w:ascii="仿宋" w:hAnsi="仿宋" w:eastAsia="仿宋" w:cs="仿宋"/>
          <w:b/>
          <w:bCs/>
          <w:sz w:val="24"/>
          <w:szCs w:val="24"/>
          <w:highlight w:val="none"/>
        </w:rPr>
        <w:t>11. 招标文件的澄清</w:t>
      </w:r>
      <w:bookmarkEnd w:id="33"/>
      <w:bookmarkEnd w:id="34"/>
      <w:r>
        <w:rPr>
          <w:rFonts w:hint="eastAsia" w:ascii="仿宋" w:hAnsi="仿宋" w:eastAsia="仿宋" w:cs="仿宋"/>
          <w:b/>
          <w:bCs/>
          <w:sz w:val="24"/>
          <w:szCs w:val="24"/>
          <w:highlight w:val="none"/>
        </w:rPr>
        <w:t>和修改</w:t>
      </w:r>
      <w:bookmarkEnd w:id="35"/>
    </w:p>
    <w:p>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pPr>
        <w:spacing w:line="360" w:lineRule="auto"/>
        <w:ind w:firstLine="480" w:firstLineChars="200"/>
        <w:rPr>
          <w:rFonts w:hint="eastAsia" w:ascii="仿宋" w:hAnsi="仿宋" w:eastAsia="仿宋" w:cs="仿宋"/>
          <w:b/>
          <w:bCs/>
          <w:sz w:val="24"/>
          <w:szCs w:val="24"/>
          <w:highlight w:val="none"/>
        </w:rPr>
      </w:pPr>
      <w:bookmarkStart w:id="36" w:name="_Toc208848971"/>
      <w:bookmarkStart w:id="37" w:name="_Toc217446041"/>
      <w:r>
        <w:rPr>
          <w:rFonts w:hint="eastAsia" w:ascii="仿宋" w:hAnsi="仿宋" w:eastAsia="仿宋" w:cs="仿宋"/>
          <w:b/>
          <w:bCs/>
          <w:sz w:val="24"/>
          <w:szCs w:val="24"/>
          <w:highlight w:val="none"/>
        </w:rPr>
        <w:t>12. 答疑会和现场考察</w:t>
      </w:r>
      <w:bookmarkEnd w:id="36"/>
      <w:bookmarkEnd w:id="37"/>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pPr>
        <w:pStyle w:val="4"/>
        <w:keepNext w:val="0"/>
        <w:keepLines w:val="0"/>
        <w:spacing w:before="0" w:after="0" w:line="360" w:lineRule="auto"/>
        <w:jc w:val="center"/>
        <w:rPr>
          <w:rFonts w:hint="eastAsia" w:ascii="仿宋" w:hAnsi="仿宋" w:eastAsia="仿宋" w:cs="仿宋"/>
          <w:bCs w:val="0"/>
          <w:sz w:val="28"/>
          <w:szCs w:val="28"/>
          <w:highlight w:val="none"/>
        </w:rPr>
      </w:pPr>
      <w:bookmarkStart w:id="38" w:name="_Toc89075876"/>
      <w:bookmarkStart w:id="39" w:name="_Toc77400780"/>
      <w:bookmarkStart w:id="40" w:name="_Toc7281"/>
      <w:bookmarkStart w:id="41" w:name="_Toc183682351"/>
      <w:bookmarkStart w:id="42" w:name="_Toc183582214"/>
      <w:bookmarkStart w:id="43" w:name="_Toc217446042"/>
      <w:r>
        <w:rPr>
          <w:rFonts w:hint="eastAsia" w:ascii="仿宋" w:hAnsi="仿宋" w:eastAsia="仿宋" w:cs="仿宋"/>
          <w:bCs w:val="0"/>
          <w:sz w:val="28"/>
          <w:szCs w:val="28"/>
          <w:highlight w:val="none"/>
        </w:rPr>
        <w:t>四、投标文件</w:t>
      </w:r>
      <w:bookmarkEnd w:id="38"/>
      <w:bookmarkEnd w:id="39"/>
      <w:bookmarkEnd w:id="40"/>
      <w:bookmarkEnd w:id="41"/>
      <w:bookmarkEnd w:id="42"/>
      <w:bookmarkEnd w:id="43"/>
    </w:p>
    <w:p>
      <w:pPr>
        <w:spacing w:line="360" w:lineRule="auto"/>
        <w:ind w:firstLine="480" w:firstLineChars="200"/>
        <w:rPr>
          <w:rFonts w:hint="eastAsia" w:ascii="仿宋" w:hAnsi="仿宋" w:eastAsia="仿宋" w:cs="仿宋"/>
          <w:b/>
          <w:bCs/>
          <w:sz w:val="24"/>
          <w:szCs w:val="24"/>
          <w:highlight w:val="none"/>
        </w:rPr>
      </w:pPr>
      <w:bookmarkStart w:id="44" w:name="_Toc217446043"/>
      <w:bookmarkStart w:id="45" w:name="_Toc183582215"/>
      <w:bookmarkStart w:id="46" w:name="_Toc183682352"/>
      <w:r>
        <w:rPr>
          <w:rFonts w:hint="eastAsia" w:ascii="仿宋" w:hAnsi="仿宋" w:eastAsia="仿宋" w:cs="仿宋"/>
          <w:b/>
          <w:bCs/>
          <w:sz w:val="24"/>
          <w:szCs w:val="24"/>
          <w:highlight w:val="none"/>
        </w:rPr>
        <w:t>13.投标文件的组成</w:t>
      </w:r>
    </w:p>
    <w:p>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pPr>
        <w:pStyle w:val="2"/>
        <w:rPr>
          <w:rFonts w:hint="eastAsia"/>
        </w:rPr>
      </w:pPr>
    </w:p>
    <w:p>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47" w:name="_Toc10601_WPSOffice_Level2"/>
      <w:bookmarkStart w:id="48" w:name="_Toc1471_WPSOffice_Level2"/>
      <w:r>
        <w:rPr>
          <w:rFonts w:hint="eastAsia" w:ascii="仿宋" w:hAnsi="仿宋" w:eastAsia="仿宋" w:cs="仿宋"/>
          <w:b/>
          <w:bCs/>
          <w:spacing w:val="6"/>
          <w:sz w:val="24"/>
          <w:highlight w:val="none"/>
        </w:rPr>
        <w:t>技术服务性响应文件部分，包括但不限于以下内容：</w:t>
      </w:r>
      <w:bookmarkEnd w:id="47"/>
      <w:bookmarkEnd w:id="48"/>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 文件的约束。否则，投标人提供的投标文件将作为无效投标处理，即使中标也将取消中标资 格；如不涉及优惠条件，未提供承诺则不影响投标文件有效性）；</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 明文件的，投标人必须保证其承诺的保修时间、保修内容与范围等得到了制造厂家授权，如其承诺的保修时间、保修内容与范围等与制造厂家授权不一致的，以提供虚假材料谋取中标处理。 </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44"/>
      <w:bookmarkEnd w:id="45"/>
      <w:bookmarkEnd w:id="4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pPr>
        <w:spacing w:line="360" w:lineRule="auto"/>
        <w:ind w:firstLine="480" w:firstLineChars="200"/>
        <w:rPr>
          <w:rFonts w:hint="eastAsia" w:ascii="仿宋" w:hAnsi="仿宋" w:eastAsia="仿宋" w:cs="仿宋"/>
          <w:b/>
          <w:bCs/>
          <w:sz w:val="24"/>
          <w:szCs w:val="24"/>
          <w:highlight w:val="none"/>
        </w:rPr>
      </w:pPr>
      <w:bookmarkStart w:id="49" w:name="_Toc217446044"/>
      <w:bookmarkStart w:id="50" w:name="_Toc183582216"/>
      <w:bookmarkStart w:id="51" w:name="_Toc183682353"/>
      <w:r>
        <w:rPr>
          <w:rFonts w:hint="eastAsia" w:ascii="仿宋" w:hAnsi="仿宋" w:eastAsia="仿宋" w:cs="仿宋"/>
          <w:b/>
          <w:bCs/>
          <w:sz w:val="24"/>
          <w:szCs w:val="24"/>
          <w:highlight w:val="none"/>
        </w:rPr>
        <w:t>15．计量单位</w:t>
      </w:r>
      <w:bookmarkEnd w:id="49"/>
      <w:bookmarkEnd w:id="50"/>
      <w:bookmarkEnd w:id="51"/>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pPr>
        <w:spacing w:line="360" w:lineRule="auto"/>
        <w:ind w:firstLine="468" w:firstLineChars="195"/>
        <w:rPr>
          <w:rFonts w:hint="eastAsia" w:ascii="仿宋" w:hAnsi="仿宋" w:eastAsia="仿宋" w:cs="仿宋"/>
          <w:b/>
          <w:bCs/>
          <w:sz w:val="24"/>
          <w:szCs w:val="24"/>
          <w:highlight w:val="none"/>
        </w:rPr>
      </w:pPr>
      <w:bookmarkStart w:id="52"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52"/>
    <w:p>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pPr>
        <w:spacing w:line="360" w:lineRule="auto"/>
        <w:ind w:firstLine="470" w:firstLineChars="196"/>
        <w:rPr>
          <w:rFonts w:hint="eastAsia" w:ascii="仿宋" w:hAnsi="仿宋" w:eastAsia="仿宋" w:cs="仿宋"/>
          <w:b/>
          <w:sz w:val="24"/>
          <w:szCs w:val="24"/>
          <w:highlight w:val="none"/>
        </w:rPr>
      </w:pPr>
      <w:bookmarkStart w:id="53" w:name="_Toc217446051"/>
      <w:bookmarkStart w:id="54" w:name="_Toc183682361"/>
      <w:bookmarkStart w:id="55" w:name="_Toc183582224"/>
      <w:r>
        <w:rPr>
          <w:rFonts w:hint="eastAsia" w:ascii="仿宋" w:hAnsi="仿宋" w:eastAsia="仿宋" w:cs="仿宋"/>
          <w:b/>
          <w:sz w:val="24"/>
          <w:szCs w:val="24"/>
          <w:highlight w:val="none"/>
        </w:rPr>
        <w:t>18.投标文件的编制和签署</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53"/>
    <w:bookmarkEnd w:id="54"/>
    <w:bookmarkEnd w:id="55"/>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pPr>
        <w:tabs>
          <w:tab w:val="left" w:pos="1080"/>
        </w:tabs>
        <w:spacing w:line="360" w:lineRule="auto"/>
        <w:ind w:firstLine="460" w:firstLineChars="192"/>
        <w:rPr>
          <w:rFonts w:hint="eastAsia" w:ascii="仿宋" w:hAnsi="仿宋" w:eastAsia="仿宋" w:cs="仿宋"/>
          <w:b/>
          <w:sz w:val="24"/>
          <w:szCs w:val="24"/>
          <w:highlight w:val="none"/>
        </w:rPr>
      </w:pPr>
      <w:bookmarkStart w:id="56" w:name="_Toc77400781"/>
      <w:bookmarkStart w:id="57" w:name="_Toc183682363"/>
      <w:bookmarkStart w:id="58" w:name="_Toc183582226"/>
      <w:bookmarkStart w:id="59" w:name="_Toc89075877"/>
      <w:bookmarkStart w:id="60" w:name="_Toc217446053"/>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56"/>
    <w:bookmarkEnd w:id="57"/>
    <w:bookmarkEnd w:id="58"/>
    <w:bookmarkEnd w:id="59"/>
    <w:bookmarkEnd w:id="60"/>
    <w:p>
      <w:pPr>
        <w:tabs>
          <w:tab w:val="left" w:pos="1080"/>
        </w:tabs>
        <w:spacing w:line="360" w:lineRule="auto"/>
        <w:ind w:firstLine="460" w:firstLineChars="192"/>
        <w:rPr>
          <w:rFonts w:hint="eastAsia" w:ascii="仿宋" w:hAnsi="仿宋" w:eastAsia="仿宋" w:cs="仿宋"/>
          <w:b/>
          <w:sz w:val="24"/>
          <w:szCs w:val="24"/>
          <w:highlight w:val="none"/>
        </w:rPr>
      </w:pPr>
      <w:bookmarkStart w:id="61" w:name="_Toc183582228"/>
      <w:bookmarkStart w:id="62" w:name="_Toc217446055"/>
      <w:bookmarkStart w:id="63" w:name="_Toc183682365"/>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pPr>
        <w:pStyle w:val="6"/>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61"/>
      <w:bookmarkEnd w:id="62"/>
      <w:bookmarkEnd w:id="63"/>
    </w:p>
    <w:p>
      <w:pPr>
        <w:pStyle w:val="4"/>
        <w:keepNext w:val="0"/>
        <w:keepLines w:val="0"/>
        <w:spacing w:line="360" w:lineRule="auto"/>
        <w:jc w:val="center"/>
        <w:rPr>
          <w:rFonts w:hint="eastAsia" w:ascii="仿宋" w:hAnsi="仿宋" w:eastAsia="仿宋" w:cs="仿宋"/>
          <w:sz w:val="28"/>
          <w:szCs w:val="28"/>
          <w:highlight w:val="none"/>
        </w:rPr>
      </w:pPr>
      <w:bookmarkStart w:id="64" w:name="_Toc17634"/>
      <w:bookmarkStart w:id="65" w:name="_Toc217446056"/>
      <w:bookmarkStart w:id="66" w:name="_Toc183582231"/>
      <w:bookmarkStart w:id="67" w:name="_Toc183682368"/>
      <w:bookmarkStart w:id="68" w:name="_Toc89075878"/>
      <w:bookmarkStart w:id="69" w:name="_Toc77400782"/>
      <w:r>
        <w:rPr>
          <w:rFonts w:hint="eastAsia" w:ascii="仿宋" w:hAnsi="仿宋" w:eastAsia="仿宋" w:cs="仿宋"/>
          <w:sz w:val="28"/>
          <w:szCs w:val="28"/>
          <w:highlight w:val="none"/>
        </w:rPr>
        <w:t>五、评标</w:t>
      </w:r>
      <w:bookmarkEnd w:id="64"/>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pPr>
        <w:pStyle w:val="4"/>
        <w:keepNext w:val="0"/>
        <w:keepLines w:val="0"/>
        <w:spacing w:line="360" w:lineRule="auto"/>
        <w:jc w:val="center"/>
        <w:rPr>
          <w:rFonts w:hint="eastAsia" w:ascii="仿宋" w:hAnsi="仿宋" w:eastAsia="仿宋" w:cs="仿宋"/>
          <w:sz w:val="28"/>
          <w:szCs w:val="28"/>
          <w:highlight w:val="none"/>
        </w:rPr>
      </w:pPr>
      <w:bookmarkStart w:id="70" w:name="_Toc4130"/>
      <w:r>
        <w:rPr>
          <w:rFonts w:hint="eastAsia" w:ascii="仿宋" w:hAnsi="仿宋" w:eastAsia="仿宋" w:cs="仿宋"/>
          <w:sz w:val="28"/>
          <w:szCs w:val="28"/>
          <w:highlight w:val="none"/>
        </w:rPr>
        <w:t>六、定 标</w:t>
      </w:r>
      <w:bookmarkEnd w:id="70"/>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pPr>
        <w:pStyle w:val="4"/>
        <w:keepNext w:val="0"/>
        <w:keepLines w:val="0"/>
        <w:spacing w:line="360" w:lineRule="auto"/>
        <w:jc w:val="center"/>
        <w:rPr>
          <w:rFonts w:hint="eastAsia" w:ascii="仿宋" w:hAnsi="仿宋" w:eastAsia="仿宋" w:cs="仿宋"/>
          <w:sz w:val="28"/>
          <w:szCs w:val="28"/>
          <w:highlight w:val="none"/>
        </w:rPr>
      </w:pPr>
      <w:bookmarkStart w:id="71" w:name="_Toc4436"/>
      <w:r>
        <w:rPr>
          <w:rFonts w:hint="eastAsia" w:ascii="仿宋" w:hAnsi="仿宋" w:eastAsia="仿宋" w:cs="仿宋"/>
          <w:sz w:val="28"/>
          <w:szCs w:val="28"/>
          <w:highlight w:val="none"/>
        </w:rPr>
        <w:t>七、合同事项</w:t>
      </w:r>
      <w:bookmarkEnd w:id="71"/>
    </w:p>
    <w:p>
      <w:pPr>
        <w:spacing w:line="360" w:lineRule="auto"/>
        <w:ind w:firstLine="470" w:firstLineChars="196"/>
        <w:rPr>
          <w:rFonts w:hint="eastAsia" w:ascii="仿宋" w:hAnsi="仿宋" w:eastAsia="仿宋" w:cs="仿宋"/>
          <w:b/>
          <w:bCs/>
          <w:sz w:val="24"/>
          <w:szCs w:val="24"/>
          <w:highlight w:val="none"/>
        </w:rPr>
      </w:pPr>
      <w:bookmarkStart w:id="72" w:name="_Toc101174151"/>
      <w:bookmarkStart w:id="73" w:name="_Toc209847069"/>
      <w:bookmarkStart w:id="74" w:name="_Toc101250646"/>
      <w:bookmarkStart w:id="75" w:name="_Toc101338364"/>
      <w:bookmarkStart w:id="76" w:name="_Toc430773927"/>
      <w:r>
        <w:rPr>
          <w:rFonts w:hint="eastAsia" w:ascii="仿宋" w:hAnsi="仿宋" w:eastAsia="仿宋" w:cs="仿宋"/>
          <w:b/>
          <w:bCs/>
          <w:sz w:val="24"/>
          <w:szCs w:val="24"/>
          <w:highlight w:val="none"/>
        </w:rPr>
        <w:t>26.签订合同</w:t>
      </w:r>
      <w:bookmarkEnd w:id="72"/>
      <w:bookmarkEnd w:id="73"/>
      <w:bookmarkEnd w:id="74"/>
      <w:bookmarkEnd w:id="75"/>
      <w:bookmarkEnd w:id="7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本项目不收取履约保证金。</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pPr>
        <w:pStyle w:val="4"/>
        <w:keepNext w:val="0"/>
        <w:keepLines w:val="0"/>
        <w:spacing w:before="0" w:after="0" w:line="360" w:lineRule="auto"/>
        <w:jc w:val="center"/>
        <w:rPr>
          <w:rFonts w:hint="eastAsia" w:ascii="仿宋" w:hAnsi="仿宋" w:eastAsia="仿宋" w:cs="仿宋"/>
          <w:sz w:val="28"/>
          <w:szCs w:val="28"/>
          <w:highlight w:val="none"/>
        </w:rPr>
      </w:pPr>
      <w:bookmarkStart w:id="77" w:name="_Toc4822"/>
      <w:r>
        <w:rPr>
          <w:rFonts w:hint="eastAsia" w:ascii="仿宋" w:hAnsi="仿宋" w:eastAsia="仿宋" w:cs="仿宋"/>
          <w:sz w:val="28"/>
          <w:szCs w:val="28"/>
          <w:highlight w:val="none"/>
        </w:rPr>
        <w:t>八、纪律要求</w:t>
      </w:r>
      <w:bookmarkEnd w:id="77"/>
    </w:p>
    <w:p>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pPr>
        <w:spacing w:line="360" w:lineRule="auto"/>
        <w:rPr>
          <w:rFonts w:hint="eastAsia" w:ascii="仿宋" w:hAnsi="仿宋" w:eastAsia="仿宋" w:cs="仿宋"/>
          <w:sz w:val="24"/>
          <w:szCs w:val="24"/>
          <w:highlight w:val="none"/>
        </w:rPr>
      </w:pPr>
    </w:p>
    <w:p>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78" w:name="_Toc13625"/>
      <w:r>
        <w:rPr>
          <w:rFonts w:hint="eastAsia" w:ascii="仿宋" w:hAnsi="仿宋" w:eastAsia="仿宋" w:cs="仿宋"/>
          <w:b/>
          <w:sz w:val="36"/>
          <w:szCs w:val="36"/>
          <w:highlight w:val="none"/>
        </w:rPr>
        <w:t>第三章  投标人资格条件要求</w:t>
      </w:r>
      <w:bookmarkEnd w:id="78"/>
    </w:p>
    <w:p>
      <w:pPr>
        <w:spacing w:line="360" w:lineRule="auto"/>
        <w:rPr>
          <w:rFonts w:hint="eastAsia" w:ascii="仿宋" w:hAnsi="仿宋" w:eastAsia="仿宋" w:cs="仿宋"/>
          <w:b/>
          <w:sz w:val="24"/>
          <w:szCs w:val="24"/>
          <w:highlight w:val="none"/>
        </w:rPr>
      </w:pPr>
    </w:p>
    <w:p>
      <w:pPr>
        <w:spacing w:line="360" w:lineRule="auto"/>
        <w:ind w:firstLine="630" w:firstLineChars="225"/>
        <w:outlineLvl w:val="1"/>
        <w:rPr>
          <w:rFonts w:hint="eastAsia" w:ascii="仿宋" w:hAnsi="仿宋" w:eastAsia="仿宋" w:cs="仿宋"/>
          <w:b/>
          <w:bCs/>
          <w:sz w:val="28"/>
          <w:szCs w:val="28"/>
          <w:highlight w:val="none"/>
        </w:rPr>
      </w:pPr>
      <w:bookmarkStart w:id="79" w:name="_Toc30408"/>
      <w:r>
        <w:rPr>
          <w:rFonts w:hint="eastAsia" w:ascii="仿宋" w:hAnsi="仿宋" w:eastAsia="仿宋" w:cs="仿宋"/>
          <w:b/>
          <w:bCs/>
          <w:sz w:val="28"/>
          <w:szCs w:val="28"/>
          <w:highlight w:val="none"/>
        </w:rPr>
        <w:t>一、参加的投标人应具备下列资格条件：</w:t>
      </w:r>
      <w:bookmarkEnd w:id="79"/>
    </w:p>
    <w:p>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pPr>
        <w:pStyle w:val="30"/>
        <w:ind w:firstLine="480" w:firstLineChars="200"/>
        <w:jc w:val="left"/>
        <w:rPr>
          <w:rFonts w:hint="eastAsia"/>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p>
    <w:p>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p>
    <w:p>
      <w:pPr>
        <w:pStyle w:val="30"/>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1.3.2</w:t>
      </w:r>
      <w:r>
        <w:rPr>
          <w:rFonts w:hint="eastAsia" w:ascii="仿宋" w:hAnsi="仿宋" w:eastAsia="仿宋" w:cs="仿宋"/>
          <w:kern w:val="2"/>
          <w:sz w:val="24"/>
          <w:szCs w:val="24"/>
          <w:highlight w:val="none"/>
        </w:rPr>
        <w:t>本项目</w:t>
      </w:r>
      <w:r>
        <w:rPr>
          <w:rFonts w:hint="eastAsia" w:ascii="仿宋" w:hAnsi="仿宋" w:eastAsia="仿宋" w:cs="仿宋"/>
          <w:kern w:val="2"/>
          <w:sz w:val="24"/>
          <w:szCs w:val="24"/>
          <w:highlight w:val="none"/>
          <w:lang w:eastAsia="zh-CN"/>
        </w:rPr>
        <w:t>非</w:t>
      </w:r>
      <w:r>
        <w:rPr>
          <w:rFonts w:hint="eastAsia" w:ascii="仿宋" w:hAnsi="仿宋" w:eastAsia="仿宋" w:cs="仿宋"/>
          <w:kern w:val="2"/>
          <w:sz w:val="24"/>
          <w:szCs w:val="24"/>
          <w:highlight w:val="none"/>
        </w:rPr>
        <w:t>专门面向中小企业采购。对应的中小企业划分标准所属行业为：</w:t>
      </w:r>
      <w:r>
        <w:rPr>
          <w:rFonts w:hint="eastAsia" w:ascii="仿宋" w:hAnsi="仿宋" w:eastAsia="仿宋" w:cs="仿宋"/>
          <w:kern w:val="2"/>
          <w:sz w:val="24"/>
          <w:szCs w:val="24"/>
          <w:highlight w:val="none"/>
          <w:lang w:eastAsia="zh-CN"/>
        </w:rPr>
        <w:t>工业</w:t>
      </w:r>
      <w:r>
        <w:rPr>
          <w:rFonts w:hint="eastAsia" w:ascii="仿宋" w:hAnsi="仿宋" w:eastAsia="仿宋" w:cs="仿宋"/>
          <w:kern w:val="2"/>
          <w:sz w:val="24"/>
          <w:szCs w:val="24"/>
          <w:highlight w:val="none"/>
        </w:rPr>
        <w:t xml:space="preserve">。 </w:t>
      </w:r>
    </w:p>
    <w:p>
      <w:pPr>
        <w:pStyle w:val="4"/>
        <w:numPr>
          <w:ilvl w:val="0"/>
          <w:numId w:val="1"/>
        </w:num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pPr>
        <w:pStyle w:val="30"/>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p>
    <w:p>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pPr>
        <w:pStyle w:val="2"/>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2、本项目确定投标人重大违法记录中较大数额罚款标准为：人民币50000.00元;但是，如果采购项目所属行业有特别法规规定的，从其规定。</w:t>
      </w:r>
    </w:p>
    <w:p>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bookmarkStart w:id="80" w:name="_Toc8105"/>
      <w:r>
        <w:rPr>
          <w:rFonts w:hint="eastAsia" w:ascii="仿宋" w:hAnsi="仿宋" w:eastAsia="仿宋" w:cs="仿宋"/>
          <w:b/>
          <w:sz w:val="36"/>
          <w:szCs w:val="36"/>
          <w:highlight w:val="none"/>
        </w:rPr>
        <w:t>第四章  投标人资格证明材料</w:t>
      </w:r>
      <w:bookmarkEnd w:id="80"/>
    </w:p>
    <w:p>
      <w:pPr>
        <w:spacing w:line="360" w:lineRule="auto"/>
        <w:ind w:firstLine="560" w:firstLineChars="200"/>
        <w:outlineLvl w:val="1"/>
        <w:rPr>
          <w:rFonts w:hint="eastAsia" w:ascii="仿宋" w:hAnsi="仿宋" w:eastAsia="仿宋" w:cs="仿宋"/>
          <w:b/>
          <w:bCs/>
          <w:sz w:val="28"/>
          <w:szCs w:val="28"/>
          <w:highlight w:val="none"/>
        </w:rPr>
      </w:pPr>
      <w:bookmarkStart w:id="81" w:name="_Toc25932"/>
      <w:r>
        <w:rPr>
          <w:rFonts w:hint="eastAsia" w:ascii="仿宋" w:hAnsi="仿宋" w:eastAsia="仿宋" w:cs="仿宋"/>
          <w:b/>
          <w:bCs/>
          <w:sz w:val="28"/>
          <w:szCs w:val="28"/>
          <w:highlight w:val="none"/>
        </w:rPr>
        <w:t>一、应当提供的投标人资格、资质性及其他类似效力要求的相关证明材料</w:t>
      </w:r>
      <w:bookmarkEnd w:id="81"/>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pPr>
        <w:pStyle w:val="33"/>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22</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22</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pPr>
        <w:pStyle w:val="33"/>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Style w:val="33"/>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pPr>
        <w:pStyle w:val="4"/>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r>
        <w:rPr>
          <w:rFonts w:hint="eastAsia"/>
          <w:bCs/>
          <w:color w:val="auto"/>
          <w:sz w:val="24"/>
          <w:szCs w:val="24"/>
          <w:highlight w:val="none"/>
          <w:lang w:val="en-US" w:eastAsia="zh-CN"/>
        </w:rPr>
        <w:t>。</w:t>
      </w:r>
    </w:p>
    <w:p>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pPr>
        <w:rPr>
          <w:rFonts w:hint="eastAsia" w:ascii="仿宋" w:hAnsi="仿宋" w:eastAsia="仿宋" w:cs="仿宋"/>
          <w:color w:val="000000" w:themeColor="text1"/>
          <w:sz w:val="32"/>
          <w:highlight w:val="none"/>
          <w14:textFill>
            <w14:solidFill>
              <w14:schemeClr w14:val="tx1"/>
            </w14:solidFill>
          </w14:textFill>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p>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pPr>
        <w:numPr>
          <w:ilvl w:val="0"/>
          <w:numId w:val="2"/>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2" w:name="_Toc30908"/>
      <w:r>
        <w:rPr>
          <w:rFonts w:hint="eastAsia" w:ascii="仿宋" w:hAnsi="仿宋" w:eastAsia="仿宋" w:cs="仿宋"/>
          <w:b/>
          <w:sz w:val="36"/>
          <w:szCs w:val="36"/>
          <w:highlight w:val="none"/>
        </w:rPr>
        <w:t>招标项目技术、服务、采购合同内容条款及其他</w:t>
      </w:r>
    </w:p>
    <w:p>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82"/>
    </w:p>
    <w:bookmarkEnd w:id="65"/>
    <w:bookmarkEnd w:id="66"/>
    <w:bookmarkEnd w:id="67"/>
    <w:bookmarkEnd w:id="68"/>
    <w:bookmarkEnd w:id="69"/>
    <w:p>
      <w:pPr>
        <w:pStyle w:val="2"/>
        <w:rPr>
          <w:rFonts w:hint="eastAsia" w:ascii="仿宋" w:hAnsi="仿宋" w:eastAsia="仿宋" w:cs="仿宋"/>
          <w:b/>
          <w:bCs/>
          <w:color w:val="auto"/>
          <w:sz w:val="24"/>
          <w:highlight w:val="none"/>
        </w:rPr>
      </w:pPr>
      <w:bookmarkStart w:id="83" w:name="_Toc20053_WPSOffice_Level2"/>
      <w:bookmarkStart w:id="84" w:name="_Toc1792"/>
      <w:bookmarkStart w:id="85" w:name="_Toc183682369"/>
      <w:bookmarkStart w:id="86" w:name="_Toc217446057"/>
      <w:bookmarkStart w:id="87" w:name="_Toc183582232"/>
      <w:r>
        <w:rPr>
          <w:rFonts w:hint="eastAsia" w:ascii="仿宋" w:hAnsi="仿宋" w:eastAsia="仿宋" w:cs="仿宋"/>
          <w:b/>
          <w:bCs/>
          <w:color w:val="auto"/>
          <w:sz w:val="24"/>
          <w:highlight w:val="none"/>
        </w:rPr>
        <w:t>（一）、项目基本情况：</w:t>
      </w:r>
      <w:bookmarkEnd w:id="83"/>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因骨科科室业务需要，特采购富顺县中医医院骨科耗材一批。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szCs w:val="24"/>
          <w:highlight w:val="none"/>
          <w:lang w:val="en-US" w:eastAsia="zh-CN" w:bidi="ar"/>
        </w:rPr>
      </w:pPr>
      <w:bookmarkStart w:id="88" w:name="_Toc1746_WPSOffice_Level2"/>
      <w:r>
        <w:rPr>
          <w:rFonts w:hint="eastAsia" w:ascii="仿宋" w:hAnsi="仿宋" w:eastAsia="仿宋" w:cs="仿宋"/>
          <w:b/>
          <w:bCs/>
          <w:color w:val="000000"/>
          <w:kern w:val="0"/>
          <w:sz w:val="24"/>
          <w:szCs w:val="24"/>
          <w:highlight w:val="none"/>
          <w:lang w:val="en-US" w:eastAsia="zh-CN" w:bidi="ar"/>
        </w:rPr>
        <w:t>（二）、</w:t>
      </w:r>
      <w:bookmarkEnd w:id="88"/>
      <w:r>
        <w:rPr>
          <w:rFonts w:hint="eastAsia" w:ascii="仿宋" w:hAnsi="仿宋" w:eastAsia="仿宋" w:cs="仿宋"/>
          <w:b/>
          <w:bCs/>
          <w:color w:val="000000"/>
          <w:kern w:val="0"/>
          <w:sz w:val="24"/>
          <w:szCs w:val="24"/>
          <w:highlight w:val="none"/>
          <w:lang w:val="en-US" w:eastAsia="zh-CN" w:bidi="ar"/>
        </w:rPr>
        <w:t xml:space="preserve">项目清单及技术参数要求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宋体"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各包详见附件（带★的为核心产品）</w:t>
      </w:r>
    </w:p>
    <w:p>
      <w:pPr>
        <w:pStyle w:val="2"/>
        <w:rPr>
          <w:rFonts w:hint="eastAsia" w:ascii="仿宋" w:hAnsi="仿宋" w:eastAsia="仿宋" w:cs="仿宋"/>
          <w:b/>
          <w:bCs/>
          <w:color w:val="auto"/>
          <w:sz w:val="24"/>
          <w:szCs w:val="24"/>
          <w:highlight w:val="none"/>
        </w:rPr>
      </w:pPr>
    </w:p>
    <w:p>
      <w:pPr>
        <w:pStyle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1、投标人需提供全面、合格的货物:投标人提供的货物必须符合已颁布的中国国家标准或国际标准的有关条款。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2、投标人需向采购人提供及时有效的技术支持。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3、如遇报价清单以外项目，由中标供应商与采购人根据市场行情认价后实施。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4、报价人配送及时，一般耗材于 2 天内送达，急用耗材应根据需要按时送达。（投标人需在售后服务承诺书中明确表述）。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5、产品质保期：≥1 年（招标文件技术要求另有规定的按技术要求相关规定执行）。产品在使用前若发现有质量问题，应及时免费更换。对合同执行期间产品有效期低于 6 个月的货物中标人应免费更换。其他质量问题在采购合同中约束。（实质性要求）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6、供货期限：合同签订生效后 1 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7、付款方式（实质性要求） :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7.1 合同签订后，最终采购量以实际需求采购量为准，最终结算金额以中标单价和实际发生的数量结算，按月据实结算（每月供货量经双方确认）并开具完整有效的票据，以票据为准实行滚动付款。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7.2 配送履约期间，如因疫情变动或政策调整等不可抗拒因素导致价格变动较大的，双方另行约定。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7.3 本采购项目明细各单项均设预算单价，单项预算单价详见明细表。投标人必须对各项单价进行报价，且不得高于各项预算单价。单项单价超过预算单价的供货商的报价视为无效投标。 </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7.4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8、交货地点：富顺县中医医院。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9、质量保证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9.1 乙方保证所提供的产品质量，如出现产品质量问题乙方应负责退换。由于产品质量问题引起的医疗事故均由供应商承担相应责任。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9.2 乙方所供货物适用于临床，如临床在使用过程出现不适用的情况，乙方为甲方更换品牌，如更换 2 次仍不能达到临床要求，则乙方为甲方提供招标以前临床科室所使用的品牌。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10、验收标准：中标人与采购人应严格按照</w:t>
      </w:r>
      <w:r>
        <w:rPr>
          <w:rFonts w:hint="eastAsia" w:ascii="仿宋" w:hAnsi="仿宋" w:eastAsia="仿宋" w:cs="仿宋"/>
          <w:sz w:val="24"/>
          <w:szCs w:val="24"/>
          <w:highlight w:val="none"/>
        </w:rPr>
        <w:t>《财政部关于进一步加强政府采购需求和履约验收管理的指导意见》（财库〔2016〕205号）</w:t>
      </w:r>
      <w:r>
        <w:rPr>
          <w:rFonts w:hint="eastAsia" w:ascii="仿宋" w:hAnsi="仿宋" w:eastAsia="仿宋" w:cs="仿宋"/>
          <w:sz w:val="24"/>
          <w:szCs w:val="24"/>
          <w:highlight w:val="none"/>
          <w:lang w:val="en-US" w:eastAsia="zh-CN"/>
        </w:rPr>
        <w:t xml:space="preserve">的要求和招标文件以及投标文件进行验收。（实质性要求）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11、售后服务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11.1、供应商提供的产品应符合国家标准。（实质性要求）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11.2、响应时间：在接到采购方需求时应在 2 小时响应，24小时配送到医院指定位置。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11.3、配送范围：按医院临床需求进行配送。（实质性要求）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11.4、供应商应提供指定的联系人、车辆等相关情况。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11.5、对不符合要求的相关物资应进行退还，造成采购方损失的由乙方进行补偿。（实质性要求）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11.6、产品须提供原装正品并保证使用部门的售后服务。（实质性要求） </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11.7、纳入阳光采购范围内的医用耗材，产品、价格、数量、生产厂家等信息全方位公开，阳光透明，严禁从非规定渠道采购医用耗材。</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12、其他要求（实质性要求）：</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12.1挂网耗材必须在“四川药械采购集中采购及医药价格监管平台”获得配送权并生成订单； </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12.2如产品出现了降价的情况配送供应商必须执行新价格；</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12.3采购价不得高于的“四川药械采购集中采购及医药价格监管平台”中的“我省最高参考价”、“联动参考价”、“截止上月末全省医疗机构采购加权平均价”等价格 ，中标供应商无条件执行价格政策，并在四川药械采购网上进行价格确认生成订单，中标供应商如不执行我院有权终止合同；</w:t>
      </w:r>
    </w:p>
    <w:p>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 xml:space="preserve"> 12.4所有采购产品，出现国家集采范围内，进入国家集采范围内的产品自动中止采购，执行国家集采相关政策。</w:t>
      </w:r>
    </w:p>
    <w:p>
      <w:pPr>
        <w:spacing w:line="360" w:lineRule="auto"/>
        <w:ind w:firstLine="480" w:firstLineChars="200"/>
        <w:rPr>
          <w:rFonts w:hint="eastAsia" w:ascii="仿宋" w:hAnsi="仿宋" w:eastAsia="仿宋" w:cs="仿宋"/>
          <w:sz w:val="24"/>
          <w:szCs w:val="24"/>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84"/>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pPr>
        <w:spacing w:line="360" w:lineRule="auto"/>
        <w:rPr>
          <w:rFonts w:hint="eastAsia" w:ascii="仿宋" w:hAnsi="仿宋" w:eastAsia="仿宋" w:cs="仿宋"/>
          <w:b/>
          <w:sz w:val="24"/>
          <w:szCs w:val="24"/>
          <w:highlight w:val="none"/>
        </w:rPr>
      </w:pPr>
    </w:p>
    <w:p>
      <w:pPr>
        <w:pStyle w:val="33"/>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89" w:name="_Toc4945"/>
      <w:r>
        <w:rPr>
          <w:rFonts w:hint="eastAsia" w:ascii="仿宋" w:hAnsi="仿宋" w:eastAsia="仿宋" w:cs="仿宋"/>
          <w:b/>
          <w:szCs w:val="28"/>
          <w:highlight w:val="none"/>
        </w:rPr>
        <w:t>格式1 法定代表人授权委托书</w:t>
      </w:r>
      <w:bookmarkEnd w:id="89"/>
    </w:p>
    <w:p>
      <w:pPr>
        <w:pStyle w:val="6"/>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pPr>
        <w:pStyle w:val="6"/>
        <w:spacing w:line="360" w:lineRule="auto"/>
        <w:ind w:firstLine="482"/>
        <w:jc w:val="center"/>
        <w:rPr>
          <w:rFonts w:hint="eastAsia" w:ascii="仿宋" w:hAnsi="仿宋" w:eastAsia="仿宋" w:cs="仿宋"/>
          <w:b/>
          <w:sz w:val="24"/>
          <w:szCs w:val="24"/>
          <w:highlight w:val="none"/>
        </w:rPr>
      </w:pPr>
    </w:p>
    <w:p>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pPr>
        <w:spacing w:line="360" w:lineRule="auto"/>
        <w:jc w:val="left"/>
        <w:rPr>
          <w:rFonts w:hint="eastAsia" w:ascii="仿宋" w:hAnsi="仿宋" w:eastAsia="仿宋" w:cs="仿宋"/>
          <w:sz w:val="24"/>
          <w:szCs w:val="24"/>
          <w:highlight w:val="none"/>
        </w:rPr>
      </w:pP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pPr>
        <w:pStyle w:val="2"/>
        <w:rPr>
          <w:rFonts w:hint="eastAsia" w:ascii="仿宋" w:hAnsi="仿宋" w:eastAsia="仿宋" w:cs="仿宋"/>
          <w:highlight w:val="none"/>
        </w:rPr>
      </w:pPr>
    </w:p>
    <w:p>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pPr>
        <w:spacing w:line="360" w:lineRule="auto"/>
        <w:jc w:val="center"/>
        <w:rPr>
          <w:rFonts w:hint="eastAsia" w:ascii="仿宋" w:hAnsi="仿宋" w:eastAsia="仿宋" w:cs="仿宋"/>
          <w:b/>
          <w:bCs/>
          <w:sz w:val="24"/>
          <w:szCs w:val="24"/>
          <w:highlight w:val="none"/>
        </w:rPr>
      </w:pPr>
    </w:p>
    <w:p>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90" w:name="_Toc21235"/>
      <w:r>
        <w:rPr>
          <w:rFonts w:hint="eastAsia" w:ascii="仿宋" w:hAnsi="仿宋" w:eastAsia="仿宋" w:cs="仿宋"/>
          <w:b/>
          <w:bCs/>
          <w:sz w:val="28"/>
          <w:szCs w:val="28"/>
          <w:highlight w:val="none"/>
        </w:rPr>
        <w:t>格式2 投标人基本情况表</w:t>
      </w:r>
      <w:bookmarkEnd w:id="90"/>
    </w:p>
    <w:p>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pPr>
              <w:spacing w:line="360" w:lineRule="auto"/>
              <w:jc w:val="center"/>
              <w:rPr>
                <w:rFonts w:hint="eastAsia" w:ascii="仿宋" w:hAnsi="仿宋" w:eastAsia="仿宋" w:cs="仿宋"/>
                <w:bCs/>
                <w:sz w:val="24"/>
                <w:szCs w:val="24"/>
                <w:highlight w:val="none"/>
              </w:rPr>
            </w:pPr>
          </w:p>
        </w:tc>
        <w:tc>
          <w:tcPr>
            <w:tcW w:w="1153"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pPr>
              <w:spacing w:line="360" w:lineRule="auto"/>
              <w:jc w:val="center"/>
              <w:rPr>
                <w:rFonts w:hint="eastAsia" w:ascii="仿宋" w:hAnsi="仿宋" w:eastAsia="仿宋" w:cs="仿宋"/>
                <w:bCs/>
                <w:sz w:val="24"/>
                <w:szCs w:val="24"/>
                <w:highlight w:val="none"/>
              </w:rPr>
            </w:pPr>
          </w:p>
        </w:tc>
        <w:tc>
          <w:tcPr>
            <w:tcW w:w="1344"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pPr>
              <w:spacing w:line="360" w:lineRule="auto"/>
              <w:jc w:val="center"/>
              <w:rPr>
                <w:rFonts w:hint="eastAsia" w:ascii="仿宋" w:hAnsi="仿宋" w:eastAsia="仿宋" w:cs="仿宋"/>
                <w:bCs/>
                <w:sz w:val="24"/>
                <w:szCs w:val="24"/>
                <w:highlight w:val="none"/>
              </w:rPr>
            </w:pPr>
          </w:p>
        </w:tc>
        <w:tc>
          <w:tcPr>
            <w:tcW w:w="1345"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pPr>
              <w:spacing w:line="360" w:lineRule="auto"/>
              <w:jc w:val="center"/>
              <w:rPr>
                <w:rFonts w:hint="eastAsia" w:ascii="仿宋" w:hAnsi="仿宋" w:eastAsia="仿宋" w:cs="仿宋"/>
                <w:bCs/>
                <w:sz w:val="24"/>
                <w:szCs w:val="24"/>
                <w:highlight w:val="none"/>
              </w:rPr>
            </w:pPr>
          </w:p>
        </w:tc>
        <w:tc>
          <w:tcPr>
            <w:tcW w:w="1344"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pPr>
              <w:spacing w:line="360" w:lineRule="auto"/>
              <w:jc w:val="center"/>
              <w:rPr>
                <w:rFonts w:hint="eastAsia" w:ascii="仿宋" w:hAnsi="仿宋" w:eastAsia="仿宋" w:cs="仿宋"/>
                <w:bCs/>
                <w:sz w:val="24"/>
                <w:szCs w:val="24"/>
                <w:highlight w:val="none"/>
              </w:rPr>
            </w:pPr>
          </w:p>
        </w:tc>
        <w:tc>
          <w:tcPr>
            <w:tcW w:w="1345"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5379" w:type="dxa"/>
            <w:gridSpan w:val="8"/>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bl>
    <w:p>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1" w:name="_Toc30010"/>
      <w:r>
        <w:rPr>
          <w:rFonts w:hint="eastAsia" w:ascii="仿宋" w:hAnsi="仿宋" w:eastAsia="仿宋" w:cs="仿宋"/>
          <w:b/>
          <w:sz w:val="28"/>
          <w:szCs w:val="28"/>
          <w:highlight w:val="none"/>
        </w:rPr>
        <w:t>格式3 承诺函</w:t>
      </w:r>
      <w:bookmarkEnd w:id="91"/>
    </w:p>
    <w:p>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pPr>
        <w:pStyle w:val="33"/>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2" w:name="_Toc32276"/>
      <w:r>
        <w:rPr>
          <w:rFonts w:hint="eastAsia" w:ascii="仿宋" w:hAnsi="仿宋" w:eastAsia="仿宋" w:cs="仿宋"/>
          <w:b/>
          <w:sz w:val="28"/>
          <w:szCs w:val="28"/>
          <w:highlight w:val="none"/>
        </w:rPr>
        <w:t>格式4 投标函</w:t>
      </w:r>
      <w:bookmarkEnd w:id="92"/>
    </w:p>
    <w:p>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33"/>
        <w:spacing w:before="46" w:after="46" w:line="300" w:lineRule="auto"/>
        <w:ind w:firstLine="480"/>
        <w:rPr>
          <w:rFonts w:hint="eastAsia" w:ascii="仿宋" w:hAnsi="仿宋" w:eastAsia="仿宋" w:cs="仿宋"/>
          <w:sz w:val="24"/>
          <w:szCs w:val="24"/>
          <w:highlight w:val="none"/>
        </w:rPr>
      </w:pP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pPr>
        <w:pStyle w:val="33"/>
        <w:numPr>
          <w:ilvl w:val="0"/>
          <w:numId w:val="3"/>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pPr>
        <w:pStyle w:val="33"/>
        <w:spacing w:before="46" w:after="46" w:line="300" w:lineRule="auto"/>
        <w:ind w:firstLine="480"/>
        <w:rPr>
          <w:rFonts w:hint="eastAsia" w:ascii="仿宋" w:hAnsi="仿宋" w:eastAsia="仿宋" w:cs="仿宋"/>
          <w:sz w:val="24"/>
          <w:szCs w:val="24"/>
          <w:highlight w:val="none"/>
        </w:rPr>
      </w:pP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pPr>
        <w:spacing w:line="360" w:lineRule="auto"/>
        <w:jc w:val="center"/>
        <w:rPr>
          <w:rFonts w:hint="eastAsia" w:ascii="仿宋" w:hAnsi="仿宋" w:eastAsia="仿宋" w:cs="仿宋"/>
          <w:sz w:val="24"/>
          <w:szCs w:val="24"/>
          <w:highlight w:val="none"/>
        </w:rPr>
      </w:pPr>
    </w:p>
    <w:p>
      <w:pPr>
        <w:spacing w:line="360" w:lineRule="auto"/>
        <w:jc w:val="center"/>
        <w:rPr>
          <w:rFonts w:hint="eastAsia" w:ascii="仿宋" w:hAnsi="仿宋" w:eastAsia="仿宋" w:cs="仿宋"/>
          <w:b/>
          <w:sz w:val="24"/>
          <w:szCs w:val="24"/>
          <w:highlight w:val="none"/>
        </w:rPr>
      </w:pPr>
    </w:p>
    <w:p>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pPr>
        <w:spacing w:line="360" w:lineRule="auto"/>
        <w:jc w:val="left"/>
        <w:outlineLvl w:val="1"/>
        <w:rPr>
          <w:rFonts w:hint="eastAsia" w:ascii="仿宋" w:hAnsi="仿宋" w:eastAsia="仿宋" w:cs="仿宋"/>
          <w:b/>
          <w:sz w:val="28"/>
          <w:szCs w:val="28"/>
          <w:highlight w:val="none"/>
        </w:rPr>
      </w:pPr>
      <w:bookmarkStart w:id="93" w:name="_Toc6890"/>
      <w:r>
        <w:rPr>
          <w:rFonts w:hint="eastAsia" w:ascii="仿宋" w:hAnsi="仿宋" w:eastAsia="仿宋" w:cs="仿宋"/>
          <w:b/>
          <w:sz w:val="28"/>
          <w:szCs w:val="28"/>
          <w:highlight w:val="none"/>
        </w:rPr>
        <w:t>格式5 开标一览表</w:t>
      </w:r>
      <w:bookmarkEnd w:id="93"/>
    </w:p>
    <w:p>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94" w:name="_Toc19181"/>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5" w:name="_Toc8641"/>
            <w:r>
              <w:rPr>
                <w:rFonts w:hint="eastAsia" w:ascii="仿宋" w:hAnsi="仿宋" w:eastAsia="仿宋" w:cs="仿宋"/>
                <w:color w:val="auto"/>
                <w:sz w:val="24"/>
                <w:highlight w:val="none"/>
              </w:rPr>
              <w:t>货物名称</w:t>
            </w:r>
            <w:bookmarkEnd w:id="95"/>
          </w:p>
        </w:tc>
        <w:tc>
          <w:tcPr>
            <w:tcW w:w="1785"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6" w:name="_Toc15610"/>
            <w:r>
              <w:rPr>
                <w:rFonts w:hint="eastAsia" w:ascii="仿宋" w:hAnsi="仿宋" w:eastAsia="仿宋" w:cs="仿宋"/>
                <w:color w:val="auto"/>
                <w:sz w:val="24"/>
                <w:highlight w:val="none"/>
              </w:rPr>
              <w:t>单位</w:t>
            </w:r>
            <w:bookmarkEnd w:id="96"/>
          </w:p>
        </w:tc>
        <w:tc>
          <w:tcPr>
            <w:tcW w:w="1548"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7" w:name="_Toc3539"/>
            <w:r>
              <w:rPr>
                <w:rFonts w:hint="eastAsia" w:ascii="仿宋" w:hAnsi="仿宋" w:eastAsia="仿宋" w:cs="仿宋"/>
                <w:color w:val="auto"/>
                <w:sz w:val="24"/>
                <w:highlight w:val="none"/>
              </w:rPr>
              <w:t>数量</w:t>
            </w:r>
            <w:bookmarkEnd w:id="97"/>
          </w:p>
        </w:tc>
        <w:tc>
          <w:tcPr>
            <w:tcW w:w="2074"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8" w:name="_Toc11309"/>
            <w:r>
              <w:rPr>
                <w:rFonts w:hint="eastAsia" w:ascii="仿宋" w:hAnsi="仿宋" w:eastAsia="仿宋" w:cs="仿宋"/>
                <w:color w:val="auto"/>
                <w:sz w:val="24"/>
                <w:highlight w:val="none"/>
              </w:rPr>
              <w:t>投标总价</w:t>
            </w:r>
            <w:bookmarkEnd w:id="98"/>
          </w:p>
          <w:p>
            <w:pPr>
              <w:widowControl/>
              <w:spacing w:line="360" w:lineRule="atLeast"/>
              <w:jc w:val="center"/>
              <w:outlineLvl w:val="1"/>
              <w:rPr>
                <w:rFonts w:hint="eastAsia" w:ascii="仿宋" w:hAnsi="仿宋" w:eastAsia="仿宋" w:cs="仿宋"/>
                <w:color w:val="auto"/>
                <w:sz w:val="24"/>
                <w:highlight w:val="none"/>
              </w:rPr>
            </w:pPr>
            <w:bookmarkStart w:id="99" w:name="_Toc29981"/>
            <w:r>
              <w:rPr>
                <w:rFonts w:hint="eastAsia" w:ascii="仿宋" w:hAnsi="仿宋" w:eastAsia="仿宋" w:cs="仿宋"/>
                <w:color w:val="auto"/>
                <w:sz w:val="24"/>
                <w:highlight w:val="none"/>
              </w:rPr>
              <w:t>（万元）</w:t>
            </w:r>
            <w:bookmarkEnd w:id="99"/>
          </w:p>
        </w:tc>
        <w:tc>
          <w:tcPr>
            <w:tcW w:w="902" w:type="dxa"/>
            <w:noWrap w:val="0"/>
            <w:vAlign w:val="center"/>
          </w:tcPr>
          <w:p>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00" w:name="_Toc27202"/>
            <w:r>
              <w:rPr>
                <w:rFonts w:hint="eastAsia" w:ascii="仿宋" w:hAnsi="仿宋" w:eastAsia="仿宋" w:cs="仿宋"/>
                <w:color w:val="auto"/>
                <w:sz w:val="24"/>
                <w:highlight w:val="none"/>
              </w:rPr>
              <w:t>备注</w:t>
            </w:r>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pPr>
              <w:widowControl/>
              <w:spacing w:line="360" w:lineRule="atLeast"/>
              <w:jc w:val="left"/>
              <w:outlineLvl w:val="1"/>
              <w:rPr>
                <w:rFonts w:hint="eastAsia" w:ascii="仿宋" w:hAnsi="仿宋" w:eastAsia="仿宋" w:cs="仿宋"/>
                <w:color w:val="auto"/>
                <w:sz w:val="24"/>
                <w:highlight w:val="none"/>
              </w:rPr>
            </w:pPr>
            <w:bookmarkStart w:id="101" w:name="_Toc10019"/>
            <w:r>
              <w:rPr>
                <w:rFonts w:hint="eastAsia" w:ascii="仿宋" w:hAnsi="仿宋" w:eastAsia="仿宋" w:cs="仿宋"/>
                <w:color w:val="auto"/>
                <w:sz w:val="24"/>
                <w:highlight w:val="none"/>
              </w:rPr>
              <w:t>报价合计（万元）：小写：          大写：</w:t>
            </w:r>
            <w:bookmarkEnd w:id="101"/>
          </w:p>
        </w:tc>
      </w:tr>
    </w:tbl>
    <w:p>
      <w:pPr>
        <w:pStyle w:val="2"/>
        <w:rPr>
          <w:rFonts w:hint="eastAsia" w:ascii="仿宋" w:hAnsi="仿宋" w:eastAsia="仿宋" w:cs="仿宋"/>
          <w:color w:val="auto"/>
          <w:highlight w:val="none"/>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sz w:val="24"/>
          <w:szCs w:val="24"/>
          <w:highlight w:val="none"/>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pPr>
        <w:spacing w:line="360" w:lineRule="auto"/>
        <w:jc w:val="left"/>
        <w:outlineLvl w:val="1"/>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rPr>
          <w:rFonts w:hint="eastAsia"/>
        </w:rPr>
      </w:pPr>
    </w:p>
    <w:p>
      <w:pPr>
        <w:pStyle w:val="2"/>
        <w:rPr>
          <w:rFonts w:hint="eastAsia" w:ascii="仿宋" w:hAnsi="仿宋" w:eastAsia="仿宋" w:cs="仿宋"/>
          <w:sz w:val="24"/>
          <w:szCs w:val="24"/>
          <w:highlight w:val="none"/>
        </w:rPr>
      </w:pPr>
    </w:p>
    <w:p>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pPr>
        <w:widowControl/>
        <w:spacing w:line="360" w:lineRule="atLeast"/>
        <w:jc w:val="center"/>
        <w:outlineLvl w:val="1"/>
        <w:rPr>
          <w:rFonts w:hint="eastAsia" w:ascii="仿宋" w:hAnsi="仿宋" w:eastAsia="仿宋" w:cs="仿宋"/>
          <w:color w:val="auto"/>
          <w:sz w:val="32"/>
          <w:szCs w:val="32"/>
          <w:highlight w:val="none"/>
          <w:lang w:eastAsia="zh-CN"/>
        </w:rPr>
      </w:pPr>
      <w:bookmarkStart w:id="102" w:name="_Toc7541"/>
      <w:bookmarkStart w:id="103" w:name="_Toc11096"/>
      <w:bookmarkStart w:id="104" w:name="_Toc22408"/>
      <w:r>
        <w:rPr>
          <w:rFonts w:hint="eastAsia" w:ascii="仿宋" w:hAnsi="仿宋" w:eastAsia="仿宋" w:cs="仿宋"/>
          <w:color w:val="auto"/>
          <w:sz w:val="32"/>
          <w:szCs w:val="32"/>
          <w:highlight w:val="none"/>
        </w:rPr>
        <w:t>分项报价明细表</w:t>
      </w:r>
      <w:bookmarkEnd w:id="102"/>
      <w:bookmarkEnd w:id="103"/>
      <w:bookmarkEnd w:id="104"/>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pPr>
              <w:widowControl/>
              <w:spacing w:line="360" w:lineRule="atLeast"/>
              <w:outlineLvl w:val="1"/>
              <w:rPr>
                <w:rFonts w:hint="eastAsia" w:ascii="仿宋" w:hAnsi="仿宋" w:eastAsia="仿宋" w:cs="仿宋"/>
                <w:color w:val="auto"/>
                <w:sz w:val="24"/>
                <w:highlight w:val="none"/>
              </w:rPr>
            </w:pPr>
            <w:bookmarkStart w:id="105" w:name="_Toc8599"/>
            <w:r>
              <w:rPr>
                <w:rFonts w:hint="eastAsia" w:ascii="仿宋" w:hAnsi="仿宋" w:eastAsia="仿宋" w:cs="仿宋"/>
                <w:color w:val="auto"/>
                <w:sz w:val="24"/>
                <w:highlight w:val="none"/>
              </w:rPr>
              <w:t>序号</w:t>
            </w:r>
            <w:bookmarkEnd w:id="105"/>
          </w:p>
        </w:tc>
        <w:tc>
          <w:tcPr>
            <w:tcW w:w="867"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6" w:name="_Toc2611"/>
            <w:r>
              <w:rPr>
                <w:rFonts w:hint="eastAsia" w:ascii="仿宋" w:hAnsi="仿宋" w:eastAsia="仿宋" w:cs="仿宋"/>
                <w:color w:val="auto"/>
                <w:sz w:val="24"/>
                <w:highlight w:val="none"/>
              </w:rPr>
              <w:t>产品名称</w:t>
            </w:r>
            <w:bookmarkEnd w:id="106"/>
          </w:p>
        </w:tc>
        <w:tc>
          <w:tcPr>
            <w:tcW w:w="867"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7" w:name="_Toc12918"/>
            <w:r>
              <w:rPr>
                <w:rFonts w:hint="eastAsia" w:ascii="仿宋" w:hAnsi="仿宋" w:eastAsia="仿宋" w:cs="仿宋"/>
                <w:color w:val="auto"/>
                <w:sz w:val="24"/>
                <w:highlight w:val="none"/>
              </w:rPr>
              <w:t>规格型号</w:t>
            </w:r>
            <w:bookmarkEnd w:id="107"/>
          </w:p>
        </w:tc>
        <w:tc>
          <w:tcPr>
            <w:tcW w:w="129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8" w:name="_Toc16851"/>
            <w:r>
              <w:rPr>
                <w:rFonts w:hint="eastAsia" w:ascii="仿宋" w:hAnsi="仿宋" w:eastAsia="仿宋" w:cs="仿宋"/>
                <w:color w:val="auto"/>
                <w:sz w:val="24"/>
                <w:highlight w:val="none"/>
              </w:rPr>
              <w:t>制造商/品牌</w:t>
            </w:r>
            <w:bookmarkEnd w:id="108"/>
          </w:p>
        </w:tc>
        <w:tc>
          <w:tcPr>
            <w:tcW w:w="77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9" w:name="_Toc12286"/>
            <w:r>
              <w:rPr>
                <w:rFonts w:hint="eastAsia" w:ascii="仿宋" w:hAnsi="仿宋" w:eastAsia="仿宋" w:cs="仿宋"/>
                <w:color w:val="auto"/>
                <w:sz w:val="24"/>
                <w:highlight w:val="none"/>
              </w:rPr>
              <w:t>单位</w:t>
            </w:r>
            <w:bookmarkEnd w:id="109"/>
          </w:p>
        </w:tc>
        <w:tc>
          <w:tcPr>
            <w:tcW w:w="1334"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10" w:name="_Toc12973"/>
            <w:r>
              <w:rPr>
                <w:rFonts w:hint="eastAsia" w:ascii="仿宋" w:hAnsi="仿宋" w:eastAsia="仿宋" w:cs="仿宋"/>
                <w:color w:val="auto"/>
                <w:sz w:val="24"/>
                <w:highlight w:val="none"/>
              </w:rPr>
              <w:t>数量</w:t>
            </w:r>
            <w:bookmarkEnd w:id="110"/>
          </w:p>
        </w:tc>
        <w:tc>
          <w:tcPr>
            <w:tcW w:w="760" w:type="dxa"/>
            <w:noWrap w:val="0"/>
            <w:vAlign w:val="center"/>
          </w:tcPr>
          <w:p>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11" w:name="_Toc14118"/>
            <w:r>
              <w:rPr>
                <w:rFonts w:hint="eastAsia" w:ascii="仿宋" w:hAnsi="仿宋" w:eastAsia="仿宋" w:cs="仿宋"/>
                <w:color w:val="auto"/>
                <w:sz w:val="24"/>
                <w:highlight w:val="none"/>
              </w:rPr>
              <w:t>金额（元）</w:t>
            </w:r>
            <w:bookmarkEnd w:id="111"/>
          </w:p>
        </w:tc>
        <w:tc>
          <w:tcPr>
            <w:tcW w:w="1266" w:type="dxa"/>
            <w:noWrap w:val="0"/>
            <w:vAlign w:val="center"/>
          </w:tcPr>
          <w:p>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pPr>
              <w:widowControl/>
              <w:spacing w:line="360" w:lineRule="atLeast"/>
              <w:outlineLvl w:val="1"/>
              <w:rPr>
                <w:rFonts w:hint="eastAsia" w:ascii="仿宋" w:hAnsi="仿宋" w:eastAsia="仿宋" w:cs="仿宋"/>
                <w:color w:val="auto"/>
                <w:sz w:val="24"/>
                <w:highlight w:val="none"/>
              </w:rPr>
            </w:pPr>
            <w:bookmarkStart w:id="112" w:name="_Toc2132"/>
            <w:r>
              <w:rPr>
                <w:rFonts w:hint="eastAsia" w:ascii="仿宋" w:hAnsi="仿宋" w:eastAsia="仿宋" w:cs="仿宋"/>
                <w:color w:val="auto"/>
                <w:sz w:val="24"/>
                <w:highlight w:val="none"/>
              </w:rPr>
              <w:t>备注</w:t>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bookmarkStart w:id="113" w:name="_Toc29946"/>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13"/>
          </w:p>
        </w:tc>
        <w:tc>
          <w:tcPr>
            <w:tcW w:w="960" w:type="dxa"/>
            <w:tcBorders>
              <w:top w:val="single" w:color="auto" w:sz="4" w:space="0"/>
              <w:bottom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pPr>
        <w:spacing w:line="400" w:lineRule="exact"/>
        <w:ind w:firstLine="480" w:firstLineChars="200"/>
        <w:rPr>
          <w:rFonts w:hint="eastAsia" w:ascii="仿宋" w:hAnsi="仿宋" w:eastAsia="仿宋" w:cs="仿宋"/>
          <w:color w:val="auto"/>
          <w:sz w:val="24"/>
          <w:highlight w:val="none"/>
          <w:lang w:val="en-US" w:eastAsia="zh-CN"/>
        </w:rPr>
      </w:pPr>
    </w:p>
    <w:p>
      <w:pPr>
        <w:pStyle w:val="2"/>
        <w:rPr>
          <w:rFonts w:hint="eastAsia" w:ascii="仿宋" w:hAnsi="仿宋" w:eastAsia="仿宋" w:cs="仿宋"/>
          <w:color w:val="auto"/>
          <w:highlight w:val="none"/>
          <w:lang w:val="en-US" w:eastAsia="zh-CN"/>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94"/>
    </w:p>
    <w:p>
      <w:pPr>
        <w:pStyle w:val="14"/>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pPr>
        <w:pStyle w:val="14"/>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pPr>
        <w:pStyle w:val="14"/>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pPr>
        <w:adjustRightInd w:val="0"/>
        <w:spacing w:line="360" w:lineRule="auto"/>
        <w:ind w:firstLine="480" w:firstLineChars="200"/>
        <w:jc w:val="left"/>
        <w:rPr>
          <w:rFonts w:hint="eastAsia" w:ascii="仿宋" w:hAnsi="仿宋" w:eastAsia="仿宋" w:cs="仿宋"/>
          <w:sz w:val="24"/>
          <w:szCs w:val="24"/>
          <w:highlight w:val="none"/>
        </w:rPr>
      </w:pPr>
    </w:p>
    <w:p>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pStyle w:val="11"/>
        <w:tabs>
          <w:tab w:val="left" w:pos="0"/>
        </w:tabs>
        <w:spacing w:after="0" w:line="360" w:lineRule="auto"/>
        <w:ind w:left="680"/>
        <w:rPr>
          <w:rFonts w:hint="eastAsia" w:ascii="仿宋" w:hAnsi="仿宋" w:eastAsia="仿宋" w:cs="仿宋"/>
          <w:sz w:val="24"/>
          <w:szCs w:val="24"/>
          <w:highlight w:val="none"/>
        </w:rPr>
      </w:pPr>
    </w:p>
    <w:p>
      <w:pPr>
        <w:pStyle w:val="11"/>
        <w:tabs>
          <w:tab w:val="left" w:pos="0"/>
        </w:tabs>
        <w:spacing w:line="360" w:lineRule="auto"/>
        <w:ind w:left="680"/>
        <w:rPr>
          <w:rFonts w:hint="eastAsia" w:ascii="仿宋" w:hAnsi="仿宋" w:eastAsia="仿宋" w:cs="仿宋"/>
          <w:sz w:val="24"/>
          <w:szCs w:val="24"/>
          <w:highlight w:val="none"/>
        </w:rPr>
      </w:pPr>
    </w:p>
    <w:p>
      <w:pPr>
        <w:pStyle w:val="11"/>
        <w:tabs>
          <w:tab w:val="left" w:pos="0"/>
        </w:tabs>
        <w:spacing w:line="360" w:lineRule="auto"/>
        <w:ind w:left="680"/>
        <w:rPr>
          <w:rFonts w:hint="eastAsia" w:ascii="仿宋" w:hAnsi="仿宋" w:eastAsia="仿宋" w:cs="仿宋"/>
          <w:sz w:val="24"/>
          <w:szCs w:val="24"/>
          <w:highlight w:val="none"/>
        </w:rPr>
      </w:pPr>
    </w:p>
    <w:p>
      <w:pPr>
        <w:pStyle w:val="11"/>
        <w:tabs>
          <w:tab w:val="left" w:pos="0"/>
        </w:tabs>
        <w:spacing w:line="360" w:lineRule="auto"/>
        <w:ind w:left="0" w:leftChars="0"/>
        <w:rPr>
          <w:rFonts w:hint="eastAsia" w:ascii="仿宋" w:hAnsi="仿宋" w:eastAsia="仿宋" w:cs="仿宋"/>
          <w:sz w:val="24"/>
          <w:szCs w:val="24"/>
          <w:highlight w:val="none"/>
        </w:rPr>
      </w:pPr>
    </w:p>
    <w:p>
      <w:pPr>
        <w:pStyle w:val="11"/>
        <w:tabs>
          <w:tab w:val="left" w:pos="0"/>
        </w:tabs>
        <w:spacing w:line="360" w:lineRule="auto"/>
        <w:ind w:left="0" w:leftChars="0"/>
        <w:jc w:val="left"/>
        <w:outlineLvl w:val="1"/>
        <w:rPr>
          <w:rFonts w:hint="eastAsia" w:ascii="仿宋" w:hAnsi="仿宋" w:eastAsia="仿宋" w:cs="仿宋"/>
          <w:b/>
          <w:sz w:val="28"/>
          <w:szCs w:val="28"/>
          <w:highlight w:val="none"/>
        </w:rPr>
      </w:pPr>
      <w:bookmarkStart w:id="114" w:name="_Toc24897"/>
      <w:r>
        <w:rPr>
          <w:rFonts w:hint="eastAsia" w:ascii="仿宋" w:hAnsi="仿宋" w:eastAsia="仿宋" w:cs="仿宋"/>
          <w:b/>
          <w:sz w:val="28"/>
          <w:szCs w:val="28"/>
          <w:highlight w:val="none"/>
        </w:rPr>
        <w:t>格式7 商务应答表</w:t>
      </w:r>
      <w:bookmarkEnd w:id="114"/>
    </w:p>
    <w:p>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pPr>
        <w:pStyle w:val="38"/>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pPr>
              <w:pStyle w:val="6"/>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pPr>
        <w:adjustRightInd w:val="0"/>
        <w:spacing w:line="360" w:lineRule="auto"/>
        <w:ind w:firstLine="480" w:firstLineChars="200"/>
        <w:jc w:val="left"/>
        <w:rPr>
          <w:rFonts w:hint="eastAsia" w:ascii="仿宋" w:hAnsi="仿宋" w:eastAsia="仿宋" w:cs="仿宋"/>
          <w:sz w:val="24"/>
          <w:szCs w:val="24"/>
          <w:highlight w:val="none"/>
        </w:rPr>
      </w:pPr>
    </w:p>
    <w:p>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pPr>
        <w:spacing w:line="360" w:lineRule="auto"/>
        <w:jc w:val="left"/>
        <w:outlineLvl w:val="1"/>
        <w:rPr>
          <w:rFonts w:hint="eastAsia" w:ascii="仿宋" w:hAnsi="仿宋" w:eastAsia="仿宋" w:cs="仿宋"/>
          <w:b/>
          <w:sz w:val="28"/>
          <w:szCs w:val="28"/>
          <w:highlight w:val="none"/>
        </w:rPr>
      </w:pPr>
      <w:bookmarkStart w:id="115" w:name="_Toc15705"/>
      <w:r>
        <w:rPr>
          <w:rFonts w:hint="eastAsia" w:ascii="仿宋" w:hAnsi="仿宋" w:eastAsia="仿宋" w:cs="仿宋"/>
          <w:b/>
          <w:sz w:val="28"/>
          <w:szCs w:val="28"/>
          <w:highlight w:val="none"/>
        </w:rPr>
        <w:t>格式8 投标人针对本项目人员情况表</w:t>
      </w:r>
      <w:bookmarkEnd w:id="115"/>
    </w:p>
    <w:p>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pPr>
        <w:pStyle w:val="6"/>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pPr>
        <w:pStyle w:val="6"/>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Merge w:val="continue"/>
            <w:vAlign w:val="center"/>
          </w:tcPr>
          <w:p>
            <w:pPr>
              <w:spacing w:line="360" w:lineRule="auto"/>
              <w:jc w:val="center"/>
              <w:rPr>
                <w:rFonts w:hint="eastAsia" w:ascii="仿宋" w:hAnsi="仿宋" w:eastAsia="仿宋" w:cs="仿宋"/>
                <w:sz w:val="24"/>
                <w:szCs w:val="24"/>
                <w:highlight w:val="none"/>
              </w:rPr>
            </w:pPr>
          </w:p>
        </w:tc>
        <w:tc>
          <w:tcPr>
            <w:tcW w:w="1229"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pPr>
              <w:spacing w:line="360" w:lineRule="auto"/>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pPr>
              <w:spacing w:line="360" w:lineRule="auto"/>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pPr>
        <w:spacing w:line="360" w:lineRule="auto"/>
        <w:jc w:val="left"/>
        <w:outlineLvl w:val="1"/>
        <w:rPr>
          <w:rFonts w:hint="eastAsia" w:ascii="仿宋" w:hAnsi="仿宋" w:eastAsia="仿宋" w:cs="仿宋"/>
          <w:b/>
          <w:bCs/>
          <w:sz w:val="28"/>
          <w:szCs w:val="28"/>
          <w:highlight w:val="none"/>
        </w:rPr>
      </w:pPr>
      <w:bookmarkStart w:id="116" w:name="_Toc20369"/>
      <w:bookmarkStart w:id="117" w:name="_Toc21832"/>
      <w:bookmarkStart w:id="118" w:name="_Toc30074"/>
      <w:bookmarkStart w:id="119" w:name="_Toc17041"/>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16"/>
      <w:bookmarkEnd w:id="117"/>
      <w:bookmarkEnd w:id="118"/>
      <w:bookmarkEnd w:id="119"/>
    </w:p>
    <w:p>
      <w:pPr>
        <w:pStyle w:val="33"/>
        <w:spacing w:before="46" w:after="46"/>
        <w:ind w:firstLine="480"/>
        <w:rPr>
          <w:rFonts w:hint="eastAsia" w:ascii="仿宋" w:hAnsi="仿宋" w:eastAsia="仿宋" w:cs="仿宋"/>
          <w:sz w:val="24"/>
          <w:szCs w:val="24"/>
          <w:highlight w:val="none"/>
        </w:rPr>
      </w:pPr>
    </w:p>
    <w:p>
      <w:pPr>
        <w:pStyle w:val="33"/>
        <w:spacing w:before="46" w:after="46"/>
        <w:ind w:firstLine="482"/>
        <w:rPr>
          <w:rFonts w:hint="eastAsia" w:ascii="仿宋" w:hAnsi="仿宋" w:eastAsia="仿宋" w:cs="仿宋"/>
          <w:b/>
          <w:sz w:val="24"/>
          <w:szCs w:val="24"/>
          <w:highlight w:val="none"/>
        </w:rPr>
      </w:pPr>
    </w:p>
    <w:p>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pPr>
        <w:pStyle w:val="33"/>
        <w:spacing w:before="46" w:after="46"/>
        <w:ind w:firstLine="240" w:firstLineChars="100"/>
        <w:rPr>
          <w:rFonts w:hint="eastAsia" w:ascii="仿宋" w:hAnsi="仿宋" w:eastAsia="仿宋" w:cs="仿宋"/>
          <w:sz w:val="24"/>
          <w:szCs w:val="24"/>
          <w:highlight w:val="none"/>
        </w:rPr>
      </w:pPr>
    </w:p>
    <w:p>
      <w:pPr>
        <w:pStyle w:val="33"/>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pPr>
        <w:pStyle w:val="33"/>
        <w:spacing w:before="46" w:after="46"/>
        <w:ind w:firstLine="480"/>
        <w:jc w:val="center"/>
        <w:rPr>
          <w:rFonts w:hint="eastAsia" w:ascii="仿宋" w:hAnsi="仿宋" w:eastAsia="仿宋" w:cs="仿宋"/>
          <w:sz w:val="24"/>
          <w:szCs w:val="24"/>
          <w:highlight w:val="none"/>
        </w:rPr>
      </w:pP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pPr>
        <w:pStyle w:val="33"/>
        <w:spacing w:before="46" w:after="46"/>
        <w:ind w:firstLine="0" w:firstLineChars="0"/>
        <w:outlineLvl w:val="1"/>
        <w:rPr>
          <w:rFonts w:hint="eastAsia" w:ascii="仿宋" w:hAnsi="仿宋" w:eastAsia="仿宋" w:cs="仿宋"/>
          <w:b/>
          <w:szCs w:val="28"/>
          <w:highlight w:val="none"/>
        </w:rPr>
      </w:pPr>
      <w:bookmarkStart w:id="120" w:name="_Toc7606"/>
      <w:bookmarkStart w:id="121" w:name="_Toc11403"/>
      <w:r>
        <w:rPr>
          <w:rFonts w:hint="eastAsia" w:ascii="仿宋" w:hAnsi="仿宋" w:eastAsia="仿宋" w:cs="仿宋"/>
          <w:b/>
          <w:szCs w:val="28"/>
          <w:highlight w:val="none"/>
        </w:rPr>
        <w:t>格式10 开标一览表封面格式</w:t>
      </w:r>
      <w:bookmarkEnd w:id="120"/>
      <w:bookmarkEnd w:id="121"/>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p>
    <w:p>
      <w:pPr>
        <w:pStyle w:val="33"/>
        <w:spacing w:before="46" w:after="46"/>
        <w:ind w:firstLine="482"/>
        <w:rPr>
          <w:rFonts w:hint="eastAsia" w:ascii="仿宋" w:hAnsi="仿宋" w:eastAsia="仿宋" w:cs="仿宋"/>
          <w:b/>
          <w:sz w:val="24"/>
          <w:szCs w:val="24"/>
          <w:highlight w:val="none"/>
        </w:rPr>
      </w:pPr>
    </w:p>
    <w:p>
      <w:pPr>
        <w:pStyle w:val="33"/>
        <w:spacing w:before="46" w:after="46"/>
        <w:ind w:firstLine="241" w:firstLineChars="100"/>
        <w:rPr>
          <w:rFonts w:hint="eastAsia" w:ascii="仿宋" w:hAnsi="仿宋" w:eastAsia="仿宋" w:cs="仿宋"/>
          <w:b/>
          <w:sz w:val="24"/>
          <w:szCs w:val="24"/>
          <w:highlight w:val="none"/>
        </w:rPr>
      </w:pPr>
    </w:p>
    <w:p>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pPr>
        <w:pStyle w:val="33"/>
        <w:spacing w:before="46" w:after="46"/>
        <w:ind w:firstLine="0" w:firstLineChars="0"/>
        <w:jc w:val="center"/>
        <w:rPr>
          <w:rFonts w:hint="eastAsia" w:ascii="仿宋" w:hAnsi="仿宋" w:eastAsia="仿宋" w:cs="仿宋"/>
          <w:b/>
          <w:sz w:val="52"/>
          <w:szCs w:val="52"/>
          <w:highlight w:val="none"/>
        </w:rPr>
      </w:pPr>
    </w:p>
    <w:p>
      <w:pPr>
        <w:pStyle w:val="33"/>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pPr>
        <w:pStyle w:val="33"/>
        <w:spacing w:before="46" w:after="46"/>
        <w:ind w:firstLine="480"/>
        <w:jc w:val="center"/>
        <w:rPr>
          <w:rFonts w:hint="eastAsia" w:ascii="仿宋" w:hAnsi="仿宋" w:eastAsia="仿宋" w:cs="仿宋"/>
          <w:sz w:val="24"/>
          <w:szCs w:val="24"/>
          <w:highlight w:val="none"/>
        </w:rPr>
      </w:pP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pPr>
        <w:pStyle w:val="33"/>
        <w:spacing w:before="46" w:after="46"/>
        <w:ind w:firstLine="480"/>
        <w:rPr>
          <w:rFonts w:hint="eastAsia" w:ascii="仿宋" w:hAnsi="仿宋" w:eastAsia="仿宋" w:cs="仿宋"/>
          <w:sz w:val="24"/>
          <w:szCs w:val="24"/>
          <w:highlight w:val="none"/>
          <w:u w:val="single"/>
        </w:rPr>
      </w:pPr>
    </w:p>
    <w:p>
      <w:pPr>
        <w:pStyle w:val="33"/>
        <w:spacing w:before="46" w:after="46"/>
        <w:ind w:firstLine="480"/>
        <w:rPr>
          <w:rFonts w:hint="eastAsia" w:ascii="仿宋" w:hAnsi="仿宋" w:eastAsia="仿宋" w:cs="仿宋"/>
          <w:sz w:val="24"/>
          <w:szCs w:val="24"/>
          <w:highlight w:val="none"/>
          <w:u w:val="single"/>
        </w:rPr>
      </w:pPr>
    </w:p>
    <w:p>
      <w:pPr>
        <w:pStyle w:val="33"/>
        <w:spacing w:before="46" w:after="46"/>
        <w:ind w:firstLine="480"/>
        <w:rPr>
          <w:rFonts w:hint="eastAsia" w:ascii="仿宋" w:hAnsi="仿宋" w:eastAsia="仿宋" w:cs="仿宋"/>
          <w:sz w:val="24"/>
          <w:szCs w:val="24"/>
          <w:highlight w:val="none"/>
          <w:u w:val="single"/>
        </w:rPr>
      </w:pPr>
    </w:p>
    <w:p>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pPr>
        <w:widowControl/>
        <w:spacing w:line="360" w:lineRule="auto"/>
        <w:ind w:firstLine="240" w:firstLineChars="100"/>
        <w:jc w:val="left"/>
        <w:rPr>
          <w:rFonts w:hint="eastAsia" w:ascii="仿宋" w:hAnsi="仿宋" w:eastAsia="仿宋" w:cs="仿宋"/>
          <w:sz w:val="24"/>
          <w:szCs w:val="24"/>
          <w:highlight w:val="none"/>
        </w:rPr>
      </w:pPr>
    </w:p>
    <w:p>
      <w:pPr>
        <w:pStyle w:val="33"/>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22"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22"/>
    </w:p>
    <w:p>
      <w:pPr>
        <w:pStyle w:val="33"/>
        <w:spacing w:before="46" w:after="46"/>
        <w:ind w:firstLine="0" w:firstLineChars="0"/>
        <w:rPr>
          <w:rFonts w:hint="eastAsia" w:ascii="仿宋" w:hAnsi="仿宋" w:eastAsia="仿宋" w:cs="仿宋"/>
          <w:b/>
          <w:bCs/>
          <w:sz w:val="24"/>
          <w:szCs w:val="24"/>
          <w:highlight w:val="none"/>
          <w:lang w:bidi="ar"/>
        </w:rPr>
      </w:pPr>
    </w:p>
    <w:p>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pPr>
        <w:widowControl/>
        <w:spacing w:line="360" w:lineRule="auto"/>
        <w:jc w:val="center"/>
        <w:rPr>
          <w:rFonts w:hint="eastAsia" w:ascii="仿宋" w:hAnsi="仿宋" w:eastAsia="仿宋" w:cs="仿宋"/>
          <w:b/>
          <w:bCs/>
          <w:sz w:val="24"/>
          <w:szCs w:val="24"/>
          <w:highlight w:val="none"/>
          <w:lang w:bidi="ar"/>
        </w:rPr>
      </w:pPr>
    </w:p>
    <w:p>
      <w:pPr>
        <w:pStyle w:val="33"/>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pPr>
        <w:pStyle w:val="18"/>
        <w:spacing w:before="0" w:beforeAutospacing="0" w:after="0" w:afterAutospacing="0" w:line="360" w:lineRule="auto"/>
        <w:rPr>
          <w:rFonts w:hint="eastAsia" w:ascii="仿宋" w:hAnsi="仿宋" w:eastAsia="仿宋" w:cs="仿宋"/>
          <w:sz w:val="24"/>
          <w:szCs w:val="24"/>
          <w:highlight w:val="none"/>
        </w:rPr>
      </w:pP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pPr>
        <w:pStyle w:val="33"/>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pPr>
        <w:pStyle w:val="33"/>
        <w:spacing w:before="46" w:after="46"/>
        <w:ind w:firstLine="562"/>
        <w:outlineLvl w:val="1"/>
        <w:rPr>
          <w:rFonts w:hint="eastAsia" w:ascii="仿宋" w:hAnsi="仿宋" w:eastAsia="仿宋" w:cs="仿宋"/>
          <w:b/>
          <w:bCs/>
          <w:szCs w:val="28"/>
          <w:highlight w:val="none"/>
        </w:rPr>
      </w:pPr>
      <w:bookmarkStart w:id="123" w:name="_Toc20059"/>
      <w:bookmarkStart w:id="124" w:name="_Toc26488"/>
      <w:bookmarkStart w:id="125" w:name="_Toc8851"/>
      <w:r>
        <w:rPr>
          <w:rFonts w:hint="eastAsia" w:ascii="仿宋" w:hAnsi="仿宋" w:eastAsia="仿宋" w:cs="仿宋"/>
          <w:b/>
          <w:bCs/>
          <w:szCs w:val="28"/>
          <w:highlight w:val="none"/>
        </w:rPr>
        <w:t>格式12 无行贿犯罪记录承诺函</w:t>
      </w:r>
      <w:bookmarkEnd w:id="123"/>
      <w:bookmarkEnd w:id="124"/>
    </w:p>
    <w:p>
      <w:pPr>
        <w:pStyle w:val="33"/>
        <w:spacing w:before="46" w:after="46"/>
        <w:ind w:firstLine="482"/>
        <w:rPr>
          <w:rFonts w:hint="eastAsia" w:ascii="仿宋" w:hAnsi="仿宋" w:eastAsia="仿宋" w:cs="仿宋"/>
          <w:b/>
          <w:bCs/>
          <w:sz w:val="24"/>
          <w:szCs w:val="24"/>
          <w:highlight w:val="none"/>
        </w:rPr>
      </w:pPr>
    </w:p>
    <w:p>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pPr>
        <w:pStyle w:val="33"/>
        <w:spacing w:before="46" w:after="312" w:afterLines="100"/>
        <w:ind w:firstLine="480"/>
        <w:rPr>
          <w:rFonts w:hint="eastAsia" w:ascii="仿宋" w:hAnsi="仿宋" w:eastAsia="仿宋" w:cs="仿宋"/>
          <w:sz w:val="24"/>
          <w:szCs w:val="24"/>
          <w:highlight w:val="none"/>
        </w:rPr>
      </w:pPr>
    </w:p>
    <w:p>
      <w:pPr>
        <w:pStyle w:val="33"/>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pPr>
        <w:pStyle w:val="18"/>
        <w:spacing w:before="0" w:beforeAutospacing="0" w:after="0" w:afterAutospacing="0" w:line="360" w:lineRule="auto"/>
        <w:rPr>
          <w:rFonts w:hint="eastAsia" w:ascii="仿宋" w:hAnsi="仿宋" w:eastAsia="仿宋" w:cs="仿宋"/>
          <w:sz w:val="24"/>
          <w:szCs w:val="24"/>
          <w:highlight w:val="none"/>
        </w:rPr>
      </w:pP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pPr>
        <w:pStyle w:val="3"/>
        <w:spacing w:line="360" w:lineRule="auto"/>
        <w:jc w:val="center"/>
        <w:rPr>
          <w:rFonts w:hint="eastAsia" w:ascii="仿宋" w:hAnsi="仿宋" w:eastAsia="仿宋" w:cs="仿宋"/>
          <w:sz w:val="36"/>
          <w:szCs w:val="36"/>
          <w:highlight w:val="none"/>
        </w:rPr>
      </w:pPr>
    </w:p>
    <w:p>
      <w:pPr>
        <w:pStyle w:val="3"/>
        <w:spacing w:line="360" w:lineRule="auto"/>
        <w:jc w:val="center"/>
        <w:rPr>
          <w:rFonts w:hint="eastAsia" w:ascii="仿宋" w:hAnsi="仿宋" w:eastAsia="仿宋" w:cs="仿宋"/>
          <w:sz w:val="36"/>
          <w:szCs w:val="36"/>
          <w:highlight w:val="none"/>
        </w:rPr>
      </w:pPr>
    </w:p>
    <w:p>
      <w:pPr>
        <w:pStyle w:val="3"/>
        <w:spacing w:line="360" w:lineRule="auto"/>
        <w:rPr>
          <w:rFonts w:hint="eastAsia" w:ascii="仿宋" w:hAnsi="仿宋" w:eastAsia="仿宋" w:cs="仿宋"/>
          <w:sz w:val="36"/>
          <w:szCs w:val="36"/>
          <w:highlight w:val="none"/>
        </w:rPr>
      </w:pPr>
    </w:p>
    <w:p>
      <w:pPr>
        <w:rPr>
          <w:rFonts w:hint="eastAsia" w:ascii="仿宋" w:hAnsi="仿宋" w:eastAsia="仿宋" w:cs="仿宋"/>
          <w:sz w:val="32"/>
          <w:highlight w:val="none"/>
        </w:rPr>
      </w:pPr>
    </w:p>
    <w:p>
      <w:pPr>
        <w:pStyle w:val="3"/>
        <w:spacing w:line="360" w:lineRule="auto"/>
        <w:rPr>
          <w:rFonts w:hint="eastAsia" w:ascii="仿宋" w:hAnsi="仿宋" w:eastAsia="仿宋" w:cs="仿宋"/>
          <w:sz w:val="36"/>
          <w:szCs w:val="36"/>
          <w:highlight w:val="none"/>
        </w:rPr>
      </w:pPr>
    </w:p>
    <w:p>
      <w:pPr>
        <w:rPr>
          <w:rFonts w:hint="eastAsia"/>
        </w:rPr>
      </w:pPr>
    </w:p>
    <w:p>
      <w:pPr>
        <w:rPr>
          <w:rFonts w:hint="eastAsia" w:ascii="仿宋" w:hAnsi="仿宋" w:eastAsia="仿宋" w:cs="仿宋"/>
          <w:sz w:val="32"/>
          <w:highlight w:val="none"/>
        </w:rPr>
      </w:pPr>
    </w:p>
    <w:p>
      <w:pPr>
        <w:pStyle w:val="33"/>
        <w:spacing w:before="46" w:after="46"/>
        <w:ind w:firstLine="562"/>
        <w:outlineLvl w:val="1"/>
        <w:rPr>
          <w:rFonts w:hint="eastAsia" w:ascii="宋体" w:hAnsi="宋体" w:eastAsia="宋体" w:cs="宋体"/>
          <w:b w:val="0"/>
          <w:bCs/>
          <w:color w:val="auto"/>
          <w:kern w:val="0"/>
          <w:sz w:val="32"/>
          <w:szCs w:val="32"/>
          <w:lang w:val="en-US" w:eastAsia="zh-CN" w:bidi="ar"/>
        </w:rPr>
      </w:pPr>
      <w:r>
        <w:rPr>
          <w:rFonts w:hint="eastAsia" w:ascii="仿宋" w:hAnsi="仿宋" w:eastAsia="仿宋" w:cs="仿宋"/>
          <w:b/>
          <w:bCs/>
          <w:szCs w:val="28"/>
          <w:highlight w:val="none"/>
        </w:rPr>
        <w:t>格式1</w:t>
      </w:r>
      <w:r>
        <w:rPr>
          <w:rFonts w:hint="eastAsia" w:ascii="仿宋" w:hAnsi="仿宋" w:eastAsia="仿宋" w:cs="仿宋"/>
          <w:b/>
          <w:bCs/>
          <w:szCs w:val="28"/>
          <w:highlight w:val="none"/>
          <w:lang w:val="en-US" w:eastAsia="zh-CN"/>
        </w:rPr>
        <w:t>3中小企业声明函</w:t>
      </w:r>
    </w:p>
    <w:p>
      <w:pPr>
        <w:keepNext w:val="0"/>
        <w:keepLines w:val="0"/>
        <w:widowControl/>
        <w:suppressLineNumbers w:val="0"/>
        <w:jc w:val="center"/>
        <w:rPr>
          <w:b w:val="0"/>
          <w:bCs/>
          <w:color w:val="auto"/>
          <w:sz w:val="32"/>
          <w:szCs w:val="32"/>
        </w:rPr>
      </w:pPr>
      <w:r>
        <w:rPr>
          <w:rFonts w:hint="eastAsia" w:ascii="宋体" w:hAnsi="宋体" w:eastAsia="宋体" w:cs="宋体"/>
          <w:b w:val="0"/>
          <w:bCs/>
          <w:color w:val="auto"/>
          <w:kern w:val="0"/>
          <w:sz w:val="32"/>
          <w:szCs w:val="32"/>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ascii="仿宋" w:hAnsi="仿宋" w:eastAsia="仿宋" w:cs="仿宋"/>
          <w:color w:val="auto"/>
          <w:kern w:val="0"/>
          <w:sz w:val="24"/>
          <w:szCs w:val="24"/>
          <w:lang w:val="en-US" w:eastAsia="zh-CN" w:bidi="ar"/>
        </w:rPr>
        <w:t>本公司（联合体）郑重声明，根据《政府采购促进中小</w:t>
      </w:r>
      <w:r>
        <w:rPr>
          <w:rFonts w:hint="eastAsia" w:ascii="仿宋" w:hAnsi="仿宋" w:eastAsia="仿宋" w:cs="仿宋"/>
          <w:color w:val="auto"/>
          <w:kern w:val="0"/>
          <w:sz w:val="24"/>
          <w:szCs w:val="24"/>
          <w:lang w:val="en-US" w:eastAsia="zh-CN" w:bidi="ar"/>
        </w:rPr>
        <w:t>企业发展管理办法》（财库</w:t>
      </w:r>
      <w:r>
        <w:rPr>
          <w:rFonts w:hint="eastAsia" w:ascii="宋体" w:hAnsi="宋体" w:eastAsia="宋体" w:cs="宋体"/>
          <w:color w:val="auto"/>
          <w:kern w:val="0"/>
          <w:sz w:val="24"/>
          <w:szCs w:val="24"/>
          <w:lang w:val="en-US" w:eastAsia="zh-CN" w:bidi="ar"/>
        </w:rPr>
        <w:t>﹝</w:t>
      </w:r>
      <w:r>
        <w:rPr>
          <w:rFonts w:hint="eastAsia" w:ascii="仿宋" w:hAnsi="仿宋" w:eastAsia="仿宋" w:cs="仿宋"/>
          <w:color w:val="auto"/>
          <w:kern w:val="0"/>
          <w:sz w:val="24"/>
          <w:szCs w:val="24"/>
          <w:lang w:val="en-US" w:eastAsia="zh-CN" w:bidi="ar"/>
        </w:rPr>
        <w:t>2020</w:t>
      </w:r>
      <w:r>
        <w:rPr>
          <w:rFonts w:hint="eastAsia" w:ascii="宋体" w:hAnsi="宋体" w:eastAsia="宋体" w:cs="宋体"/>
          <w:color w:val="auto"/>
          <w:kern w:val="0"/>
          <w:sz w:val="24"/>
          <w:szCs w:val="24"/>
          <w:lang w:val="en-US" w:eastAsia="zh-CN" w:bidi="ar"/>
        </w:rPr>
        <w:t>﹞</w:t>
      </w:r>
      <w:r>
        <w:rPr>
          <w:rFonts w:hint="eastAsia" w:ascii="仿宋" w:hAnsi="仿宋" w:eastAsia="仿宋" w:cs="仿宋"/>
          <w:color w:val="auto"/>
          <w:kern w:val="0"/>
          <w:sz w:val="24"/>
          <w:szCs w:val="24"/>
          <w:lang w:val="en-US" w:eastAsia="zh-CN" w:bidi="ar"/>
        </w:rPr>
        <w:t>46 号）的规定，本公司（联合体）参加</w:t>
      </w:r>
      <w:r>
        <w:rPr>
          <w:rFonts w:hint="eastAsia" w:ascii="仿宋" w:hAnsi="仿宋" w:eastAsia="仿宋" w:cs="仿宋"/>
          <w:i w:val="0"/>
          <w:iCs/>
          <w:color w:val="auto"/>
          <w:kern w:val="0"/>
          <w:sz w:val="24"/>
          <w:szCs w:val="24"/>
          <w:u w:val="single"/>
          <w:lang w:val="en-US" w:eastAsia="zh-CN" w:bidi="ar"/>
        </w:rPr>
        <w:t>（单位名称）</w:t>
      </w:r>
      <w:r>
        <w:rPr>
          <w:rFonts w:hint="eastAsia" w:ascii="仿宋" w:hAnsi="仿宋" w:eastAsia="仿宋" w:cs="仿宋"/>
          <w:i w:val="0"/>
          <w:iCs/>
          <w:color w:val="auto"/>
          <w:kern w:val="0"/>
          <w:sz w:val="24"/>
          <w:szCs w:val="24"/>
          <w:lang w:val="en-US" w:eastAsia="zh-CN" w:bidi="ar"/>
        </w:rPr>
        <w:t>的</w:t>
      </w:r>
      <w:r>
        <w:rPr>
          <w:rFonts w:hint="eastAsia" w:ascii="仿宋" w:hAnsi="仿宋" w:eastAsia="仿宋" w:cs="仿宋"/>
          <w:i w:val="0"/>
          <w:iCs/>
          <w:color w:val="auto"/>
          <w:kern w:val="0"/>
          <w:sz w:val="24"/>
          <w:szCs w:val="24"/>
          <w:u w:val="single"/>
          <w:lang w:val="en-US" w:eastAsia="zh-CN" w:bidi="ar"/>
        </w:rPr>
        <w:t>（项目名称）</w:t>
      </w:r>
      <w:r>
        <w:rPr>
          <w:rFonts w:hint="eastAsia" w:ascii="仿宋" w:hAnsi="仿宋" w:eastAsia="仿宋" w:cs="仿宋"/>
          <w:color w:val="auto"/>
          <w:kern w:val="0"/>
          <w:sz w:val="24"/>
          <w:szCs w:val="24"/>
          <w:lang w:val="en-US" w:eastAsia="zh-CN" w:bidi="ar"/>
        </w:rPr>
        <w:t xml:space="preserve">采购活动，提供的货物全部由符合政策要求的中小企业制造。相关企业（含联合体中的中小企业、签订分包意向协议的中小企业） 的具体情况如下：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i w:val="0"/>
          <w:iCs/>
          <w:color w:val="auto"/>
          <w:sz w:val="24"/>
          <w:szCs w:val="24"/>
        </w:rPr>
      </w:pPr>
      <w:r>
        <w:rPr>
          <w:rFonts w:hint="eastAsia" w:ascii="仿宋" w:hAnsi="仿宋" w:eastAsia="仿宋" w:cs="仿宋"/>
          <w:color w:val="auto"/>
          <w:kern w:val="0"/>
          <w:sz w:val="24"/>
          <w:szCs w:val="24"/>
          <w:lang w:val="en-US" w:eastAsia="zh-CN" w:bidi="ar"/>
        </w:rPr>
        <w:t xml:space="preserve">1. </w:t>
      </w:r>
      <w:r>
        <w:rPr>
          <w:rFonts w:hint="eastAsia" w:ascii="仿宋" w:hAnsi="仿宋" w:eastAsia="仿宋" w:cs="仿宋"/>
          <w:i w:val="0"/>
          <w:iCs/>
          <w:color w:val="auto"/>
          <w:kern w:val="0"/>
          <w:sz w:val="24"/>
          <w:szCs w:val="24"/>
          <w:u w:val="single"/>
          <w:lang w:val="en-US" w:eastAsia="zh-CN" w:bidi="ar"/>
        </w:rPr>
        <w:t xml:space="preserve">（标的名称） </w:t>
      </w:r>
      <w:r>
        <w:rPr>
          <w:rFonts w:hint="eastAsia" w:ascii="仿宋" w:hAnsi="仿宋" w:eastAsia="仿宋" w:cs="仿宋"/>
          <w:i w:val="0"/>
          <w:iCs/>
          <w:color w:val="auto"/>
          <w:kern w:val="0"/>
          <w:sz w:val="24"/>
          <w:szCs w:val="24"/>
          <w:lang w:val="en-US" w:eastAsia="zh-CN" w:bidi="ar"/>
        </w:rPr>
        <w:t>，属于</w:t>
      </w:r>
      <w:r>
        <w:rPr>
          <w:rFonts w:hint="eastAsia" w:ascii="仿宋" w:hAnsi="仿宋" w:eastAsia="仿宋" w:cs="仿宋"/>
          <w:i w:val="0"/>
          <w:iCs/>
          <w:color w:val="auto"/>
          <w:kern w:val="0"/>
          <w:sz w:val="24"/>
          <w:szCs w:val="24"/>
          <w:u w:val="single"/>
          <w:lang w:val="en-US" w:eastAsia="zh-CN" w:bidi="ar"/>
        </w:rPr>
        <w:t>（工业）</w:t>
      </w:r>
      <w:r>
        <w:rPr>
          <w:rFonts w:hint="eastAsia" w:ascii="仿宋" w:hAnsi="仿宋" w:eastAsia="仿宋" w:cs="仿宋"/>
          <w:i w:val="0"/>
          <w:iCs/>
          <w:color w:val="auto"/>
          <w:kern w:val="0"/>
          <w:sz w:val="24"/>
          <w:szCs w:val="24"/>
          <w:lang w:val="en-US" w:eastAsia="zh-CN" w:bidi="ar"/>
        </w:rPr>
        <w:t xml:space="preserve"> 行业；制造商为</w:t>
      </w:r>
      <w:r>
        <w:rPr>
          <w:rFonts w:hint="eastAsia" w:ascii="仿宋" w:hAnsi="仿宋" w:eastAsia="仿宋" w:cs="仿宋"/>
          <w:i w:val="0"/>
          <w:iCs/>
          <w:color w:val="auto"/>
          <w:kern w:val="0"/>
          <w:sz w:val="24"/>
          <w:szCs w:val="24"/>
          <w:u w:val="single"/>
          <w:lang w:val="en-US" w:eastAsia="zh-CN" w:bidi="ar"/>
        </w:rPr>
        <w:t>（企业名称）</w:t>
      </w:r>
      <w:r>
        <w:rPr>
          <w:rFonts w:hint="eastAsia" w:ascii="仿宋" w:hAnsi="仿宋" w:eastAsia="仿宋" w:cs="仿宋"/>
          <w:i w:val="0"/>
          <w:iCs/>
          <w:color w:val="auto"/>
          <w:kern w:val="0"/>
          <w:sz w:val="24"/>
          <w:szCs w:val="24"/>
          <w:lang w:val="en-US" w:eastAsia="zh-CN" w:bidi="ar"/>
        </w:rPr>
        <w:t xml:space="preserve">，从业人员 </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人，营业收入为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万元，资产总额为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万元，属于</w:t>
      </w:r>
      <w:r>
        <w:rPr>
          <w:rFonts w:hint="eastAsia" w:ascii="仿宋" w:hAnsi="仿宋" w:eastAsia="仿宋" w:cs="仿宋"/>
          <w:i w:val="0"/>
          <w:iCs/>
          <w:color w:val="auto"/>
          <w:kern w:val="0"/>
          <w:sz w:val="24"/>
          <w:szCs w:val="24"/>
          <w:u w:val="single"/>
          <w:lang w:val="en-US" w:eastAsia="zh-CN" w:bidi="ar"/>
        </w:rPr>
        <w:t>（中型企业、小型企业、微型企业）</w:t>
      </w:r>
      <w:r>
        <w:rPr>
          <w:rFonts w:hint="eastAsia" w:ascii="仿宋" w:hAnsi="仿宋" w:eastAsia="仿宋" w:cs="仿宋"/>
          <w:i w:val="0"/>
          <w:iCs/>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i w:val="0"/>
          <w:iCs/>
          <w:color w:val="auto"/>
          <w:sz w:val="24"/>
          <w:szCs w:val="24"/>
        </w:rPr>
      </w:pPr>
      <w:r>
        <w:rPr>
          <w:rFonts w:hint="eastAsia" w:ascii="仿宋" w:hAnsi="仿宋" w:eastAsia="仿宋" w:cs="仿宋"/>
          <w:i w:val="0"/>
          <w:iCs/>
          <w:color w:val="auto"/>
          <w:kern w:val="0"/>
          <w:sz w:val="24"/>
          <w:szCs w:val="24"/>
          <w:lang w:val="en-US" w:eastAsia="zh-CN" w:bidi="ar"/>
        </w:rPr>
        <w:t xml:space="preserve">2. </w:t>
      </w:r>
      <w:r>
        <w:rPr>
          <w:rFonts w:hint="eastAsia" w:ascii="仿宋" w:hAnsi="仿宋" w:eastAsia="仿宋" w:cs="仿宋"/>
          <w:i w:val="0"/>
          <w:iCs/>
          <w:color w:val="auto"/>
          <w:kern w:val="0"/>
          <w:sz w:val="24"/>
          <w:szCs w:val="24"/>
          <w:u w:val="single"/>
          <w:lang w:val="en-US" w:eastAsia="zh-CN" w:bidi="ar"/>
        </w:rPr>
        <w:t xml:space="preserve">（标的名称） </w:t>
      </w:r>
      <w:r>
        <w:rPr>
          <w:rFonts w:hint="eastAsia" w:ascii="仿宋" w:hAnsi="仿宋" w:eastAsia="仿宋" w:cs="仿宋"/>
          <w:i w:val="0"/>
          <w:iCs/>
          <w:color w:val="auto"/>
          <w:kern w:val="0"/>
          <w:sz w:val="24"/>
          <w:szCs w:val="24"/>
          <w:lang w:val="en-US" w:eastAsia="zh-CN" w:bidi="ar"/>
        </w:rPr>
        <w:t>，属于</w:t>
      </w:r>
      <w:r>
        <w:rPr>
          <w:rFonts w:hint="eastAsia" w:ascii="仿宋" w:hAnsi="仿宋" w:eastAsia="仿宋" w:cs="仿宋"/>
          <w:i w:val="0"/>
          <w:iCs/>
          <w:color w:val="auto"/>
          <w:kern w:val="0"/>
          <w:sz w:val="24"/>
          <w:szCs w:val="24"/>
          <w:u w:val="single"/>
          <w:lang w:val="en-US" w:eastAsia="zh-CN" w:bidi="ar"/>
        </w:rPr>
        <w:t>（工业）</w:t>
      </w:r>
      <w:r>
        <w:rPr>
          <w:rFonts w:hint="eastAsia" w:ascii="仿宋" w:hAnsi="仿宋" w:eastAsia="仿宋" w:cs="仿宋"/>
          <w:i w:val="0"/>
          <w:iCs/>
          <w:color w:val="auto"/>
          <w:kern w:val="0"/>
          <w:sz w:val="24"/>
          <w:szCs w:val="24"/>
          <w:lang w:val="en-US" w:eastAsia="zh-CN" w:bidi="ar"/>
        </w:rPr>
        <w:t xml:space="preserve"> 行业；制造商为</w:t>
      </w:r>
      <w:r>
        <w:rPr>
          <w:rFonts w:hint="eastAsia" w:ascii="仿宋" w:hAnsi="仿宋" w:eastAsia="仿宋" w:cs="仿宋"/>
          <w:i w:val="0"/>
          <w:iCs/>
          <w:color w:val="auto"/>
          <w:kern w:val="0"/>
          <w:sz w:val="24"/>
          <w:szCs w:val="24"/>
          <w:u w:val="single"/>
          <w:lang w:val="en-US" w:eastAsia="zh-CN" w:bidi="ar"/>
        </w:rPr>
        <w:t>（企业名称）</w:t>
      </w:r>
      <w:r>
        <w:rPr>
          <w:rFonts w:hint="eastAsia" w:ascii="仿宋" w:hAnsi="仿宋" w:eastAsia="仿宋" w:cs="仿宋"/>
          <w:i w:val="0"/>
          <w:iCs/>
          <w:color w:val="auto"/>
          <w:kern w:val="0"/>
          <w:sz w:val="24"/>
          <w:szCs w:val="24"/>
          <w:lang w:val="en-US" w:eastAsia="zh-CN" w:bidi="ar"/>
        </w:rPr>
        <w:t xml:space="preserve">，从业人员 </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人，营业收入为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万元，资产总额为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万元，属于</w:t>
      </w:r>
      <w:r>
        <w:rPr>
          <w:rFonts w:hint="eastAsia" w:ascii="仿宋" w:hAnsi="仿宋" w:eastAsia="仿宋" w:cs="仿宋"/>
          <w:i w:val="0"/>
          <w:iCs/>
          <w:color w:val="auto"/>
          <w:kern w:val="0"/>
          <w:sz w:val="24"/>
          <w:szCs w:val="24"/>
          <w:u w:val="single"/>
          <w:lang w:val="en-US" w:eastAsia="zh-CN" w:bidi="ar"/>
        </w:rPr>
        <w:t>（中型企业、小型企业、微型企业）</w:t>
      </w:r>
      <w:r>
        <w:rPr>
          <w:rFonts w:hint="eastAsia" w:ascii="仿宋" w:hAnsi="仿宋" w:eastAsia="仿宋" w:cs="仿宋"/>
          <w:i w:val="0"/>
          <w:iCs/>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仿宋" w:hAnsi="仿宋" w:eastAsia="仿宋" w:cs="仿宋"/>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仿宋" w:hAnsi="仿宋" w:eastAsia="仿宋" w:cs="仿宋"/>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仿宋" w:hAnsi="仿宋" w:eastAsia="仿宋" w:cs="仿宋"/>
          <w:color w:val="auto"/>
          <w:kern w:val="0"/>
          <w:sz w:val="24"/>
          <w:szCs w:val="24"/>
          <w:lang w:val="en-US" w:eastAsia="zh-CN" w:bidi="ar"/>
        </w:rPr>
        <w:t>本企业对上述声明内容的真实性负责。如有虚假，将依法承担相应责任。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企业名称（</w:t>
      </w:r>
      <w:r>
        <w:rPr>
          <w:rFonts w:hint="eastAsia" w:ascii="仿宋" w:hAnsi="仿宋" w:eastAsia="仿宋" w:cs="仿宋"/>
          <w:color w:val="auto"/>
          <w:sz w:val="24"/>
          <w:szCs w:val="24"/>
          <w:lang w:eastAsia="zh-CN"/>
        </w:rPr>
        <w:t>公</w:t>
      </w:r>
      <w:r>
        <w:rPr>
          <w:rFonts w:hint="eastAsia" w:ascii="仿宋" w:hAnsi="仿宋" w:eastAsia="仿宋" w:cs="仿宋"/>
          <w:color w:val="auto"/>
          <w:sz w:val="24"/>
          <w:szCs w:val="24"/>
        </w:rPr>
        <w:t>章）：</w:t>
      </w:r>
    </w:p>
    <w:p>
      <w:pPr>
        <w:keepNext w:val="0"/>
        <w:keepLines w:val="0"/>
        <w:pageBreakBefore w:val="0"/>
        <w:kinsoku/>
        <w:wordWrap/>
        <w:overflowPunct/>
        <w:topLinePunct w:val="0"/>
        <w:autoSpaceDE/>
        <w:autoSpaceDN/>
        <w:bidi w:val="0"/>
        <w:adjustRightInd/>
        <w:snapToGrid/>
        <w:spacing w:line="360" w:lineRule="auto"/>
        <w:textAlignment w:val="auto"/>
        <w:rPr>
          <w:color w:val="auto"/>
          <w:sz w:val="24"/>
          <w:szCs w:val="24"/>
        </w:rPr>
      </w:pPr>
      <w:r>
        <w:rPr>
          <w:rFonts w:hint="eastAsia" w:ascii="仿宋" w:hAnsi="仿宋" w:eastAsia="仿宋" w:cs="仿宋"/>
          <w:color w:val="auto"/>
          <w:sz w:val="24"/>
          <w:szCs w:val="24"/>
        </w:rPr>
        <w:t>日   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注：1、根据《四川省政府采购促进中小企业发展的若干规定》川财 采〔2016〕35 号：供应商参加政府采购活动时，提供虚假《中小企 业声明函》的，以提供虚假材料谋取中标、成交予以认定处理。依照 《政府采购法》第七十七条第一款和《政府采购法实施条例》第七十三条的规定追究法律责任。</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2、从业人员、营业收入、资产总额填报上一年度数据，无 上一年度数据的新成立企业可不填报。</w:t>
      </w:r>
    </w:p>
    <w:p>
      <w:pPr>
        <w:pStyle w:val="3"/>
        <w:spacing w:line="360" w:lineRule="auto"/>
        <w:jc w:val="center"/>
        <w:rPr>
          <w:rFonts w:hint="eastAsia" w:ascii="仿宋" w:hAnsi="仿宋" w:eastAsia="仿宋" w:cs="仿宋"/>
          <w:sz w:val="36"/>
          <w:szCs w:val="36"/>
          <w:highlight w:val="none"/>
        </w:rPr>
      </w:pPr>
    </w:p>
    <w:p>
      <w:pPr>
        <w:rPr>
          <w:rFonts w:hint="eastAsia" w:ascii="仿宋" w:hAnsi="仿宋" w:eastAsia="仿宋" w:cs="仿宋"/>
          <w:sz w:val="36"/>
          <w:szCs w:val="36"/>
          <w:highlight w:val="none"/>
        </w:rPr>
      </w:pPr>
    </w:p>
    <w:p>
      <w:pPr>
        <w:pStyle w:val="2"/>
        <w:rPr>
          <w:rFonts w:hint="eastAsia"/>
        </w:rPr>
      </w:pPr>
    </w:p>
    <w:p>
      <w:pPr>
        <w:pStyle w:val="3"/>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25"/>
    </w:p>
    <w:p>
      <w:pPr>
        <w:spacing w:line="360" w:lineRule="auto"/>
        <w:jc w:val="center"/>
        <w:outlineLvl w:val="1"/>
        <w:rPr>
          <w:rFonts w:hint="eastAsia" w:ascii="仿宋" w:hAnsi="仿宋" w:eastAsia="仿宋" w:cs="仿宋"/>
          <w:b/>
          <w:bCs/>
          <w:sz w:val="28"/>
          <w:szCs w:val="28"/>
          <w:highlight w:val="none"/>
        </w:rPr>
      </w:pPr>
      <w:bookmarkStart w:id="126" w:name="_Toc1262"/>
      <w:bookmarkStart w:id="127" w:name="_Toc101338358"/>
      <w:bookmarkStart w:id="128" w:name="_Toc101174146"/>
      <w:bookmarkStart w:id="129" w:name="_Toc101250640"/>
      <w:bookmarkStart w:id="130" w:name="_Toc209847065"/>
      <w:bookmarkStart w:id="131" w:name="_Toc430773924"/>
      <w:r>
        <w:rPr>
          <w:rFonts w:hint="eastAsia" w:ascii="仿宋" w:hAnsi="仿宋" w:eastAsia="仿宋" w:cs="仿宋"/>
          <w:b/>
          <w:bCs/>
          <w:sz w:val="28"/>
          <w:szCs w:val="28"/>
          <w:highlight w:val="none"/>
        </w:rPr>
        <w:t>一、总则</w:t>
      </w:r>
      <w:bookmarkEnd w:id="126"/>
    </w:p>
    <w:p>
      <w:pPr>
        <w:pStyle w:val="2"/>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pPr>
        <w:spacing w:line="360" w:lineRule="auto"/>
        <w:jc w:val="center"/>
        <w:outlineLvl w:val="1"/>
        <w:rPr>
          <w:rFonts w:hint="eastAsia" w:ascii="仿宋" w:hAnsi="仿宋" w:eastAsia="仿宋" w:cs="仿宋"/>
          <w:b/>
          <w:sz w:val="28"/>
          <w:szCs w:val="28"/>
          <w:highlight w:val="none"/>
        </w:rPr>
      </w:pPr>
      <w:bookmarkStart w:id="132" w:name="_Toc23766"/>
      <w:bookmarkStart w:id="133" w:name="_Toc24313"/>
      <w:r>
        <w:rPr>
          <w:rFonts w:hint="eastAsia" w:ascii="仿宋" w:hAnsi="仿宋" w:eastAsia="仿宋" w:cs="仿宋"/>
          <w:b/>
          <w:sz w:val="28"/>
          <w:szCs w:val="28"/>
          <w:highlight w:val="none"/>
        </w:rPr>
        <w:t>二、评标方法</w:t>
      </w:r>
      <w:bookmarkEnd w:id="132"/>
      <w:bookmarkEnd w:id="133"/>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pPr>
        <w:spacing w:line="360" w:lineRule="auto"/>
        <w:jc w:val="center"/>
        <w:outlineLvl w:val="1"/>
        <w:rPr>
          <w:rFonts w:hint="eastAsia" w:ascii="仿宋" w:hAnsi="仿宋" w:eastAsia="仿宋" w:cs="仿宋"/>
          <w:b/>
          <w:sz w:val="28"/>
          <w:szCs w:val="28"/>
          <w:highlight w:val="none"/>
        </w:rPr>
      </w:pPr>
      <w:bookmarkStart w:id="134" w:name="_Toc14377"/>
      <w:r>
        <w:rPr>
          <w:rFonts w:hint="eastAsia" w:ascii="仿宋" w:hAnsi="仿宋" w:eastAsia="仿宋" w:cs="仿宋"/>
          <w:b/>
          <w:sz w:val="28"/>
          <w:szCs w:val="28"/>
          <w:highlight w:val="none"/>
        </w:rPr>
        <w:t>三、评标程序</w:t>
      </w:r>
      <w:bookmarkEnd w:id="134"/>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pPr>
        <w:pStyle w:val="33"/>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pPr>
        <w:spacing w:line="360" w:lineRule="auto"/>
        <w:ind w:firstLine="482" w:firstLineChars="200"/>
        <w:rPr>
          <w:rFonts w:hint="eastAsia" w:ascii="仿宋" w:hAnsi="仿宋" w:eastAsia="仿宋" w:cs="仿宋"/>
          <w:b/>
          <w:sz w:val="28"/>
          <w:szCs w:val="28"/>
          <w:highlight w:val="none"/>
        </w:rPr>
      </w:pPr>
      <w:bookmarkStart w:id="135" w:name="_Toc217446058"/>
      <w:bookmarkStart w:id="136" w:name="_Toc308164807"/>
      <w:r>
        <w:rPr>
          <w:rFonts w:hint="eastAsia" w:ascii="仿宋" w:hAnsi="仿宋" w:eastAsia="仿宋" w:cs="仿宋"/>
          <w:b/>
          <w:sz w:val="24"/>
          <w:highlight w:val="none"/>
        </w:rPr>
        <w:t>2.3开标程序</w:t>
      </w:r>
      <w:bookmarkEnd w:id="135"/>
      <w:bookmarkEnd w:id="136"/>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pPr>
        <w:spacing w:line="360" w:lineRule="auto"/>
        <w:jc w:val="center"/>
        <w:outlineLvl w:val="1"/>
        <w:rPr>
          <w:rFonts w:hint="eastAsia" w:ascii="仿宋" w:hAnsi="仿宋" w:eastAsia="仿宋" w:cs="仿宋"/>
          <w:b/>
          <w:sz w:val="28"/>
          <w:szCs w:val="28"/>
          <w:highlight w:val="none"/>
        </w:rPr>
      </w:pPr>
      <w:bookmarkStart w:id="137" w:name="_Toc7489"/>
      <w:r>
        <w:rPr>
          <w:rFonts w:hint="eastAsia" w:ascii="仿宋" w:hAnsi="仿宋" w:eastAsia="仿宋" w:cs="仿宋"/>
          <w:b/>
          <w:sz w:val="28"/>
          <w:szCs w:val="28"/>
          <w:highlight w:val="none"/>
        </w:rPr>
        <w:t>四、综合评分</w:t>
      </w:r>
      <w:bookmarkEnd w:id="137"/>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pPr>
        <w:pStyle w:val="8"/>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pPr>
        <w:pStyle w:val="8"/>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529"/>
        <w:gridCol w:w="794"/>
        <w:gridCol w:w="4977"/>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6"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2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评分因素</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及权重</w:t>
            </w:r>
          </w:p>
        </w:tc>
        <w:tc>
          <w:tcPr>
            <w:tcW w:w="794"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4977"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tc>
        <w:tc>
          <w:tcPr>
            <w:tcW w:w="203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516"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29" w:type="dxa"/>
            <w:noWrap w:val="0"/>
            <w:vAlign w:val="center"/>
          </w:tcPr>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spacing w:line="360" w:lineRule="auto"/>
              <w:rPr>
                <w:rFonts w:hint="eastAsia" w:ascii="仿宋" w:hAnsi="仿宋" w:eastAsia="仿宋" w:cs="仿宋"/>
                <w:sz w:val="24"/>
                <w:szCs w:val="24"/>
                <w:highlight w:val="none"/>
              </w:rPr>
            </w:pPr>
          </w:p>
        </w:tc>
        <w:tc>
          <w:tcPr>
            <w:tcW w:w="794"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w:t>
            </w:r>
          </w:p>
        </w:tc>
        <w:tc>
          <w:tcPr>
            <w:tcW w:w="4977"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以本次最低有效投标报价为基准价，投标报价得分=(基准价／投标报价)×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0分（保留小数点后两位）</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注：小微企业（监狱企业、残疾人福利性单位视同小微企业） 给予</w:t>
            </w:r>
            <w:r>
              <w:rPr>
                <w:rFonts w:hint="eastAsia" w:ascii="仿宋" w:hAnsi="仿宋" w:eastAsia="仿宋" w:cs="仿宋"/>
                <w:sz w:val="24"/>
                <w:szCs w:val="24"/>
                <w:highlight w:val="none"/>
                <w:lang w:val="en-US" w:eastAsia="zh-CN"/>
              </w:rPr>
              <w:t>15%的价格扣除。</w:t>
            </w:r>
          </w:p>
        </w:tc>
        <w:tc>
          <w:tcPr>
            <w:tcW w:w="203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516"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529"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技术指标30%</w:t>
            </w:r>
          </w:p>
          <w:p>
            <w:pPr>
              <w:spacing w:line="360" w:lineRule="auto"/>
              <w:rPr>
                <w:rFonts w:hint="eastAsia" w:ascii="仿宋" w:hAnsi="仿宋" w:eastAsia="仿宋" w:cs="仿宋"/>
                <w:sz w:val="24"/>
                <w:szCs w:val="24"/>
                <w:highlight w:val="none"/>
              </w:rPr>
            </w:pPr>
          </w:p>
        </w:tc>
        <w:tc>
          <w:tcPr>
            <w:tcW w:w="794"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30分</w:t>
            </w:r>
          </w:p>
        </w:tc>
        <w:tc>
          <w:tcPr>
            <w:tcW w:w="4977"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投标人完全满足招标文件技术要求的得 30 分， 其他则按以下原则计分：技术参数条款响应得分=（投标人满足技术参数条款的数量÷对应包件中技术参数条款的总数量）×30 分</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注：1、参数条数有子项的以子项计算。 </w:t>
            </w:r>
          </w:p>
          <w:p>
            <w:pPr>
              <w:spacing w:line="360" w:lineRule="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2、技术参数条款的总数量：第一包：23条，第二包：3条，第三包：43条。</w:t>
            </w:r>
          </w:p>
        </w:tc>
        <w:tc>
          <w:tcPr>
            <w:tcW w:w="2039"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以响应文件为准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16"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52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项目实施方案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w:t>
            </w:r>
          </w:p>
        </w:tc>
        <w:tc>
          <w:tcPr>
            <w:tcW w:w="794"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分</w:t>
            </w:r>
          </w:p>
        </w:tc>
        <w:tc>
          <w:tcPr>
            <w:tcW w:w="4977"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根据投标人提供的针对本项目的项目实施方案（包含：①配送服务计划及响应时限；②公司内部管理制度；③备货方案；④人员配置安排方案；⑤项目服务质量保障措施；⑥安全保障措施。）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以上6个部分方案要素齐全得24分。每缺少一个部分扣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扣完为止，内容描述存在不完整、前后矛盾、不符合项目要求中任何一种情形或其他不足之处的，每有一处扣1分，每个部分最多扣4分，扣完为止。（注：其他不足之处是指存在凭空编造、内容套用或错用、前后不一致、前后逻辑错误、涉及的规范及标准错误、地点区域错误、科学原理错误以及不可能实现的夸大情形等。）</w:t>
            </w:r>
          </w:p>
        </w:tc>
        <w:tc>
          <w:tcPr>
            <w:tcW w:w="2039"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以投标人提供的项目实施方案为准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529"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售后服务</w:t>
            </w:r>
            <w:r>
              <w:rPr>
                <w:rFonts w:hint="eastAsia" w:ascii="仿宋" w:hAnsi="仿宋" w:eastAsia="仿宋" w:cs="仿宋"/>
                <w:sz w:val="24"/>
                <w:szCs w:val="24"/>
                <w:highlight w:val="none"/>
                <w:lang w:eastAsia="zh-CN"/>
              </w:rPr>
              <w:t>方案</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p>
        </w:tc>
        <w:tc>
          <w:tcPr>
            <w:tcW w:w="794"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根据投标人提供的针对本项目的售后服务方案（包含：①售后服务体系；②不良事件处理方案；③短缺货/紧急采购应急处置流程；④退换货服务方案</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以上4个部分方案要素齐全得10分。每缺少一个部分扣</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分，扣完为止，内容描述存在不完整、前后矛盾、不符合项目要求中任何一种情形或其他不足之处的，每有一处扣</w:t>
            </w:r>
            <w:r>
              <w:rPr>
                <w:rFonts w:hint="eastAsia" w:ascii="仿宋" w:hAnsi="仿宋" w:eastAsia="仿宋" w:cs="仿宋"/>
                <w:sz w:val="24"/>
                <w:szCs w:val="24"/>
                <w:highlight w:val="none"/>
                <w:lang w:val="en-US" w:eastAsia="zh-CN"/>
              </w:rPr>
              <w:t>1.25</w:t>
            </w:r>
            <w:r>
              <w:rPr>
                <w:rFonts w:hint="eastAsia" w:ascii="仿宋" w:hAnsi="仿宋" w:eastAsia="仿宋" w:cs="仿宋"/>
                <w:sz w:val="24"/>
                <w:szCs w:val="24"/>
                <w:highlight w:val="none"/>
              </w:rPr>
              <w:t>分，每个部分最多扣2.5分，扣完为止。（注：其他不足之处是指存在凭空编造、内容套用或错用、前后不一致、前后逻辑错误、涉及的规范及标准错误、地点区域错误、科学原理错误以及不可能实现的夸大情形等。）</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文件中提供的售后服务</w:t>
            </w:r>
            <w:r>
              <w:rPr>
                <w:rFonts w:hint="eastAsia" w:ascii="仿宋" w:hAnsi="仿宋" w:eastAsia="仿宋" w:cs="仿宋"/>
                <w:sz w:val="24"/>
                <w:szCs w:val="24"/>
                <w:highlight w:val="none"/>
                <w:lang w:eastAsia="zh-CN"/>
              </w:rPr>
              <w:t>方案</w:t>
            </w:r>
            <w:r>
              <w:rPr>
                <w:rFonts w:hint="eastAsia" w:ascii="仿宋" w:hAnsi="仿宋" w:eastAsia="仿宋" w:cs="仿宋"/>
                <w:sz w:val="24"/>
                <w:szCs w:val="24"/>
                <w:highlight w:val="none"/>
              </w:rPr>
              <w:t>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履约能力</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 2020年01月01日（含01日） 以来投标人每提供一个类似业绩的得2分，每增加一个得2分，最多得 6分（提供项目成交/中标通知书或合同复印件并加盖鲜章）</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以响应文件为准</w:t>
            </w:r>
          </w:p>
        </w:tc>
      </w:tr>
    </w:tbl>
    <w:p>
      <w:pPr>
        <w:spacing w:line="360" w:lineRule="auto"/>
        <w:rPr>
          <w:rFonts w:hint="eastAsia" w:ascii="仿宋" w:hAnsi="仿宋" w:eastAsia="仿宋" w:cs="仿宋"/>
          <w:sz w:val="24"/>
          <w:szCs w:val="24"/>
          <w:highlight w:val="none"/>
        </w:rPr>
      </w:pPr>
    </w:p>
    <w:p>
      <w:pPr>
        <w:pStyle w:val="2"/>
        <w:rPr>
          <w:rFonts w:hint="eastAsia" w:ascii="仿宋" w:hAnsi="仿宋" w:eastAsia="仿宋" w:cs="仿宋"/>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27"/>
    <w:bookmarkEnd w:id="128"/>
    <w:bookmarkEnd w:id="129"/>
    <w:bookmarkEnd w:id="130"/>
    <w:p>
      <w:pPr>
        <w:tabs>
          <w:tab w:val="left" w:pos="851"/>
        </w:tabs>
        <w:spacing w:line="360" w:lineRule="auto"/>
        <w:jc w:val="center"/>
        <w:outlineLvl w:val="1"/>
        <w:rPr>
          <w:rFonts w:hint="eastAsia" w:ascii="仿宋" w:hAnsi="仿宋" w:eastAsia="仿宋" w:cs="仿宋"/>
          <w:b/>
          <w:sz w:val="28"/>
          <w:szCs w:val="28"/>
          <w:highlight w:val="none"/>
        </w:rPr>
      </w:pPr>
      <w:bookmarkStart w:id="138" w:name="_Toc26677"/>
      <w:r>
        <w:rPr>
          <w:rFonts w:hint="eastAsia" w:ascii="仿宋" w:hAnsi="仿宋" w:eastAsia="仿宋" w:cs="仿宋"/>
          <w:b/>
          <w:sz w:val="28"/>
          <w:szCs w:val="28"/>
          <w:highlight w:val="none"/>
        </w:rPr>
        <w:t>五、纪律及注意事项</w:t>
      </w:r>
      <w:bookmarkEnd w:id="138"/>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31"/>
    <w:p>
      <w:pPr>
        <w:tabs>
          <w:tab w:val="left" w:pos="7665"/>
        </w:tabs>
        <w:spacing w:line="360" w:lineRule="auto"/>
        <w:jc w:val="center"/>
        <w:outlineLvl w:val="1"/>
        <w:rPr>
          <w:rFonts w:hint="eastAsia" w:ascii="仿宋" w:hAnsi="仿宋" w:eastAsia="仿宋" w:cs="仿宋"/>
          <w:b/>
          <w:sz w:val="28"/>
          <w:szCs w:val="28"/>
          <w:highlight w:val="none"/>
        </w:rPr>
      </w:pPr>
      <w:bookmarkStart w:id="139"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39"/>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pPr>
        <w:tabs>
          <w:tab w:val="left" w:pos="7665"/>
        </w:tabs>
        <w:spacing w:line="360" w:lineRule="auto"/>
        <w:jc w:val="center"/>
        <w:outlineLvl w:val="1"/>
        <w:rPr>
          <w:rFonts w:hint="eastAsia" w:ascii="仿宋" w:hAnsi="仿宋" w:eastAsia="仿宋" w:cs="仿宋"/>
          <w:b/>
          <w:sz w:val="28"/>
          <w:szCs w:val="28"/>
          <w:highlight w:val="none"/>
        </w:rPr>
      </w:pPr>
      <w:bookmarkStart w:id="140" w:name="_Toc1532"/>
      <w:r>
        <w:rPr>
          <w:rFonts w:hint="eastAsia" w:ascii="仿宋" w:hAnsi="仿宋" w:eastAsia="仿宋" w:cs="仿宋"/>
          <w:b/>
          <w:sz w:val="28"/>
          <w:szCs w:val="28"/>
          <w:highlight w:val="none"/>
        </w:rPr>
        <w:t>七、评标专家在采购活动中应当遵守以下工作纪律</w:t>
      </w:r>
      <w:bookmarkEnd w:id="140"/>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pPr>
        <w:adjustRightInd w:val="0"/>
        <w:snapToGrid w:val="0"/>
        <w:spacing w:line="360" w:lineRule="auto"/>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numPr>
          <w:ilvl w:val="0"/>
          <w:numId w:val="4"/>
        </w:numPr>
        <w:tabs>
          <w:tab w:val="left" w:pos="7665"/>
        </w:tabs>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141" w:name="_Toc3114"/>
      <w:r>
        <w:rPr>
          <w:rFonts w:hint="eastAsia" w:ascii="仿宋" w:hAnsi="仿宋" w:eastAsia="仿宋" w:cs="仿宋"/>
          <w:b/>
          <w:sz w:val="36"/>
          <w:szCs w:val="36"/>
          <w:highlight w:val="none"/>
        </w:rPr>
        <w:t xml:space="preserve"> 采购合同（草案）</w:t>
      </w:r>
      <w:bookmarkEnd w:id="141"/>
    </w:p>
    <w:p>
      <w:pPr>
        <w:pStyle w:val="2"/>
        <w:rPr>
          <w:rFonts w:hint="eastAsia" w:ascii="仿宋" w:hAnsi="仿宋" w:eastAsia="仿宋" w:cs="仿宋"/>
          <w:highlight w:val="none"/>
        </w:rPr>
      </w:pPr>
    </w:p>
    <w:p>
      <w:pPr>
        <w:ind w:firstLine="482" w:firstLineChars="200"/>
        <w:rPr>
          <w:rFonts w:hint="eastAsia" w:ascii="仿宋" w:hAnsi="仿宋" w:eastAsia="仿宋" w:cs="仿宋"/>
          <w:b/>
          <w:bCs/>
          <w:sz w:val="21"/>
          <w:szCs w:val="24"/>
          <w:highlight w:val="none"/>
        </w:rPr>
      </w:pPr>
      <w:r>
        <w:rPr>
          <w:rFonts w:hint="eastAsia" w:ascii="仿宋" w:hAnsi="仿宋" w:eastAsia="仿宋" w:cs="仿宋"/>
          <w:b/>
          <w:bCs/>
          <w:sz w:val="24"/>
          <w:szCs w:val="24"/>
          <w:highlight w:val="none"/>
        </w:rPr>
        <w:t>本合同仅供参考，主要内容可根据实际情况自行拟定，但招标文件要约及投标文件承诺的实质性内容不得有任何负偏离。</w:t>
      </w:r>
    </w:p>
    <w:p>
      <w:pPr>
        <w:pStyle w:val="2"/>
        <w:rPr>
          <w:rFonts w:hint="eastAsia" w:ascii="仿宋" w:hAnsi="仿宋" w:eastAsia="仿宋" w:cs="仿宋"/>
          <w:highlight w:val="none"/>
        </w:rPr>
      </w:pPr>
    </w:p>
    <w:bookmarkEnd w:id="85"/>
    <w:bookmarkEnd w:id="86"/>
    <w:bookmarkEnd w:id="87"/>
    <w:p>
      <w:pPr>
        <w:spacing w:before="260" w:line="400" w:lineRule="exact"/>
        <w:ind w:firstLine="480" w:firstLineChars="200"/>
        <w:jc w:val="left"/>
        <w:rPr>
          <w:rFonts w:hint="eastAsia" w:ascii="仿宋" w:hAnsi="仿宋" w:eastAsia="仿宋" w:cs="仿宋"/>
          <w:sz w:val="24"/>
          <w:szCs w:val="24"/>
          <w:highlight w:val="none"/>
        </w:rPr>
      </w:pPr>
      <w:bookmarkStart w:id="142" w:name="_Hlt101846155"/>
      <w:bookmarkEnd w:id="142"/>
      <w:r>
        <w:rPr>
          <w:rFonts w:hint="eastAsia" w:ascii="仿宋" w:hAnsi="仿宋" w:eastAsia="仿宋" w:cs="仿宋"/>
          <w:sz w:val="24"/>
          <w:szCs w:val="24"/>
          <w:highlight w:val="none"/>
        </w:rPr>
        <w:t>合同编号：</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签订时间：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招标人（甲方）：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投标人（乙方）：                                                                     </w:t>
      </w:r>
    </w:p>
    <w:p>
      <w:pPr>
        <w:pStyle w:val="35"/>
        <w:spacing w:before="260" w:line="360" w:lineRule="auto"/>
        <w:ind w:firstLine="0" w:firstLineChars="0"/>
        <w:rPr>
          <w:rFonts w:hint="eastAsia" w:ascii="仿宋" w:hAnsi="仿宋" w:eastAsia="仿宋" w:cs="仿宋"/>
          <w:szCs w:val="24"/>
          <w:highlight w:val="none"/>
        </w:rPr>
      </w:pPr>
      <w:r>
        <w:rPr>
          <w:rFonts w:hint="eastAsia" w:ascii="仿宋" w:hAnsi="仿宋" w:eastAsia="仿宋" w:cs="仿宋"/>
          <w:szCs w:val="24"/>
          <w:highlight w:val="none"/>
        </w:rPr>
        <w:t xml:space="preserve">    参照XXX采购项目（项目编号：XXX）的《公开招标文件》、乙方的《投标文件》及《中标通知书》，甲、乙双方同意签订本合同。详细技术说明及其他有关合同项目的特定信息由合同附件予以说明，合同附件及本项目的公开招标文件、投标文件、《中标通知书》等均为本合同不可分割的部分。双方同意共同遵守如下条款：</w:t>
      </w:r>
    </w:p>
    <w:p>
      <w:pPr>
        <w:numPr>
          <w:ilvl w:val="0"/>
          <w:numId w:val="0"/>
        </w:numPr>
        <w:spacing w:line="360" w:lineRule="auto"/>
        <w:rPr>
          <w:rFonts w:hint="eastAsia" w:ascii="仿宋" w:hAnsi="仿宋" w:eastAsia="仿宋" w:cs="仿宋"/>
          <w:b/>
          <w:sz w:val="24"/>
          <w:szCs w:val="24"/>
          <w:highlight w:val="none"/>
        </w:rPr>
      </w:pPr>
      <w:bookmarkStart w:id="143" w:name="_Toc28817"/>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rPr>
        <w:t>合同货物</w:t>
      </w:r>
    </w:p>
    <w:tbl>
      <w:tblPr>
        <w:tblStyle w:val="21"/>
        <w:tblpPr w:leftFromText="180" w:rightFromText="180" w:vertAnchor="text" w:horzAnchor="page" w:tblpX="1304" w:tblpY="55"/>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5"/>
        <w:gridCol w:w="909"/>
        <w:gridCol w:w="496"/>
        <w:gridCol w:w="595"/>
        <w:gridCol w:w="1183"/>
        <w:gridCol w:w="1093"/>
        <w:gridCol w:w="910"/>
        <w:gridCol w:w="536"/>
        <w:gridCol w:w="540"/>
        <w:gridCol w:w="540"/>
        <w:gridCol w:w="860"/>
        <w:gridCol w:w="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5"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货物品名</w:t>
            </w:r>
          </w:p>
        </w:tc>
        <w:tc>
          <w:tcPr>
            <w:tcW w:w="909" w:type="dxa"/>
            <w:vMerge w:val="restart"/>
            <w:tcBorders>
              <w:top w:val="single" w:color="auto" w:sz="4" w:space="0"/>
              <w:left w:val="single" w:color="auto" w:sz="4" w:space="0"/>
              <w:right w:val="single" w:color="auto" w:sz="4" w:space="0"/>
            </w:tcBorders>
            <w:vAlign w:val="center"/>
          </w:tcPr>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w:t>
            </w:r>
          </w:p>
        </w:tc>
        <w:tc>
          <w:tcPr>
            <w:tcW w:w="496" w:type="dxa"/>
            <w:vMerge w:val="restart"/>
            <w:tcBorders>
              <w:top w:val="single" w:color="auto" w:sz="4" w:space="0"/>
              <w:left w:val="single" w:color="auto" w:sz="4" w:space="0"/>
              <w:right w:val="single" w:color="auto" w:sz="4" w:space="0"/>
            </w:tcBorders>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595" w:type="dxa"/>
            <w:vMerge w:val="restart"/>
            <w:tcBorders>
              <w:top w:val="single" w:color="auto" w:sz="4" w:space="0"/>
              <w:left w:val="single" w:color="auto" w:sz="4" w:space="0"/>
              <w:right w:val="single" w:color="auto" w:sz="4" w:space="0"/>
            </w:tcBorders>
            <w:vAlign w:val="center"/>
          </w:tcPr>
          <w:p>
            <w:pPr>
              <w:spacing w:line="360" w:lineRule="auto"/>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183" w:type="dxa"/>
            <w:vMerge w:val="restart"/>
            <w:tcBorders>
              <w:top w:val="single" w:color="auto" w:sz="4" w:space="0"/>
              <w:left w:val="single" w:color="auto" w:sz="4" w:space="0"/>
              <w:right w:val="single" w:color="auto" w:sz="4" w:space="0"/>
            </w:tcBorders>
            <w:vAlign w:val="center"/>
          </w:tcPr>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单价</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（万元）</w:t>
            </w:r>
          </w:p>
        </w:tc>
        <w:tc>
          <w:tcPr>
            <w:tcW w:w="1093" w:type="dxa"/>
            <w:vMerge w:val="restart"/>
            <w:tcBorders>
              <w:top w:val="single" w:color="auto" w:sz="4" w:space="0"/>
              <w:left w:val="single" w:color="auto" w:sz="4" w:space="0"/>
              <w:right w:val="single" w:color="auto" w:sz="4" w:space="0"/>
            </w:tcBorders>
            <w:vAlign w:val="center"/>
          </w:tcPr>
          <w:p>
            <w:pPr>
              <w:spacing w:line="360" w:lineRule="auto"/>
              <w:ind w:left="-3" w:leftChars="-1" w:right="-143" w:rightChars="-42"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p>
            <w:pPr>
              <w:spacing w:line="360" w:lineRule="auto"/>
              <w:ind w:left="-3" w:leftChars="-1" w:right="-143" w:rightChars="-42"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（万元）</w:t>
            </w:r>
          </w:p>
        </w:tc>
        <w:tc>
          <w:tcPr>
            <w:tcW w:w="910" w:type="dxa"/>
            <w:vMerge w:val="restart"/>
            <w:tcBorders>
              <w:top w:val="single" w:color="auto" w:sz="4" w:space="0"/>
              <w:left w:val="single" w:color="auto" w:sz="4" w:space="0"/>
              <w:right w:val="single" w:color="auto" w:sz="4" w:space="0"/>
            </w:tcBorders>
            <w:vAlign w:val="center"/>
          </w:tcPr>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随机</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配件</w:t>
            </w:r>
          </w:p>
        </w:tc>
        <w:tc>
          <w:tcPr>
            <w:tcW w:w="536" w:type="dxa"/>
            <w:vMerge w:val="restart"/>
            <w:tcBorders>
              <w:top w:val="single" w:color="auto" w:sz="4" w:space="0"/>
              <w:left w:val="single" w:color="auto" w:sz="4" w:space="0"/>
              <w:right w:val="single" w:color="auto" w:sz="4" w:space="0"/>
            </w:tcBorders>
            <w:vAlign w:val="center"/>
          </w:tcPr>
          <w:p>
            <w:pPr>
              <w:spacing w:line="360" w:lineRule="auto"/>
              <w:ind w:left="-23" w:leftChars="-22" w:hanging="52" w:hangingChars="22"/>
              <w:rPr>
                <w:rFonts w:hint="eastAsia" w:ascii="仿宋" w:hAnsi="仿宋" w:eastAsia="仿宋" w:cs="仿宋"/>
                <w:sz w:val="24"/>
                <w:szCs w:val="24"/>
                <w:highlight w:val="none"/>
              </w:rPr>
            </w:pPr>
            <w:r>
              <w:rPr>
                <w:rFonts w:hint="eastAsia" w:ascii="仿宋" w:hAnsi="仿宋" w:eastAsia="仿宋" w:cs="仿宋"/>
                <w:sz w:val="24"/>
                <w:szCs w:val="24"/>
                <w:highlight w:val="none"/>
              </w:rPr>
              <w:t>交货期</w:t>
            </w:r>
          </w:p>
        </w:tc>
        <w:tc>
          <w:tcPr>
            <w:tcW w:w="280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95" w:type="dxa"/>
            <w:vMerge w:val="continue"/>
            <w:tcBorders>
              <w:left w:val="single" w:color="auto" w:sz="4" w:space="0"/>
              <w:bottom w:val="single" w:color="auto" w:sz="4" w:space="0"/>
              <w:right w:val="single" w:color="auto" w:sz="4" w:space="0"/>
            </w:tcBorders>
            <w:vAlign w:val="center"/>
          </w:tcPr>
          <w:p>
            <w:pPr>
              <w:spacing w:line="360" w:lineRule="auto"/>
              <w:ind w:firstLine="240" w:firstLineChars="100"/>
              <w:rPr>
                <w:rFonts w:hint="eastAsia" w:ascii="仿宋" w:hAnsi="仿宋" w:eastAsia="仿宋" w:cs="仿宋"/>
                <w:sz w:val="24"/>
                <w:szCs w:val="24"/>
                <w:highlight w:val="none"/>
              </w:rPr>
            </w:pPr>
          </w:p>
        </w:tc>
        <w:tc>
          <w:tcPr>
            <w:tcW w:w="909"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p>
        </w:tc>
        <w:tc>
          <w:tcPr>
            <w:tcW w:w="496" w:type="dxa"/>
            <w:vMerge w:val="continue"/>
            <w:tcBorders>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highlight w:val="none"/>
              </w:rPr>
            </w:pPr>
          </w:p>
        </w:tc>
        <w:tc>
          <w:tcPr>
            <w:tcW w:w="595" w:type="dxa"/>
            <w:vMerge w:val="continue"/>
            <w:tcBorders>
              <w:left w:val="single" w:color="auto" w:sz="4" w:space="0"/>
              <w:bottom w:val="single" w:color="auto" w:sz="4" w:space="0"/>
              <w:right w:val="single" w:color="auto" w:sz="4" w:space="0"/>
            </w:tcBorders>
            <w:vAlign w:val="center"/>
          </w:tcPr>
          <w:p>
            <w:pPr>
              <w:spacing w:line="360" w:lineRule="auto"/>
              <w:ind w:firstLine="120" w:firstLineChars="50"/>
              <w:rPr>
                <w:rFonts w:hint="eastAsia" w:ascii="仿宋" w:hAnsi="仿宋" w:eastAsia="仿宋" w:cs="仿宋"/>
                <w:sz w:val="24"/>
                <w:szCs w:val="24"/>
                <w:highlight w:val="none"/>
              </w:rPr>
            </w:pPr>
          </w:p>
        </w:tc>
        <w:tc>
          <w:tcPr>
            <w:tcW w:w="1183" w:type="dxa"/>
            <w:vMerge w:val="continue"/>
            <w:tcBorders>
              <w:left w:val="single" w:color="auto" w:sz="4" w:space="0"/>
              <w:bottom w:val="single" w:color="auto" w:sz="4" w:space="0"/>
              <w:right w:val="single" w:color="auto" w:sz="4" w:space="0"/>
            </w:tcBorders>
            <w:vAlign w:val="center"/>
          </w:tcPr>
          <w:p>
            <w:pPr>
              <w:spacing w:line="360" w:lineRule="auto"/>
              <w:ind w:firstLine="120" w:firstLineChars="50"/>
              <w:jc w:val="center"/>
              <w:rPr>
                <w:rFonts w:hint="eastAsia" w:ascii="仿宋" w:hAnsi="仿宋" w:eastAsia="仿宋" w:cs="仿宋"/>
                <w:sz w:val="24"/>
                <w:szCs w:val="24"/>
                <w:highlight w:val="none"/>
              </w:rPr>
            </w:pPr>
          </w:p>
        </w:tc>
        <w:tc>
          <w:tcPr>
            <w:tcW w:w="1093" w:type="dxa"/>
            <w:vMerge w:val="continue"/>
            <w:tcBorders>
              <w:left w:val="single" w:color="auto" w:sz="4" w:space="0"/>
              <w:bottom w:val="single" w:color="auto" w:sz="4" w:space="0"/>
              <w:right w:val="single" w:color="auto" w:sz="4" w:space="0"/>
            </w:tcBorders>
            <w:vAlign w:val="center"/>
          </w:tcPr>
          <w:p>
            <w:pPr>
              <w:spacing w:line="360" w:lineRule="auto"/>
              <w:ind w:firstLine="240" w:firstLineChars="100"/>
              <w:rPr>
                <w:rFonts w:hint="eastAsia" w:ascii="仿宋" w:hAnsi="仿宋" w:eastAsia="仿宋" w:cs="仿宋"/>
                <w:sz w:val="24"/>
                <w:szCs w:val="24"/>
                <w:highlight w:val="none"/>
              </w:rPr>
            </w:pPr>
          </w:p>
        </w:tc>
        <w:tc>
          <w:tcPr>
            <w:tcW w:w="910"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p>
        </w:tc>
        <w:tc>
          <w:tcPr>
            <w:tcW w:w="536" w:type="dxa"/>
            <w:vMerge w:val="continue"/>
            <w:tcBorders>
              <w:left w:val="single" w:color="auto" w:sz="4" w:space="0"/>
              <w:bottom w:val="single" w:color="auto" w:sz="4" w:space="0"/>
              <w:right w:val="single" w:color="auto" w:sz="4" w:space="0"/>
            </w:tcBorders>
            <w:vAlign w:val="center"/>
          </w:tcPr>
          <w:p>
            <w:pPr>
              <w:spacing w:line="360" w:lineRule="auto"/>
              <w:ind w:firstLine="120" w:firstLineChars="50"/>
              <w:rPr>
                <w:rFonts w:hint="eastAsia" w:ascii="仿宋" w:hAnsi="仿宋" w:eastAsia="仿宋" w:cs="仿宋"/>
                <w:sz w:val="24"/>
                <w:szCs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预算内</w:t>
            </w:r>
          </w:p>
        </w:tc>
        <w:tc>
          <w:tcPr>
            <w:tcW w:w="5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预算外</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自</w:t>
            </w:r>
          </w:p>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筹</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其</w:t>
            </w:r>
          </w:p>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4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4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r>
    </w:tbl>
    <w:p>
      <w:pPr>
        <w:spacing w:line="360" w:lineRule="auto"/>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二、合同总价</w:t>
      </w:r>
    </w:p>
    <w:p>
      <w:pPr>
        <w:pStyle w:val="6"/>
        <w:spacing w:line="360" w:lineRule="auto"/>
        <w:ind w:firstLine="480"/>
        <w:rPr>
          <w:rFonts w:hint="eastAsia" w:ascii="仿宋" w:hAnsi="仿宋" w:eastAsia="仿宋" w:cs="仿宋"/>
          <w:b/>
          <w:sz w:val="24"/>
          <w:szCs w:val="24"/>
          <w:highlight w:val="none"/>
        </w:rPr>
      </w:pPr>
      <w:r>
        <w:rPr>
          <w:rFonts w:hint="eastAsia" w:ascii="仿宋" w:hAnsi="仿宋" w:eastAsia="仿宋" w:cs="仿宋"/>
          <w:sz w:val="24"/>
          <w:szCs w:val="24"/>
          <w:highlight w:val="none"/>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tabs>
          <w:tab w:val="left" w:pos="2145"/>
        </w:tabs>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三、质量要求</w:t>
      </w:r>
      <w:r>
        <w:rPr>
          <w:rFonts w:hint="eastAsia" w:ascii="仿宋" w:hAnsi="仿宋" w:eastAsia="仿宋" w:cs="仿宋"/>
          <w:b/>
          <w:sz w:val="24"/>
          <w:szCs w:val="24"/>
          <w:highlight w:val="none"/>
        </w:rPr>
        <w:tab/>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1.乙方须提供全新的货物（含零部件、配件等），表面无划伤、无碰撞痕迹，且权属清楚，不得侵害他人的知识产权。</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2.货物必须符合或优于国家（行业）XXX标准，以及本项目谈判文件的质量要求和技术指标与出厂标准。</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4.货物制造质量出现问题，乙方应负责三包（包修、包换、包退），费用由乙方负担，甲方有权到乙方生产场地检查货物质量和生产进度。</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5.货物到现场后由于甲方保管不当造成的质量问题，乙方亦应负责修理，但费用由甲方负担。</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四、交货及验收</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须提供产品质检部门从同类产品中抽样检查合格的检测报告。</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2.验收由甲方组织，乙方配合进行：</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 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(4)如质量验收合格，双方签署质量验收报告。</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3.货物安装调试完毕后XXX日内，甲方无故不进行验收工作并已使用货物的，视同验收合格。</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4.乙方应将所提供货物的装箱清单、配件、随机工具、用户使用手册、原厂保修卡等资料交付给甲方；乙方不能完整交付货物及本款规定的单证和工具的，必须负责补齐，否则视为未按合同约定交货。</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5.如货物经乙方XXX次维修仍不能达到合同约定的质量标准，甲方有权退货，并视作乙方不能交付货物且须支付违约赔偿金给甲方，甲方还可依法追究乙方的违约责任。</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五、付款方式</w:t>
      </w:r>
    </w:p>
    <w:p>
      <w:pPr>
        <w:pStyle w:val="35"/>
        <w:spacing w:line="360" w:lineRule="auto"/>
        <w:ind w:firstLine="48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合同签订后，最终采购量以实际需求采购量为准，最终结算金额以中标单价和实际发生的数量结算，按月据实结算（每月供货量经双方确认）并开具完整有效的票据，以票据为准实行滚动付款。 </w:t>
      </w:r>
    </w:p>
    <w:p>
      <w:pPr>
        <w:pStyle w:val="35"/>
        <w:spacing w:line="360" w:lineRule="auto"/>
        <w:ind w:firstLine="482"/>
        <w:rPr>
          <w:rFonts w:hint="eastAsia" w:ascii="仿宋" w:hAnsi="仿宋" w:eastAsia="仿宋" w:cs="仿宋"/>
          <w:b/>
          <w:szCs w:val="24"/>
          <w:highlight w:val="none"/>
        </w:rPr>
      </w:pPr>
      <w:r>
        <w:rPr>
          <w:rFonts w:hint="eastAsia" w:ascii="仿宋" w:hAnsi="仿宋" w:eastAsia="仿宋" w:cs="仿宋"/>
          <w:b/>
          <w:szCs w:val="24"/>
          <w:highlight w:val="none"/>
        </w:rPr>
        <w:t>六、售后服务</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质保期为验收合格后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2.乙方须指派专人负责与甲方联系售后服务事宜。 </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七、违约责任</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1.甲方违约责任</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（1）甲方无正当理由拒收货物的，甲方应偿付合同总价百分之XXX的违约金；</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（2）甲方逾期支付货款的，除应及时付足货款外，应向乙方偿付欠款总额万分之XXX/天的违约金；逾期付款超过XXX天的，乙方有权终止合同；</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 甲方偿付的违约金不足以弥补乙方损失的，还应按乙方损失尚未弥补的部分，支付赔偿金给乙方。</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2.乙方违约责任</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须全额退还甲方已经付给乙方的货款及其利息。</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（5）乙方偿付的违约金不足以弥补甲方损失的，还应按甲方损失尚未弥补的部分，支付赔偿金给甲方。</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八、争议解决办法</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1.因货物的质量问题发生争议，由质量技术监督部门或其指定的质量鉴定机构进行质量鉴定。货物符合标准的，鉴定费由甲方承担；货物不符合质量标准的，鉴定费由乙方承担。</w:t>
      </w:r>
    </w:p>
    <w:p>
      <w:pPr>
        <w:pStyle w:val="35"/>
        <w:spacing w:line="360" w:lineRule="auto"/>
        <w:ind w:firstLine="480"/>
        <w:rPr>
          <w:rFonts w:hint="eastAsia" w:ascii="仿宋" w:hAnsi="仿宋" w:eastAsia="仿宋" w:cs="仿宋"/>
          <w:b/>
          <w:sz w:val="24"/>
          <w:szCs w:val="24"/>
          <w:highlight w:val="none"/>
        </w:rPr>
      </w:pPr>
      <w:r>
        <w:rPr>
          <w:rFonts w:hint="eastAsia" w:ascii="仿宋" w:hAnsi="仿宋" w:eastAsia="仿宋" w:cs="仿宋"/>
          <w:szCs w:val="24"/>
          <w:highlight w:val="none"/>
        </w:rPr>
        <w:t>2.合同履行期间,若双方发生争议，可协商或由有关部门调解解决，协商或调解不成的，由当事人依法维护其合法权益。</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九、其他</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1.如有未尽事宜，由双方依法订立补充合同。</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2.本合同双方应加盖骑缝章。</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3.本合同一式三份，自双方签章并经代理机构审核编号后生效。甲方、乙方、采购代理机构各一份。</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20"/>
        <w:gridCol w:w="4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4520"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甲方（盖章）：</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tc>
        <w:tc>
          <w:tcPr>
            <w:tcW w:w="4520"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乙方（盖章）：  </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乙方代表（签字）：</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开户帐号：</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tc>
      </w:tr>
    </w:tbl>
    <w:p>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36"/>
          <w:szCs w:val="36"/>
          <w:highlight w:val="none"/>
        </w:rPr>
        <w:t>第九章 附件</w:t>
      </w:r>
      <w:bookmarkEnd w:id="143"/>
    </w:p>
    <w:p>
      <w:pPr>
        <w:spacing w:before="312" w:beforeLines="100" w:line="360" w:lineRule="auto"/>
        <w:jc w:val="left"/>
        <w:outlineLvl w:val="1"/>
        <w:rPr>
          <w:rFonts w:hint="eastAsia" w:ascii="仿宋" w:hAnsi="仿宋" w:eastAsia="仿宋" w:cs="仿宋"/>
          <w:b/>
          <w:sz w:val="28"/>
          <w:szCs w:val="28"/>
          <w:highlight w:val="none"/>
        </w:rPr>
      </w:pPr>
      <w:bookmarkStart w:id="144" w:name="_Toc1844"/>
      <w:bookmarkStart w:id="145" w:name="_Toc23165"/>
      <w:bookmarkStart w:id="146" w:name="_Toc6522"/>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44"/>
      <w:bookmarkEnd w:id="145"/>
      <w:bookmarkEnd w:id="146"/>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1"/>
        <w:tblW w:w="9612" w:type="dxa"/>
        <w:tblInd w:w="0" w:type="dxa"/>
        <w:tblLayout w:type="fixed"/>
        <w:tblCellMar>
          <w:top w:w="15" w:type="dxa"/>
          <w:left w:w="15" w:type="dxa"/>
          <w:bottom w:w="15" w:type="dxa"/>
          <w:right w:w="15" w:type="dxa"/>
        </w:tblCellMar>
      </w:tblPr>
      <w:tblGrid>
        <w:gridCol w:w="2590"/>
        <w:gridCol w:w="7022"/>
      </w:tblGrid>
      <w:tr>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仿宋" w:hAnsi="仿宋" w:eastAsia="仿宋" w:cs="仿宋"/>
                <w:sz w:val="24"/>
                <w:szCs w:val="24"/>
                <w:highlight w:val="none"/>
                <w:lang w:bidi="ar"/>
              </w:rPr>
            </w:pPr>
          </w:p>
        </w:tc>
      </w:tr>
      <w:tr>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textAlignment w:val="center"/>
              <w:rPr>
                <w:rFonts w:hint="eastAsia" w:ascii="仿宋" w:hAnsi="仿宋" w:eastAsia="仿宋" w:cs="仿宋"/>
                <w:sz w:val="24"/>
                <w:szCs w:val="24"/>
                <w:highlight w:val="none"/>
                <w:lang w:bidi="ar"/>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bl>
    <w:p>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auto"/>
          <w:sz w:val="24"/>
          <w:szCs w:val="24"/>
          <w:highlight w:val="none"/>
          <w:lang w:val="zh-CN"/>
        </w:rPr>
        <w:t>zggt@vip.163.com</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b/>
          <w:bCs/>
          <w:sz w:val="24"/>
          <w:szCs w:val="24"/>
          <w:highlight w:val="none"/>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fldChar w:fldCharType="begin"/>
    </w:r>
    <w:r>
      <w:rPr>
        <w:rStyle w:val="24"/>
      </w:rPr>
      <w:instrText xml:space="preserve">PAGE  </w:instrText>
    </w:r>
    <w:r>
      <w:fldChar w:fldCharType="end"/>
    </w:r>
  </w:p>
  <w:p>
    <w:pPr>
      <w:pStyle w:val="1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r>
      <w:rPr>
        <w:rFonts w:hint="eastAsia" w:hAnsi="宋体"/>
      </w:rPr>
      <w:t xml:space="preserve">                             </w:t>
    </w:r>
  </w:p>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58E5C"/>
    <w:multiLevelType w:val="singleLevel"/>
    <w:tmpl w:val="44758E5C"/>
    <w:lvl w:ilvl="0" w:tentative="0">
      <w:start w:val="5"/>
      <w:numFmt w:val="chineseCounting"/>
      <w:suff w:val="space"/>
      <w:lvlText w:val="第%1章"/>
      <w:lvlJc w:val="left"/>
      <w:rPr>
        <w:rFonts w:hint="eastAsia"/>
      </w:rPr>
    </w:lvl>
  </w:abstractNum>
  <w:abstractNum w:abstractNumId="1">
    <w:nsid w:val="505256D5"/>
    <w:multiLevelType w:val="singleLevel"/>
    <w:tmpl w:val="505256D5"/>
    <w:lvl w:ilvl="0" w:tentative="0">
      <w:start w:val="8"/>
      <w:numFmt w:val="chineseCounting"/>
      <w:suff w:val="space"/>
      <w:lvlText w:val="第%1章"/>
      <w:lvlJc w:val="left"/>
      <w:rPr>
        <w:rFonts w:hint="eastAsia"/>
      </w:rPr>
    </w:lvl>
  </w:abstractNum>
  <w:abstractNum w:abstractNumId="2">
    <w:nsid w:val="587F0AF4"/>
    <w:multiLevelType w:val="singleLevel"/>
    <w:tmpl w:val="587F0AF4"/>
    <w:lvl w:ilvl="0" w:tentative="0">
      <w:start w:val="8"/>
      <w:numFmt w:val="chineseCounting"/>
      <w:suff w:val="nothing"/>
      <w:lvlText w:val="%1、"/>
      <w:lvlJc w:val="left"/>
    </w:lvl>
  </w:abstractNum>
  <w:abstractNum w:abstractNumId="3">
    <w:nsid w:val="72AD47F6"/>
    <w:multiLevelType w:val="singleLevel"/>
    <w:tmpl w:val="72AD47F6"/>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zlmMjQ1YmUwYWM0NTE3ODlhNjE3YTlkMzAwOWQ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20B3D8C"/>
    <w:rsid w:val="02674C34"/>
    <w:rsid w:val="028828FA"/>
    <w:rsid w:val="02911C34"/>
    <w:rsid w:val="02AF7535"/>
    <w:rsid w:val="02F83230"/>
    <w:rsid w:val="03060F81"/>
    <w:rsid w:val="0324263A"/>
    <w:rsid w:val="034D0993"/>
    <w:rsid w:val="034F6508"/>
    <w:rsid w:val="036A62A3"/>
    <w:rsid w:val="03AA6616"/>
    <w:rsid w:val="03B473C5"/>
    <w:rsid w:val="03DA6A40"/>
    <w:rsid w:val="03F47BCE"/>
    <w:rsid w:val="03F67A98"/>
    <w:rsid w:val="04032B23"/>
    <w:rsid w:val="04284333"/>
    <w:rsid w:val="044622D2"/>
    <w:rsid w:val="047E2476"/>
    <w:rsid w:val="04861BE2"/>
    <w:rsid w:val="04902E6B"/>
    <w:rsid w:val="04AB197F"/>
    <w:rsid w:val="04CD5E27"/>
    <w:rsid w:val="04D94B9F"/>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652887"/>
    <w:rsid w:val="06777943"/>
    <w:rsid w:val="067E2F3A"/>
    <w:rsid w:val="067F145B"/>
    <w:rsid w:val="06986829"/>
    <w:rsid w:val="06C64C99"/>
    <w:rsid w:val="06C80F0D"/>
    <w:rsid w:val="06D712BC"/>
    <w:rsid w:val="06E001E3"/>
    <w:rsid w:val="06EA321B"/>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A7A8D"/>
    <w:rsid w:val="08251EAA"/>
    <w:rsid w:val="082C269F"/>
    <w:rsid w:val="08331FE7"/>
    <w:rsid w:val="083A404B"/>
    <w:rsid w:val="085D7BF2"/>
    <w:rsid w:val="08670714"/>
    <w:rsid w:val="089A2DDA"/>
    <w:rsid w:val="08B31906"/>
    <w:rsid w:val="08C63F1F"/>
    <w:rsid w:val="093108E2"/>
    <w:rsid w:val="09632F96"/>
    <w:rsid w:val="09827E65"/>
    <w:rsid w:val="09850479"/>
    <w:rsid w:val="0988232B"/>
    <w:rsid w:val="09BD3FDF"/>
    <w:rsid w:val="09C37090"/>
    <w:rsid w:val="09C40C74"/>
    <w:rsid w:val="09C810AB"/>
    <w:rsid w:val="09D940AE"/>
    <w:rsid w:val="0A046EED"/>
    <w:rsid w:val="0A1E227E"/>
    <w:rsid w:val="0A20411F"/>
    <w:rsid w:val="0A212F61"/>
    <w:rsid w:val="0A2600FD"/>
    <w:rsid w:val="0A5636F6"/>
    <w:rsid w:val="0AA55524"/>
    <w:rsid w:val="0AE068BC"/>
    <w:rsid w:val="0B12749D"/>
    <w:rsid w:val="0B4120B4"/>
    <w:rsid w:val="0B5E52FB"/>
    <w:rsid w:val="0B626029"/>
    <w:rsid w:val="0B8031F9"/>
    <w:rsid w:val="0BC154F9"/>
    <w:rsid w:val="0BF544FB"/>
    <w:rsid w:val="0C110653"/>
    <w:rsid w:val="0C9F4668"/>
    <w:rsid w:val="0CB238DD"/>
    <w:rsid w:val="0CC435E9"/>
    <w:rsid w:val="0CD53F5E"/>
    <w:rsid w:val="0CD639AC"/>
    <w:rsid w:val="0CDD6CA7"/>
    <w:rsid w:val="0D0450C6"/>
    <w:rsid w:val="0D0F029F"/>
    <w:rsid w:val="0D1C0FF4"/>
    <w:rsid w:val="0D214163"/>
    <w:rsid w:val="0D270D1A"/>
    <w:rsid w:val="0D3B782C"/>
    <w:rsid w:val="0D3C5DF1"/>
    <w:rsid w:val="0D68689C"/>
    <w:rsid w:val="0D8644FE"/>
    <w:rsid w:val="0D9231F2"/>
    <w:rsid w:val="0D9870B2"/>
    <w:rsid w:val="0DB90BFE"/>
    <w:rsid w:val="0DCB4633"/>
    <w:rsid w:val="0DDC53E5"/>
    <w:rsid w:val="0E267409"/>
    <w:rsid w:val="0E693BA6"/>
    <w:rsid w:val="0E744560"/>
    <w:rsid w:val="0E7C2AD5"/>
    <w:rsid w:val="0E9B2EC6"/>
    <w:rsid w:val="0EBC032B"/>
    <w:rsid w:val="0EDB6E2A"/>
    <w:rsid w:val="0F021B90"/>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DD30AA"/>
    <w:rsid w:val="11DE1F8F"/>
    <w:rsid w:val="11E35296"/>
    <w:rsid w:val="11F65C49"/>
    <w:rsid w:val="120C1B55"/>
    <w:rsid w:val="121111BD"/>
    <w:rsid w:val="127B2ED6"/>
    <w:rsid w:val="12AC6E81"/>
    <w:rsid w:val="12B47B20"/>
    <w:rsid w:val="12C9273E"/>
    <w:rsid w:val="12F36293"/>
    <w:rsid w:val="12F5116A"/>
    <w:rsid w:val="130465B1"/>
    <w:rsid w:val="130E2B01"/>
    <w:rsid w:val="133E774F"/>
    <w:rsid w:val="13571A9F"/>
    <w:rsid w:val="13742176"/>
    <w:rsid w:val="13802B86"/>
    <w:rsid w:val="139126AB"/>
    <w:rsid w:val="139D53D0"/>
    <w:rsid w:val="13A13A11"/>
    <w:rsid w:val="13B42918"/>
    <w:rsid w:val="13BA0E20"/>
    <w:rsid w:val="13BB5B15"/>
    <w:rsid w:val="14147B0F"/>
    <w:rsid w:val="146476C5"/>
    <w:rsid w:val="147871AD"/>
    <w:rsid w:val="1478756C"/>
    <w:rsid w:val="14943255"/>
    <w:rsid w:val="14CD02EA"/>
    <w:rsid w:val="14D23EB2"/>
    <w:rsid w:val="150C26CF"/>
    <w:rsid w:val="151B685C"/>
    <w:rsid w:val="154A7A43"/>
    <w:rsid w:val="15522D76"/>
    <w:rsid w:val="15A46ACF"/>
    <w:rsid w:val="15AE7F14"/>
    <w:rsid w:val="15B97FD3"/>
    <w:rsid w:val="15BF56EC"/>
    <w:rsid w:val="15D31D52"/>
    <w:rsid w:val="15D32E19"/>
    <w:rsid w:val="15F420F5"/>
    <w:rsid w:val="15F7670D"/>
    <w:rsid w:val="1630150A"/>
    <w:rsid w:val="16335E07"/>
    <w:rsid w:val="16522B0E"/>
    <w:rsid w:val="16727C48"/>
    <w:rsid w:val="167E17CA"/>
    <w:rsid w:val="16893F4C"/>
    <w:rsid w:val="169E6E26"/>
    <w:rsid w:val="16B103A7"/>
    <w:rsid w:val="16EB398C"/>
    <w:rsid w:val="1716368C"/>
    <w:rsid w:val="173A2E01"/>
    <w:rsid w:val="17497F7D"/>
    <w:rsid w:val="178665E1"/>
    <w:rsid w:val="17BD5E6F"/>
    <w:rsid w:val="18003510"/>
    <w:rsid w:val="182362E4"/>
    <w:rsid w:val="186E4682"/>
    <w:rsid w:val="187118C1"/>
    <w:rsid w:val="18982224"/>
    <w:rsid w:val="18A13715"/>
    <w:rsid w:val="18B247A2"/>
    <w:rsid w:val="18CA5FAB"/>
    <w:rsid w:val="1918163D"/>
    <w:rsid w:val="1931392E"/>
    <w:rsid w:val="19512EE3"/>
    <w:rsid w:val="196F6618"/>
    <w:rsid w:val="197B7862"/>
    <w:rsid w:val="19C4166E"/>
    <w:rsid w:val="19DC65A4"/>
    <w:rsid w:val="19EC770B"/>
    <w:rsid w:val="1A242F39"/>
    <w:rsid w:val="1A3F4B89"/>
    <w:rsid w:val="1A44663E"/>
    <w:rsid w:val="1A655485"/>
    <w:rsid w:val="1A6C6F35"/>
    <w:rsid w:val="1A840F7B"/>
    <w:rsid w:val="1AB009EE"/>
    <w:rsid w:val="1AF35A76"/>
    <w:rsid w:val="1AF7383F"/>
    <w:rsid w:val="1B0B795D"/>
    <w:rsid w:val="1B0E23B7"/>
    <w:rsid w:val="1B1B2A76"/>
    <w:rsid w:val="1B755B19"/>
    <w:rsid w:val="1B990131"/>
    <w:rsid w:val="1B9A760A"/>
    <w:rsid w:val="1BAD7EA3"/>
    <w:rsid w:val="1BE678CF"/>
    <w:rsid w:val="1BEB731A"/>
    <w:rsid w:val="1C384BFA"/>
    <w:rsid w:val="1CB33FF4"/>
    <w:rsid w:val="1CBF5484"/>
    <w:rsid w:val="1CE4784B"/>
    <w:rsid w:val="1CE852ED"/>
    <w:rsid w:val="1D084161"/>
    <w:rsid w:val="1D2B32BB"/>
    <w:rsid w:val="1D396476"/>
    <w:rsid w:val="1D5F4A6C"/>
    <w:rsid w:val="1D6A3B6D"/>
    <w:rsid w:val="1DA30650"/>
    <w:rsid w:val="1DAD7BD7"/>
    <w:rsid w:val="1DD306E4"/>
    <w:rsid w:val="1DE560CC"/>
    <w:rsid w:val="1E150618"/>
    <w:rsid w:val="1E195BB5"/>
    <w:rsid w:val="1E204615"/>
    <w:rsid w:val="1E380CBE"/>
    <w:rsid w:val="1E751415"/>
    <w:rsid w:val="1EA174FD"/>
    <w:rsid w:val="1EBC3110"/>
    <w:rsid w:val="1EBD5FA4"/>
    <w:rsid w:val="1F036751"/>
    <w:rsid w:val="1F223DB8"/>
    <w:rsid w:val="1F4B4494"/>
    <w:rsid w:val="1FA24DBE"/>
    <w:rsid w:val="1FEE5872"/>
    <w:rsid w:val="200472E3"/>
    <w:rsid w:val="20373013"/>
    <w:rsid w:val="205667D2"/>
    <w:rsid w:val="2070626F"/>
    <w:rsid w:val="207C630C"/>
    <w:rsid w:val="209361F3"/>
    <w:rsid w:val="209C291D"/>
    <w:rsid w:val="20B57B08"/>
    <w:rsid w:val="20C579CD"/>
    <w:rsid w:val="20D07079"/>
    <w:rsid w:val="20F55672"/>
    <w:rsid w:val="20F756C9"/>
    <w:rsid w:val="210F4761"/>
    <w:rsid w:val="21686AE6"/>
    <w:rsid w:val="21957AC2"/>
    <w:rsid w:val="21D15BDE"/>
    <w:rsid w:val="21D834E6"/>
    <w:rsid w:val="21E147B8"/>
    <w:rsid w:val="21E70B77"/>
    <w:rsid w:val="22087416"/>
    <w:rsid w:val="223A6918"/>
    <w:rsid w:val="22675748"/>
    <w:rsid w:val="227E3B37"/>
    <w:rsid w:val="229E61FE"/>
    <w:rsid w:val="22BB4FAD"/>
    <w:rsid w:val="22C00E62"/>
    <w:rsid w:val="22E440F1"/>
    <w:rsid w:val="22E73C46"/>
    <w:rsid w:val="22F447D7"/>
    <w:rsid w:val="23287B54"/>
    <w:rsid w:val="236C584B"/>
    <w:rsid w:val="23807620"/>
    <w:rsid w:val="23C11A88"/>
    <w:rsid w:val="23D639D8"/>
    <w:rsid w:val="23E51EB2"/>
    <w:rsid w:val="247B33E9"/>
    <w:rsid w:val="247D4E92"/>
    <w:rsid w:val="24950967"/>
    <w:rsid w:val="24C12596"/>
    <w:rsid w:val="24D05044"/>
    <w:rsid w:val="25306D27"/>
    <w:rsid w:val="25323CE3"/>
    <w:rsid w:val="254528D3"/>
    <w:rsid w:val="258E0A41"/>
    <w:rsid w:val="25A44FDE"/>
    <w:rsid w:val="25AC47DD"/>
    <w:rsid w:val="25BF3437"/>
    <w:rsid w:val="25CD3E2F"/>
    <w:rsid w:val="25CE154E"/>
    <w:rsid w:val="25CE605F"/>
    <w:rsid w:val="25CF2EE1"/>
    <w:rsid w:val="25D70D7B"/>
    <w:rsid w:val="25DA7FD5"/>
    <w:rsid w:val="25E24B1F"/>
    <w:rsid w:val="261269E3"/>
    <w:rsid w:val="261A79A9"/>
    <w:rsid w:val="26600E23"/>
    <w:rsid w:val="267233A5"/>
    <w:rsid w:val="26A12F6D"/>
    <w:rsid w:val="26AB4F40"/>
    <w:rsid w:val="26CA45F5"/>
    <w:rsid w:val="26D80329"/>
    <w:rsid w:val="26ED24D5"/>
    <w:rsid w:val="26FD2518"/>
    <w:rsid w:val="27221828"/>
    <w:rsid w:val="27365AC8"/>
    <w:rsid w:val="27636F05"/>
    <w:rsid w:val="27663AD0"/>
    <w:rsid w:val="27A05292"/>
    <w:rsid w:val="27BA5987"/>
    <w:rsid w:val="27DF3F77"/>
    <w:rsid w:val="27FE2F69"/>
    <w:rsid w:val="282F3CB6"/>
    <w:rsid w:val="28850779"/>
    <w:rsid w:val="288D33CE"/>
    <w:rsid w:val="28AF0613"/>
    <w:rsid w:val="28B5453D"/>
    <w:rsid w:val="28B65CDE"/>
    <w:rsid w:val="28B9421C"/>
    <w:rsid w:val="28D41056"/>
    <w:rsid w:val="29170DA6"/>
    <w:rsid w:val="292F76D2"/>
    <w:rsid w:val="295919B0"/>
    <w:rsid w:val="295D2210"/>
    <w:rsid w:val="29644F53"/>
    <w:rsid w:val="29692D75"/>
    <w:rsid w:val="29702C91"/>
    <w:rsid w:val="299C4AE6"/>
    <w:rsid w:val="29DE545C"/>
    <w:rsid w:val="29E50799"/>
    <w:rsid w:val="29E9516D"/>
    <w:rsid w:val="29F9204E"/>
    <w:rsid w:val="2A150EB7"/>
    <w:rsid w:val="2A21175D"/>
    <w:rsid w:val="2A211790"/>
    <w:rsid w:val="2A3C3B91"/>
    <w:rsid w:val="2A5B3FA5"/>
    <w:rsid w:val="2A640912"/>
    <w:rsid w:val="2A8C44E4"/>
    <w:rsid w:val="2A9721C8"/>
    <w:rsid w:val="2A9776D0"/>
    <w:rsid w:val="2ACA3059"/>
    <w:rsid w:val="2AE117CA"/>
    <w:rsid w:val="2AE16980"/>
    <w:rsid w:val="2AE412F9"/>
    <w:rsid w:val="2AF56288"/>
    <w:rsid w:val="2AFE62CA"/>
    <w:rsid w:val="2B213A80"/>
    <w:rsid w:val="2B3207F8"/>
    <w:rsid w:val="2B4006B2"/>
    <w:rsid w:val="2B6743B8"/>
    <w:rsid w:val="2B695B95"/>
    <w:rsid w:val="2BA842E3"/>
    <w:rsid w:val="2BCB0E9C"/>
    <w:rsid w:val="2BCD0144"/>
    <w:rsid w:val="2BE14E17"/>
    <w:rsid w:val="2BEE242F"/>
    <w:rsid w:val="2C093826"/>
    <w:rsid w:val="2C0A2007"/>
    <w:rsid w:val="2C8E1E21"/>
    <w:rsid w:val="2CB959B8"/>
    <w:rsid w:val="2CBE068F"/>
    <w:rsid w:val="2CD51841"/>
    <w:rsid w:val="2CE33F5E"/>
    <w:rsid w:val="2D091AF9"/>
    <w:rsid w:val="2D3B5B48"/>
    <w:rsid w:val="2D5D7582"/>
    <w:rsid w:val="2D857B89"/>
    <w:rsid w:val="2DE773EA"/>
    <w:rsid w:val="2DF86893"/>
    <w:rsid w:val="2DFE75F8"/>
    <w:rsid w:val="2E12029D"/>
    <w:rsid w:val="2E3963CF"/>
    <w:rsid w:val="2E4B02EB"/>
    <w:rsid w:val="2E7330BF"/>
    <w:rsid w:val="2EAE20E8"/>
    <w:rsid w:val="2EF40EB2"/>
    <w:rsid w:val="2F296911"/>
    <w:rsid w:val="2F331057"/>
    <w:rsid w:val="2F566082"/>
    <w:rsid w:val="2F7278D7"/>
    <w:rsid w:val="2F8F7986"/>
    <w:rsid w:val="2F916272"/>
    <w:rsid w:val="2FB6444E"/>
    <w:rsid w:val="30292755"/>
    <w:rsid w:val="303845C1"/>
    <w:rsid w:val="3051141F"/>
    <w:rsid w:val="30795484"/>
    <w:rsid w:val="307A456B"/>
    <w:rsid w:val="30C508DF"/>
    <w:rsid w:val="30E175C9"/>
    <w:rsid w:val="30ED47F3"/>
    <w:rsid w:val="30FF7C48"/>
    <w:rsid w:val="312111BB"/>
    <w:rsid w:val="313C06C8"/>
    <w:rsid w:val="3159659F"/>
    <w:rsid w:val="31614825"/>
    <w:rsid w:val="31682E89"/>
    <w:rsid w:val="316C3FFC"/>
    <w:rsid w:val="31E57813"/>
    <w:rsid w:val="3202512F"/>
    <w:rsid w:val="32235104"/>
    <w:rsid w:val="322F5355"/>
    <w:rsid w:val="323209B1"/>
    <w:rsid w:val="325925CC"/>
    <w:rsid w:val="32592711"/>
    <w:rsid w:val="326805FC"/>
    <w:rsid w:val="326911DF"/>
    <w:rsid w:val="327B7592"/>
    <w:rsid w:val="32807B1F"/>
    <w:rsid w:val="32880B4E"/>
    <w:rsid w:val="32885959"/>
    <w:rsid w:val="32985D27"/>
    <w:rsid w:val="329A57F3"/>
    <w:rsid w:val="32A008DE"/>
    <w:rsid w:val="32AB3A32"/>
    <w:rsid w:val="32CE3036"/>
    <w:rsid w:val="32DD6809"/>
    <w:rsid w:val="330A1BE7"/>
    <w:rsid w:val="3327665F"/>
    <w:rsid w:val="33427590"/>
    <w:rsid w:val="3356000C"/>
    <w:rsid w:val="336E2E5B"/>
    <w:rsid w:val="336F464A"/>
    <w:rsid w:val="33795E56"/>
    <w:rsid w:val="338B5271"/>
    <w:rsid w:val="33CA6F88"/>
    <w:rsid w:val="33ED44F7"/>
    <w:rsid w:val="340776EB"/>
    <w:rsid w:val="3437354F"/>
    <w:rsid w:val="343D5A71"/>
    <w:rsid w:val="344165C4"/>
    <w:rsid w:val="344A3197"/>
    <w:rsid w:val="346B0F5D"/>
    <w:rsid w:val="348E47AF"/>
    <w:rsid w:val="34B90F13"/>
    <w:rsid w:val="34BD5A53"/>
    <w:rsid w:val="34C81663"/>
    <w:rsid w:val="34E2392C"/>
    <w:rsid w:val="34F922E1"/>
    <w:rsid w:val="3502519D"/>
    <w:rsid w:val="35127E1B"/>
    <w:rsid w:val="35321D3C"/>
    <w:rsid w:val="353F5AA9"/>
    <w:rsid w:val="357019F2"/>
    <w:rsid w:val="35900303"/>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709265E"/>
    <w:rsid w:val="37377D62"/>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A45DC1"/>
    <w:rsid w:val="38F64E8A"/>
    <w:rsid w:val="390D0E71"/>
    <w:rsid w:val="394B61E7"/>
    <w:rsid w:val="39867B07"/>
    <w:rsid w:val="39A13C4E"/>
    <w:rsid w:val="39AC16CA"/>
    <w:rsid w:val="39BF6E78"/>
    <w:rsid w:val="39D35FA4"/>
    <w:rsid w:val="39D54B2A"/>
    <w:rsid w:val="39FE38C4"/>
    <w:rsid w:val="3A091D0F"/>
    <w:rsid w:val="3A0D3BDC"/>
    <w:rsid w:val="3A121583"/>
    <w:rsid w:val="3A18736B"/>
    <w:rsid w:val="3A226568"/>
    <w:rsid w:val="3A2E25FD"/>
    <w:rsid w:val="3A7C6D13"/>
    <w:rsid w:val="3A8C59E9"/>
    <w:rsid w:val="3AC0182B"/>
    <w:rsid w:val="3AE43C16"/>
    <w:rsid w:val="3AF75524"/>
    <w:rsid w:val="3B014253"/>
    <w:rsid w:val="3B577004"/>
    <w:rsid w:val="3B5B235C"/>
    <w:rsid w:val="3B9B4A38"/>
    <w:rsid w:val="3BA95475"/>
    <w:rsid w:val="3BB62253"/>
    <w:rsid w:val="3BED7F57"/>
    <w:rsid w:val="3C0733D7"/>
    <w:rsid w:val="3C194013"/>
    <w:rsid w:val="3C3E3974"/>
    <w:rsid w:val="3C6605B0"/>
    <w:rsid w:val="3C6D5B52"/>
    <w:rsid w:val="3C7439CD"/>
    <w:rsid w:val="3C8454DA"/>
    <w:rsid w:val="3C900312"/>
    <w:rsid w:val="3C942C43"/>
    <w:rsid w:val="3CE60F00"/>
    <w:rsid w:val="3CED3826"/>
    <w:rsid w:val="3CED77C9"/>
    <w:rsid w:val="3D2F4EA9"/>
    <w:rsid w:val="3D566EF1"/>
    <w:rsid w:val="3D5E07E6"/>
    <w:rsid w:val="3D662524"/>
    <w:rsid w:val="3D6E33D0"/>
    <w:rsid w:val="3D915310"/>
    <w:rsid w:val="3D941A13"/>
    <w:rsid w:val="3DBF2F24"/>
    <w:rsid w:val="3DCD1D3F"/>
    <w:rsid w:val="3DE10C01"/>
    <w:rsid w:val="3DE30EEF"/>
    <w:rsid w:val="3DE92F94"/>
    <w:rsid w:val="3DED4BD4"/>
    <w:rsid w:val="3DFA5509"/>
    <w:rsid w:val="3E303B2A"/>
    <w:rsid w:val="3E46520D"/>
    <w:rsid w:val="3E4C3454"/>
    <w:rsid w:val="3E5F540E"/>
    <w:rsid w:val="3E801F8A"/>
    <w:rsid w:val="3E8941D0"/>
    <w:rsid w:val="3E930B23"/>
    <w:rsid w:val="3EC940B0"/>
    <w:rsid w:val="3EFC1DEF"/>
    <w:rsid w:val="3F113992"/>
    <w:rsid w:val="3F1735F3"/>
    <w:rsid w:val="3F232B89"/>
    <w:rsid w:val="3F285CC6"/>
    <w:rsid w:val="3F325F1A"/>
    <w:rsid w:val="3F3F477A"/>
    <w:rsid w:val="3F7B76A8"/>
    <w:rsid w:val="3F8847BB"/>
    <w:rsid w:val="3FA74DE6"/>
    <w:rsid w:val="3FBB7DC2"/>
    <w:rsid w:val="3FCD5662"/>
    <w:rsid w:val="3FD31F17"/>
    <w:rsid w:val="3FF11902"/>
    <w:rsid w:val="3FF676AC"/>
    <w:rsid w:val="3FFB66EF"/>
    <w:rsid w:val="401E17E1"/>
    <w:rsid w:val="402B4FBF"/>
    <w:rsid w:val="40441DBC"/>
    <w:rsid w:val="40526781"/>
    <w:rsid w:val="40706263"/>
    <w:rsid w:val="40834447"/>
    <w:rsid w:val="409F26AA"/>
    <w:rsid w:val="40A96E72"/>
    <w:rsid w:val="40B14878"/>
    <w:rsid w:val="40BC2E9A"/>
    <w:rsid w:val="40D65E03"/>
    <w:rsid w:val="40E20991"/>
    <w:rsid w:val="40EB7350"/>
    <w:rsid w:val="415B010F"/>
    <w:rsid w:val="416B198D"/>
    <w:rsid w:val="4184094C"/>
    <w:rsid w:val="41EE3CB4"/>
    <w:rsid w:val="420E10EA"/>
    <w:rsid w:val="42212403"/>
    <w:rsid w:val="423A7EDD"/>
    <w:rsid w:val="4241501E"/>
    <w:rsid w:val="424159A7"/>
    <w:rsid w:val="42D20E80"/>
    <w:rsid w:val="42EA1F28"/>
    <w:rsid w:val="42FE3746"/>
    <w:rsid w:val="430B3AD5"/>
    <w:rsid w:val="4333459F"/>
    <w:rsid w:val="43452E25"/>
    <w:rsid w:val="43511085"/>
    <w:rsid w:val="43923BC9"/>
    <w:rsid w:val="43D0401E"/>
    <w:rsid w:val="43D26872"/>
    <w:rsid w:val="43DA7EC0"/>
    <w:rsid w:val="444415CE"/>
    <w:rsid w:val="444C5967"/>
    <w:rsid w:val="4456581B"/>
    <w:rsid w:val="44720B5F"/>
    <w:rsid w:val="448214F5"/>
    <w:rsid w:val="44907BD9"/>
    <w:rsid w:val="44A913D8"/>
    <w:rsid w:val="44B53849"/>
    <w:rsid w:val="44E51300"/>
    <w:rsid w:val="45070D49"/>
    <w:rsid w:val="45071FD1"/>
    <w:rsid w:val="45341D02"/>
    <w:rsid w:val="45497F4B"/>
    <w:rsid w:val="456C79D7"/>
    <w:rsid w:val="45961901"/>
    <w:rsid w:val="45FA362B"/>
    <w:rsid w:val="46271F0E"/>
    <w:rsid w:val="463663F0"/>
    <w:rsid w:val="466F014B"/>
    <w:rsid w:val="469613F1"/>
    <w:rsid w:val="46E81B5C"/>
    <w:rsid w:val="46EC470E"/>
    <w:rsid w:val="46F54178"/>
    <w:rsid w:val="46F574F5"/>
    <w:rsid w:val="47092D9D"/>
    <w:rsid w:val="470F64A2"/>
    <w:rsid w:val="472435F0"/>
    <w:rsid w:val="475B2B47"/>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31B36"/>
    <w:rsid w:val="48E87AD7"/>
    <w:rsid w:val="48ED691E"/>
    <w:rsid w:val="48F55228"/>
    <w:rsid w:val="49366843"/>
    <w:rsid w:val="4937672B"/>
    <w:rsid w:val="495621A3"/>
    <w:rsid w:val="497460C2"/>
    <w:rsid w:val="49A966C4"/>
    <w:rsid w:val="49C1752E"/>
    <w:rsid w:val="49E020AD"/>
    <w:rsid w:val="49EA46ED"/>
    <w:rsid w:val="49FC225B"/>
    <w:rsid w:val="4A174F08"/>
    <w:rsid w:val="4A2C3F4F"/>
    <w:rsid w:val="4A3D38EF"/>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EA2347"/>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8A138B"/>
    <w:rsid w:val="4F9075C4"/>
    <w:rsid w:val="4F9C5C65"/>
    <w:rsid w:val="4FB235F0"/>
    <w:rsid w:val="4FD92F25"/>
    <w:rsid w:val="4FE319FB"/>
    <w:rsid w:val="500C40FB"/>
    <w:rsid w:val="50992DF3"/>
    <w:rsid w:val="50D2707A"/>
    <w:rsid w:val="510328B5"/>
    <w:rsid w:val="5117211F"/>
    <w:rsid w:val="512F5B9A"/>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3395334"/>
    <w:rsid w:val="534231A6"/>
    <w:rsid w:val="53490E74"/>
    <w:rsid w:val="53881311"/>
    <w:rsid w:val="539C4E4C"/>
    <w:rsid w:val="53BD49F5"/>
    <w:rsid w:val="53C07CF7"/>
    <w:rsid w:val="53C57444"/>
    <w:rsid w:val="53D247C4"/>
    <w:rsid w:val="54004A43"/>
    <w:rsid w:val="546B7846"/>
    <w:rsid w:val="54832F6F"/>
    <w:rsid w:val="54BE47A2"/>
    <w:rsid w:val="54C33844"/>
    <w:rsid w:val="550A5A2C"/>
    <w:rsid w:val="553D0C14"/>
    <w:rsid w:val="55506CDC"/>
    <w:rsid w:val="55582170"/>
    <w:rsid w:val="55B275D8"/>
    <w:rsid w:val="55BC2498"/>
    <w:rsid w:val="55C132BA"/>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392849"/>
    <w:rsid w:val="57A5754C"/>
    <w:rsid w:val="57EE6263"/>
    <w:rsid w:val="58037447"/>
    <w:rsid w:val="580F601F"/>
    <w:rsid w:val="581562F3"/>
    <w:rsid w:val="584A3B76"/>
    <w:rsid w:val="585E232B"/>
    <w:rsid w:val="58726012"/>
    <w:rsid w:val="58750C94"/>
    <w:rsid w:val="588C6486"/>
    <w:rsid w:val="58917198"/>
    <w:rsid w:val="58952F0A"/>
    <w:rsid w:val="58A35E18"/>
    <w:rsid w:val="58A9385C"/>
    <w:rsid w:val="58B927B6"/>
    <w:rsid w:val="58BA76C0"/>
    <w:rsid w:val="58C16D0D"/>
    <w:rsid w:val="58C3675C"/>
    <w:rsid w:val="590B66AD"/>
    <w:rsid w:val="598708D6"/>
    <w:rsid w:val="59992E81"/>
    <w:rsid w:val="59AE6F18"/>
    <w:rsid w:val="59B825A1"/>
    <w:rsid w:val="59BC2F41"/>
    <w:rsid w:val="59F0318B"/>
    <w:rsid w:val="5A0C4909"/>
    <w:rsid w:val="5A19373C"/>
    <w:rsid w:val="5A1B0463"/>
    <w:rsid w:val="5A3014AB"/>
    <w:rsid w:val="5A924FBC"/>
    <w:rsid w:val="5AC65DB5"/>
    <w:rsid w:val="5ADB64F9"/>
    <w:rsid w:val="5B07023D"/>
    <w:rsid w:val="5B12571D"/>
    <w:rsid w:val="5B3E2D68"/>
    <w:rsid w:val="5B4903C3"/>
    <w:rsid w:val="5B4B62A5"/>
    <w:rsid w:val="5B521467"/>
    <w:rsid w:val="5BA16930"/>
    <w:rsid w:val="5BA8229B"/>
    <w:rsid w:val="5BEE6D28"/>
    <w:rsid w:val="5BF324C0"/>
    <w:rsid w:val="5BF93E7B"/>
    <w:rsid w:val="5C073F71"/>
    <w:rsid w:val="5C0D17F2"/>
    <w:rsid w:val="5C4440C3"/>
    <w:rsid w:val="5C6E4B82"/>
    <w:rsid w:val="5C8E652F"/>
    <w:rsid w:val="5C982684"/>
    <w:rsid w:val="5C9B401D"/>
    <w:rsid w:val="5CB532E3"/>
    <w:rsid w:val="5CC16A59"/>
    <w:rsid w:val="5CC9520F"/>
    <w:rsid w:val="5CD77519"/>
    <w:rsid w:val="5CDC7C14"/>
    <w:rsid w:val="5CE73B56"/>
    <w:rsid w:val="5CEF1559"/>
    <w:rsid w:val="5CF40796"/>
    <w:rsid w:val="5D015424"/>
    <w:rsid w:val="5D0B5EC1"/>
    <w:rsid w:val="5D1B487F"/>
    <w:rsid w:val="5D1C3B99"/>
    <w:rsid w:val="5D27257C"/>
    <w:rsid w:val="5D5D3471"/>
    <w:rsid w:val="5DCD5A99"/>
    <w:rsid w:val="5DD5324F"/>
    <w:rsid w:val="5DD73114"/>
    <w:rsid w:val="5DEB57AC"/>
    <w:rsid w:val="5DEE5913"/>
    <w:rsid w:val="5DFA2945"/>
    <w:rsid w:val="5E0B3B80"/>
    <w:rsid w:val="5E281CFC"/>
    <w:rsid w:val="5E3864FB"/>
    <w:rsid w:val="5E5E2B95"/>
    <w:rsid w:val="5E601FEA"/>
    <w:rsid w:val="5E644072"/>
    <w:rsid w:val="5EB84E29"/>
    <w:rsid w:val="5EE13589"/>
    <w:rsid w:val="5EF274CA"/>
    <w:rsid w:val="5F081069"/>
    <w:rsid w:val="5F2B0BA3"/>
    <w:rsid w:val="5F570034"/>
    <w:rsid w:val="5F754D80"/>
    <w:rsid w:val="5F767A35"/>
    <w:rsid w:val="5F790E25"/>
    <w:rsid w:val="5F7E1336"/>
    <w:rsid w:val="5F917AF1"/>
    <w:rsid w:val="5F9672CD"/>
    <w:rsid w:val="5FA261C4"/>
    <w:rsid w:val="5FA32044"/>
    <w:rsid w:val="5FDB126D"/>
    <w:rsid w:val="5FDE5256"/>
    <w:rsid w:val="601024A8"/>
    <w:rsid w:val="60156A9C"/>
    <w:rsid w:val="603E0144"/>
    <w:rsid w:val="60553866"/>
    <w:rsid w:val="605F3B3C"/>
    <w:rsid w:val="606D52CC"/>
    <w:rsid w:val="60ED3710"/>
    <w:rsid w:val="60F53018"/>
    <w:rsid w:val="61107FCA"/>
    <w:rsid w:val="61235F4C"/>
    <w:rsid w:val="61365F6C"/>
    <w:rsid w:val="61571BE8"/>
    <w:rsid w:val="617A0B0D"/>
    <w:rsid w:val="61D670CB"/>
    <w:rsid w:val="61F71E67"/>
    <w:rsid w:val="62186D32"/>
    <w:rsid w:val="622D6064"/>
    <w:rsid w:val="62325A9F"/>
    <w:rsid w:val="62486EAF"/>
    <w:rsid w:val="62605801"/>
    <w:rsid w:val="627775AB"/>
    <w:rsid w:val="6283091C"/>
    <w:rsid w:val="62910B40"/>
    <w:rsid w:val="62C27C70"/>
    <w:rsid w:val="63672634"/>
    <w:rsid w:val="63A75D22"/>
    <w:rsid w:val="63AC385E"/>
    <w:rsid w:val="63E46EE4"/>
    <w:rsid w:val="63F64504"/>
    <w:rsid w:val="63F8415A"/>
    <w:rsid w:val="642871A8"/>
    <w:rsid w:val="64361B28"/>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62245D"/>
    <w:rsid w:val="668C1F8D"/>
    <w:rsid w:val="668D21DB"/>
    <w:rsid w:val="66AF42C1"/>
    <w:rsid w:val="66C0263F"/>
    <w:rsid w:val="66F023F0"/>
    <w:rsid w:val="66F6404F"/>
    <w:rsid w:val="66F82E1E"/>
    <w:rsid w:val="6715798C"/>
    <w:rsid w:val="672711DA"/>
    <w:rsid w:val="672A066D"/>
    <w:rsid w:val="67327AAC"/>
    <w:rsid w:val="676A2050"/>
    <w:rsid w:val="676E335E"/>
    <w:rsid w:val="67792FA3"/>
    <w:rsid w:val="67823747"/>
    <w:rsid w:val="6784683D"/>
    <w:rsid w:val="67B44B48"/>
    <w:rsid w:val="68071BA7"/>
    <w:rsid w:val="68404616"/>
    <w:rsid w:val="68466770"/>
    <w:rsid w:val="687A2C84"/>
    <w:rsid w:val="68816747"/>
    <w:rsid w:val="68B272C0"/>
    <w:rsid w:val="68C76C7C"/>
    <w:rsid w:val="68CC2497"/>
    <w:rsid w:val="68EA7C59"/>
    <w:rsid w:val="68F625BB"/>
    <w:rsid w:val="690A713B"/>
    <w:rsid w:val="6935606D"/>
    <w:rsid w:val="69447CCB"/>
    <w:rsid w:val="696804A5"/>
    <w:rsid w:val="6981643B"/>
    <w:rsid w:val="69C73183"/>
    <w:rsid w:val="69D5188A"/>
    <w:rsid w:val="69E30063"/>
    <w:rsid w:val="69E77FC7"/>
    <w:rsid w:val="69F20C9E"/>
    <w:rsid w:val="69F66377"/>
    <w:rsid w:val="6A2354B9"/>
    <w:rsid w:val="6A2839E6"/>
    <w:rsid w:val="6A4550D9"/>
    <w:rsid w:val="6A5643A5"/>
    <w:rsid w:val="6A6C0BA4"/>
    <w:rsid w:val="6AA17D6E"/>
    <w:rsid w:val="6AC1107E"/>
    <w:rsid w:val="6B145D83"/>
    <w:rsid w:val="6B19361A"/>
    <w:rsid w:val="6B1A3942"/>
    <w:rsid w:val="6B210F40"/>
    <w:rsid w:val="6B2133C1"/>
    <w:rsid w:val="6B387832"/>
    <w:rsid w:val="6B6A2B79"/>
    <w:rsid w:val="6B7312D6"/>
    <w:rsid w:val="6B985827"/>
    <w:rsid w:val="6BF13E15"/>
    <w:rsid w:val="6C1D408F"/>
    <w:rsid w:val="6C2E1DC5"/>
    <w:rsid w:val="6C2E4E0C"/>
    <w:rsid w:val="6C70524D"/>
    <w:rsid w:val="6CB11363"/>
    <w:rsid w:val="6CD40446"/>
    <w:rsid w:val="6D1D5D43"/>
    <w:rsid w:val="6D2D0302"/>
    <w:rsid w:val="6D574988"/>
    <w:rsid w:val="6D6E7964"/>
    <w:rsid w:val="6D8E4630"/>
    <w:rsid w:val="6DA2729F"/>
    <w:rsid w:val="6DB46CFE"/>
    <w:rsid w:val="6E0F6F6B"/>
    <w:rsid w:val="6E2864D0"/>
    <w:rsid w:val="6E2F5CE1"/>
    <w:rsid w:val="6E300441"/>
    <w:rsid w:val="6E3770B3"/>
    <w:rsid w:val="6E515BEA"/>
    <w:rsid w:val="6E6048D2"/>
    <w:rsid w:val="6E6D6F3E"/>
    <w:rsid w:val="6EB256E7"/>
    <w:rsid w:val="6ECD75D0"/>
    <w:rsid w:val="6EE66BCF"/>
    <w:rsid w:val="6EFC65EE"/>
    <w:rsid w:val="6F045092"/>
    <w:rsid w:val="6F045AB9"/>
    <w:rsid w:val="6F4F5B05"/>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A4311"/>
    <w:rsid w:val="734566CE"/>
    <w:rsid w:val="73477D16"/>
    <w:rsid w:val="73575CAD"/>
    <w:rsid w:val="73585AB7"/>
    <w:rsid w:val="73893DB8"/>
    <w:rsid w:val="73A22F43"/>
    <w:rsid w:val="73BC1D01"/>
    <w:rsid w:val="73CF5A43"/>
    <w:rsid w:val="73DA64F7"/>
    <w:rsid w:val="73DE6448"/>
    <w:rsid w:val="741E5B9F"/>
    <w:rsid w:val="7426152C"/>
    <w:rsid w:val="74670AAE"/>
    <w:rsid w:val="746D3546"/>
    <w:rsid w:val="74770299"/>
    <w:rsid w:val="747856D4"/>
    <w:rsid w:val="74A7176B"/>
    <w:rsid w:val="74DE5E7E"/>
    <w:rsid w:val="750F12F1"/>
    <w:rsid w:val="75212CF4"/>
    <w:rsid w:val="756C662F"/>
    <w:rsid w:val="758E41D2"/>
    <w:rsid w:val="75F81E78"/>
    <w:rsid w:val="75FE0A8D"/>
    <w:rsid w:val="762A6019"/>
    <w:rsid w:val="762E6D85"/>
    <w:rsid w:val="76345870"/>
    <w:rsid w:val="76360FF8"/>
    <w:rsid w:val="76684159"/>
    <w:rsid w:val="768066A7"/>
    <w:rsid w:val="768123BF"/>
    <w:rsid w:val="76822B3B"/>
    <w:rsid w:val="76932E96"/>
    <w:rsid w:val="76B942D3"/>
    <w:rsid w:val="76DE1FB1"/>
    <w:rsid w:val="770450F5"/>
    <w:rsid w:val="7730491C"/>
    <w:rsid w:val="77305B95"/>
    <w:rsid w:val="77526E13"/>
    <w:rsid w:val="775B2EA6"/>
    <w:rsid w:val="775B7625"/>
    <w:rsid w:val="777837EE"/>
    <w:rsid w:val="777B02CB"/>
    <w:rsid w:val="779A048B"/>
    <w:rsid w:val="77A85155"/>
    <w:rsid w:val="77BF72E3"/>
    <w:rsid w:val="77D13ABC"/>
    <w:rsid w:val="77F64188"/>
    <w:rsid w:val="78095C96"/>
    <w:rsid w:val="780B56E4"/>
    <w:rsid w:val="781241DA"/>
    <w:rsid w:val="786901C3"/>
    <w:rsid w:val="786D6915"/>
    <w:rsid w:val="78A0407E"/>
    <w:rsid w:val="78C041B4"/>
    <w:rsid w:val="78C878B6"/>
    <w:rsid w:val="78CD7EA6"/>
    <w:rsid w:val="79290824"/>
    <w:rsid w:val="793A4752"/>
    <w:rsid w:val="7943170E"/>
    <w:rsid w:val="79502D1E"/>
    <w:rsid w:val="79786A15"/>
    <w:rsid w:val="79A96556"/>
    <w:rsid w:val="79B052C8"/>
    <w:rsid w:val="79D12015"/>
    <w:rsid w:val="7A240AD6"/>
    <w:rsid w:val="7A396538"/>
    <w:rsid w:val="7A641717"/>
    <w:rsid w:val="7A6912E8"/>
    <w:rsid w:val="7B072641"/>
    <w:rsid w:val="7B0F5C3A"/>
    <w:rsid w:val="7B5D3EAF"/>
    <w:rsid w:val="7B6378D4"/>
    <w:rsid w:val="7B711D02"/>
    <w:rsid w:val="7B7B6DB3"/>
    <w:rsid w:val="7B952CE9"/>
    <w:rsid w:val="7B9D482E"/>
    <w:rsid w:val="7BA276C3"/>
    <w:rsid w:val="7BAB24CF"/>
    <w:rsid w:val="7BCE24B5"/>
    <w:rsid w:val="7C09018C"/>
    <w:rsid w:val="7C1E443B"/>
    <w:rsid w:val="7C2E27AE"/>
    <w:rsid w:val="7C34657C"/>
    <w:rsid w:val="7C456155"/>
    <w:rsid w:val="7C69156E"/>
    <w:rsid w:val="7CBF7583"/>
    <w:rsid w:val="7CC707EA"/>
    <w:rsid w:val="7CD31240"/>
    <w:rsid w:val="7CFA4031"/>
    <w:rsid w:val="7D00480E"/>
    <w:rsid w:val="7D006083"/>
    <w:rsid w:val="7D0272D3"/>
    <w:rsid w:val="7D3D7FAB"/>
    <w:rsid w:val="7D446E5F"/>
    <w:rsid w:val="7D6033A4"/>
    <w:rsid w:val="7D84123B"/>
    <w:rsid w:val="7DAA5057"/>
    <w:rsid w:val="7DC23E3E"/>
    <w:rsid w:val="7DF045F8"/>
    <w:rsid w:val="7E1F4C43"/>
    <w:rsid w:val="7E394C16"/>
    <w:rsid w:val="7E4B2F47"/>
    <w:rsid w:val="7E766902"/>
    <w:rsid w:val="7E776777"/>
    <w:rsid w:val="7E9273DB"/>
    <w:rsid w:val="7EED6A0C"/>
    <w:rsid w:val="7EF240C0"/>
    <w:rsid w:val="7F2A2A9C"/>
    <w:rsid w:val="7F464719"/>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6">
    <w:name w:val="Normal Indent"/>
    <w:basedOn w:val="1"/>
    <w:link w:val="48"/>
    <w:qFormat/>
    <w:uiPriority w:val="0"/>
    <w:pPr>
      <w:ind w:firstLine="420" w:firstLineChars="200"/>
    </w:pPr>
  </w:style>
  <w:style w:type="paragraph" w:styleId="7">
    <w:name w:val="annotation text"/>
    <w:basedOn w:val="1"/>
    <w:link w:val="47"/>
    <w:qFormat/>
    <w:uiPriority w:val="0"/>
    <w:pPr>
      <w:jc w:val="left"/>
    </w:pPr>
    <w:rPr>
      <w:sz w:val="18"/>
    </w:rPr>
  </w:style>
  <w:style w:type="paragraph" w:styleId="8">
    <w:name w:val="Body Text Indent"/>
    <w:basedOn w:val="1"/>
    <w:link w:val="42"/>
    <w:qFormat/>
    <w:uiPriority w:val="0"/>
    <w:pPr>
      <w:ind w:firstLine="630"/>
    </w:pPr>
    <w:rPr>
      <w:sz w:val="32"/>
    </w:rPr>
  </w:style>
  <w:style w:type="paragraph" w:styleId="9">
    <w:name w:val="toc 3"/>
    <w:basedOn w:val="1"/>
    <w:next w:val="1"/>
    <w:qFormat/>
    <w:uiPriority w:val="0"/>
    <w:pPr>
      <w:ind w:left="840" w:leftChars="400"/>
    </w:pPr>
  </w:style>
  <w:style w:type="paragraph" w:styleId="10">
    <w:name w:val="Plain Text"/>
    <w:basedOn w:val="1"/>
    <w:link w:val="44"/>
    <w:qFormat/>
    <w:uiPriority w:val="0"/>
    <w:pPr>
      <w:autoSpaceDE w:val="0"/>
      <w:autoSpaceDN w:val="0"/>
      <w:adjustRightInd w:val="0"/>
    </w:pPr>
    <w:rPr>
      <w:rFonts w:hAnsi="Tms Rmn"/>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50"/>
    <w:qFormat/>
    <w:uiPriority w:val="99"/>
    <w:pPr>
      <w:tabs>
        <w:tab w:val="center" w:pos="4153"/>
        <w:tab w:val="right" w:pos="8306"/>
      </w:tabs>
      <w:snapToGrid w:val="0"/>
      <w:jc w:val="left"/>
    </w:pPr>
    <w:rPr>
      <w:sz w:val="18"/>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Body Text Indent 3"/>
    <w:basedOn w:val="1"/>
    <w:link w:val="43"/>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annotation subject"/>
    <w:basedOn w:val="7"/>
    <w:next w:val="7"/>
    <w:link w:val="46"/>
    <w:qFormat/>
    <w:uiPriority w:val="0"/>
    <w:rPr>
      <w:b/>
      <w:bCs/>
      <w:sz w:val="21"/>
      <w:szCs w:val="24"/>
    </w:rPr>
  </w:style>
  <w:style w:type="paragraph" w:styleId="20">
    <w:name w:val="Body Text First Indent"/>
    <w:basedOn w:val="2"/>
    <w:unhideWhenUsed/>
    <w:qFormat/>
    <w:uiPriority w:val="99"/>
    <w:pPr>
      <w:ind w:firstLine="420" w:firstLineChars="100"/>
    </w:pPr>
    <w:rPr>
      <w:rFonts w:hint="eastAsi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Body Text 21"/>
    <w:basedOn w:val="1"/>
    <w:qFormat/>
    <w:uiPriority w:val="0"/>
    <w:pPr>
      <w:adjustRightInd w:val="0"/>
      <w:spacing w:line="300" w:lineRule="auto"/>
      <w:jc w:val="center"/>
      <w:textAlignment w:val="baseline"/>
    </w:pPr>
    <w:rPr>
      <w:rFonts w:hAnsi="宋体"/>
      <w:sz w:val="24"/>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_Style 3"/>
    <w:basedOn w:val="1"/>
    <w:qFormat/>
    <w:uiPriority w:val="34"/>
    <w:pPr>
      <w:ind w:firstLine="420" w:firstLineChars="200"/>
    </w:pPr>
  </w:style>
  <w:style w:type="paragraph" w:customStyle="1" w:styleId="32">
    <w:name w:val="Char Char Char Char Char Char Char Char Char Char Char Char Char Char1 Char Char Char Char"/>
    <w:basedOn w:val="1"/>
    <w:qFormat/>
    <w:uiPriority w:val="0"/>
    <w:rPr>
      <w:szCs w:val="21"/>
    </w:rPr>
  </w:style>
  <w:style w:type="paragraph" w:customStyle="1" w:styleId="33">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GW-正文"/>
    <w:basedOn w:val="1"/>
    <w:link w:val="40"/>
    <w:qFormat/>
    <w:uiPriority w:val="0"/>
    <w:pPr>
      <w:spacing w:line="360" w:lineRule="auto"/>
      <w:ind w:firstLine="200" w:firstLineChars="200"/>
    </w:pPr>
    <w:rPr>
      <w:rFonts w:eastAsia="仿宋_GB2312"/>
      <w:sz w:val="24"/>
    </w:rPr>
  </w:style>
  <w:style w:type="paragraph" w:customStyle="1" w:styleId="37">
    <w:name w:val="列出段落"/>
    <w:basedOn w:val="1"/>
    <w:link w:val="51"/>
    <w:qFormat/>
    <w:uiPriority w:val="0"/>
    <w:pPr>
      <w:ind w:firstLine="420" w:firstLineChars="200"/>
    </w:pPr>
  </w:style>
  <w:style w:type="paragraph" w:customStyle="1" w:styleId="38">
    <w:name w:val="表格"/>
    <w:basedOn w:val="1"/>
    <w:qFormat/>
    <w:uiPriority w:val="0"/>
    <w:pPr>
      <w:spacing w:line="400" w:lineRule="exact"/>
    </w:pPr>
    <w:rPr>
      <w:sz w:val="24"/>
    </w:rPr>
  </w:style>
  <w:style w:type="paragraph" w:customStyle="1" w:styleId="39">
    <w:name w:val="WPSOffice手动目录 1"/>
    <w:qFormat/>
    <w:uiPriority w:val="0"/>
    <w:rPr>
      <w:rFonts w:ascii="Calibri" w:hAnsi="Calibri" w:eastAsia="宋体" w:cs="Times New Roman"/>
      <w:lang w:val="en-US" w:eastAsia="zh-CN" w:bidi="ar-SA"/>
    </w:rPr>
  </w:style>
  <w:style w:type="character" w:customStyle="1" w:styleId="40">
    <w:name w:val="GW-正文 Char"/>
    <w:link w:val="36"/>
    <w:qFormat/>
    <w:uiPriority w:val="0"/>
    <w:rPr>
      <w:rFonts w:eastAsia="仿宋_GB2312"/>
      <w:kern w:val="2"/>
      <w:sz w:val="24"/>
      <w:szCs w:val="24"/>
      <w:lang w:val="en-US" w:eastAsia="zh-CN" w:bidi="ar-SA"/>
    </w:rPr>
  </w:style>
  <w:style w:type="character" w:customStyle="1" w:styleId="41">
    <w:name w:val="Char Char9"/>
    <w:qFormat/>
    <w:uiPriority w:val="0"/>
    <w:rPr>
      <w:kern w:val="2"/>
      <w:sz w:val="21"/>
    </w:rPr>
  </w:style>
  <w:style w:type="character" w:customStyle="1" w:styleId="42">
    <w:name w:val="正文文本缩进 字符"/>
    <w:link w:val="8"/>
    <w:qFormat/>
    <w:uiPriority w:val="0"/>
    <w:rPr>
      <w:rFonts w:eastAsia="宋体"/>
      <w:kern w:val="2"/>
      <w:sz w:val="32"/>
      <w:lang w:val="en-US" w:eastAsia="zh-CN" w:bidi="ar-SA"/>
    </w:rPr>
  </w:style>
  <w:style w:type="character" w:customStyle="1" w:styleId="43">
    <w:name w:val="正文文本缩进 3 字符"/>
    <w:basedOn w:val="23"/>
    <w:link w:val="16"/>
    <w:qFormat/>
    <w:uiPriority w:val="0"/>
    <w:rPr>
      <w:kern w:val="2"/>
      <w:sz w:val="16"/>
      <w:szCs w:val="16"/>
    </w:rPr>
  </w:style>
  <w:style w:type="character" w:customStyle="1" w:styleId="44">
    <w:name w:val="纯文本 字符"/>
    <w:link w:val="10"/>
    <w:unhideWhenUsed/>
    <w:qFormat/>
    <w:uiPriority w:val="0"/>
    <w:rPr>
      <w:rFonts w:ascii="宋体" w:hAnsi="Tms Rmn" w:eastAsia="宋体"/>
      <w:sz w:val="21"/>
      <w:lang w:val="en-US" w:eastAsia="zh-CN" w:bidi="ar-SA"/>
    </w:rPr>
  </w:style>
  <w:style w:type="character" w:customStyle="1" w:styleId="45">
    <w:name w:val="批注文字 Char1"/>
    <w:qFormat/>
    <w:uiPriority w:val="0"/>
    <w:rPr>
      <w:kern w:val="2"/>
      <w:sz w:val="18"/>
      <w:lang w:bidi="ar-SA"/>
    </w:rPr>
  </w:style>
  <w:style w:type="character" w:customStyle="1" w:styleId="46">
    <w:name w:val="批注主题 字符"/>
    <w:basedOn w:val="47"/>
    <w:link w:val="19"/>
    <w:qFormat/>
    <w:uiPriority w:val="0"/>
    <w:rPr>
      <w:b/>
      <w:bCs/>
      <w:kern w:val="2"/>
      <w:sz w:val="21"/>
      <w:szCs w:val="24"/>
      <w:lang w:bidi="ar-SA"/>
    </w:rPr>
  </w:style>
  <w:style w:type="character" w:customStyle="1" w:styleId="47">
    <w:name w:val="批注文字 字符"/>
    <w:link w:val="7"/>
    <w:qFormat/>
    <w:uiPriority w:val="0"/>
    <w:rPr>
      <w:kern w:val="2"/>
      <w:sz w:val="18"/>
      <w:lang w:bidi="ar-SA"/>
    </w:rPr>
  </w:style>
  <w:style w:type="character" w:customStyle="1" w:styleId="48">
    <w:name w:val="正文缩进 字符"/>
    <w:link w:val="6"/>
    <w:qFormat/>
    <w:uiPriority w:val="0"/>
    <w:rPr>
      <w:rFonts w:eastAsia="宋体"/>
      <w:kern w:val="2"/>
      <w:sz w:val="21"/>
      <w:szCs w:val="24"/>
      <w:lang w:val="en-US" w:eastAsia="zh-CN" w:bidi="ar-SA"/>
    </w:rPr>
  </w:style>
  <w:style w:type="character" w:customStyle="1" w:styleId="49">
    <w:name w:val="（符号）邀请函中一、"/>
    <w:basedOn w:val="23"/>
    <w:qFormat/>
    <w:uiPriority w:val="0"/>
    <w:rPr>
      <w:rFonts w:ascii="黑体" w:hAnsi="黑体" w:eastAsia="黑体"/>
      <w:b/>
      <w:bCs/>
      <w:sz w:val="24"/>
    </w:rPr>
  </w:style>
  <w:style w:type="character" w:customStyle="1" w:styleId="50">
    <w:name w:val="页脚 字符"/>
    <w:link w:val="13"/>
    <w:qFormat/>
    <w:uiPriority w:val="99"/>
    <w:rPr>
      <w:rFonts w:eastAsia="宋体"/>
      <w:kern w:val="2"/>
      <w:sz w:val="18"/>
      <w:lang w:val="en-US" w:eastAsia="zh-CN" w:bidi="ar-SA"/>
    </w:rPr>
  </w:style>
  <w:style w:type="character" w:customStyle="1" w:styleId="51">
    <w:name w:val="列出段落 Char"/>
    <w:link w:val="37"/>
    <w:qFormat/>
    <w:uiPriority w:val="0"/>
    <w:rPr>
      <w:rFonts w:eastAsia="宋体"/>
      <w:kern w:val="2"/>
      <w:sz w:val="21"/>
      <w:szCs w:val="24"/>
      <w:lang w:val="en-US" w:eastAsia="zh-CN" w:bidi="ar-SA"/>
    </w:rPr>
  </w:style>
  <w:style w:type="character" w:customStyle="1" w:styleId="52">
    <w:name w:val="页眉 字符"/>
    <w:link w:val="14"/>
    <w:qFormat/>
    <w:uiPriority w:val="0"/>
    <w:rPr>
      <w:rFonts w:eastAsia="宋体"/>
      <w:kern w:val="2"/>
      <w:sz w:val="18"/>
      <w:lang w:val="en-US" w:eastAsia="zh-CN" w:bidi="ar-SA"/>
    </w:rPr>
  </w:style>
  <w:style w:type="character" w:customStyle="1" w:styleId="53">
    <w:name w:val="font21"/>
    <w:basedOn w:val="23"/>
    <w:qFormat/>
    <w:uiPriority w:val="0"/>
    <w:rPr>
      <w:rFonts w:hint="eastAsia" w:ascii="宋体" w:hAnsi="宋体" w:eastAsia="宋体" w:cs="宋体"/>
      <w:b/>
      <w:color w:val="000000"/>
      <w:sz w:val="22"/>
      <w:szCs w:val="22"/>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paragraph" w:styleId="55">
    <w:name w:val="List Paragraph"/>
    <w:basedOn w:val="1"/>
    <w:qFormat/>
    <w:uiPriority w:val="0"/>
    <w:pPr>
      <w:ind w:firstLine="420" w:firstLineChars="200"/>
    </w:pPr>
    <w:rPr>
      <w:rFonts w:ascii="Calibri"/>
      <w:kern w:val="2"/>
      <w:sz w:val="21"/>
      <w:szCs w:val="22"/>
    </w:rPr>
  </w:style>
  <w:style w:type="character" w:customStyle="1" w:styleId="56">
    <w:name w:val="font11"/>
    <w:basedOn w:val="23"/>
    <w:qFormat/>
    <w:uiPriority w:val="0"/>
    <w:rPr>
      <w:rFonts w:hint="eastAsia" w:ascii="黑体" w:hAnsi="宋体" w:eastAsia="黑体" w:cs="黑体"/>
      <w:color w:val="000000"/>
      <w:sz w:val="24"/>
      <w:szCs w:val="24"/>
      <w:u w:val="none"/>
    </w:rPr>
  </w:style>
  <w:style w:type="character" w:customStyle="1" w:styleId="57">
    <w:name w:val="font71"/>
    <w:basedOn w:val="23"/>
    <w:qFormat/>
    <w:uiPriority w:val="0"/>
    <w:rPr>
      <w:rFonts w:hint="eastAsia" w:ascii="宋体" w:hAnsi="宋体" w:eastAsia="宋体" w:cs="宋体"/>
      <w:b/>
      <w:color w:val="FF0000"/>
      <w:sz w:val="20"/>
      <w:szCs w:val="20"/>
      <w:u w:val="none"/>
    </w:r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0">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1">
    <w:name w:val="font112"/>
    <w:basedOn w:val="23"/>
    <w:qFormat/>
    <w:uiPriority w:val="0"/>
    <w:rPr>
      <w:rFonts w:hint="default" w:ascii="Tahoma" w:hAnsi="Tahoma" w:eastAsia="Tahoma" w:cs="Tahoma"/>
      <w:color w:val="000000"/>
      <w:sz w:val="22"/>
      <w:szCs w:val="22"/>
      <w:u w:val="none"/>
    </w:rPr>
  </w:style>
  <w:style w:type="character" w:customStyle="1" w:styleId="62">
    <w:name w:val="font51"/>
    <w:basedOn w:val="23"/>
    <w:qFormat/>
    <w:uiPriority w:val="0"/>
    <w:rPr>
      <w:rFonts w:hint="eastAsia" w:ascii="宋体" w:hAnsi="宋体" w:eastAsia="宋体" w:cs="宋体"/>
      <w:color w:val="000000"/>
      <w:sz w:val="22"/>
      <w:szCs w:val="22"/>
      <w:u w:val="none"/>
    </w:rPr>
  </w:style>
  <w:style w:type="character" w:customStyle="1" w:styleId="63">
    <w:name w:val="font161"/>
    <w:basedOn w:val="23"/>
    <w:qFormat/>
    <w:uiPriority w:val="0"/>
    <w:rPr>
      <w:rFonts w:ascii="等线" w:hAnsi="等线" w:eastAsia="等线" w:cs="等线"/>
      <w:color w:val="000000"/>
      <w:sz w:val="18"/>
      <w:szCs w:val="18"/>
      <w:u w:val="none"/>
    </w:rPr>
  </w:style>
  <w:style w:type="character" w:customStyle="1" w:styleId="64">
    <w:name w:val="font211"/>
    <w:basedOn w:val="23"/>
    <w:qFormat/>
    <w:uiPriority w:val="0"/>
    <w:rPr>
      <w:rFonts w:hint="default" w:ascii="等线" w:hAnsi="等线" w:eastAsia="等线" w:cs="等线"/>
      <w:color w:val="000000"/>
      <w:sz w:val="18"/>
      <w:szCs w:val="18"/>
      <w:u w:val="none"/>
      <w:vertAlign w:val="subscript"/>
    </w:rPr>
  </w:style>
  <w:style w:type="paragraph" w:customStyle="1" w:styleId="6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56</Pages>
  <Words>29107</Words>
  <Characters>30154</Characters>
  <Lines>238</Lines>
  <Paragraphs>67</Paragraphs>
  <TotalTime>10</TotalTime>
  <ScaleCrop>false</ScaleCrop>
  <LinksUpToDate>false</LinksUpToDate>
  <CharactersWithSpaces>31260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閔</cp:lastModifiedBy>
  <cp:lastPrinted>2019-09-04T01:10:00Z</cp:lastPrinted>
  <dcterms:modified xsi:type="dcterms:W3CDTF">2023-07-20T06:49:00Z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54DB632D25C9460FA37B26E7624B3614_13</vt:lpwstr>
  </property>
</Properties>
</file>