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sz w:val="28"/>
          <w:szCs w:val="28"/>
          <w:lang w:val="en-US"/>
        </w:rPr>
      </w:pPr>
      <w:r>
        <w:rPr>
          <w:rFonts w:hint="eastAsia" w:ascii="方正小标宋简体" w:hAnsi="方正小标宋简体" w:eastAsia="方正小标宋简体" w:cs="方正小标宋简体"/>
          <w:sz w:val="28"/>
          <w:szCs w:val="28"/>
          <w:lang w:eastAsia="zh-CN"/>
        </w:rPr>
        <w:t>富顺县中医医院污水药剂</w:t>
      </w:r>
      <w:r>
        <w:rPr>
          <w:rFonts w:hint="eastAsia" w:ascii="方正小标宋简体" w:hAnsi="方正小标宋简体" w:eastAsia="方正小标宋简体" w:cs="方正小标宋简体"/>
          <w:sz w:val="28"/>
          <w:szCs w:val="28"/>
          <w:lang w:val="en-US" w:eastAsia="zh-CN"/>
        </w:rPr>
        <w:t>采购项目市场调研需求</w:t>
      </w:r>
    </w:p>
    <w:p>
      <w:pPr>
        <w:rPr>
          <w:rFonts w:hint="eastAsia" w:ascii="宋体" w:hAnsi="宋体"/>
          <w:color w:val="FF0000"/>
          <w:sz w:val="28"/>
          <w:szCs w:val="28"/>
        </w:rPr>
      </w:pPr>
      <w:r>
        <w:rPr>
          <w:rFonts w:hint="eastAsia" w:ascii="宋体" w:hAnsi="宋体"/>
          <w:color w:val="FF0000"/>
          <w:sz w:val="28"/>
          <w:szCs w:val="28"/>
          <w:lang w:val="en-US" w:eastAsia="zh-CN"/>
        </w:rPr>
        <w:t>特殊</w:t>
      </w:r>
      <w:r>
        <w:rPr>
          <w:rFonts w:hint="eastAsia" w:ascii="宋体" w:hAnsi="宋体"/>
          <w:color w:val="FF0000"/>
          <w:sz w:val="28"/>
          <w:szCs w:val="28"/>
        </w:rPr>
        <w:t>资质</w:t>
      </w:r>
      <w:r>
        <w:rPr>
          <w:rFonts w:hint="eastAsia" w:ascii="宋体" w:hAnsi="宋体"/>
          <w:color w:val="FF0000"/>
          <w:sz w:val="28"/>
          <w:szCs w:val="28"/>
          <w:lang w:val="en-US" w:eastAsia="zh-CN"/>
        </w:rPr>
        <w:t>要求</w:t>
      </w:r>
      <w:r>
        <w:rPr>
          <w:rFonts w:hint="eastAsia" w:ascii="宋体" w:hAnsi="宋体"/>
          <w:color w:val="FF0000"/>
          <w:sz w:val="28"/>
          <w:szCs w:val="28"/>
        </w:rPr>
        <w:t>：供应商应具备《危险化学品经营许可证》</w:t>
      </w:r>
    </w:p>
    <w:p>
      <w:pPr>
        <w:pStyle w:val="7"/>
        <w:numPr>
          <w:ilvl w:val="0"/>
          <w:numId w:val="1"/>
        </w:numPr>
        <w:rPr>
          <w:rFonts w:hint="eastAsia" w:ascii="黑体" w:hAnsi="黑体" w:eastAsia="黑体" w:cs="黑体"/>
          <w:color w:val="000000"/>
          <w:sz w:val="32"/>
          <w:szCs w:val="32"/>
        </w:rPr>
      </w:pPr>
      <w:r>
        <w:rPr>
          <w:rFonts w:hint="eastAsia" w:ascii="黑体" w:hAnsi="黑体" w:eastAsia="黑体" w:cs="黑体"/>
          <w:color w:val="000000"/>
          <w:sz w:val="32"/>
          <w:szCs w:val="32"/>
        </w:rPr>
        <w:t>技术要求</w:t>
      </w:r>
    </w:p>
    <w:p>
      <w:pPr>
        <w:pStyle w:val="7"/>
        <w:numPr>
          <w:ilvl w:val="0"/>
          <w:numId w:val="2"/>
        </w:numPr>
        <w:ind w:left="420"/>
        <w:rPr>
          <w:rFonts w:ascii="宋体" w:hAnsi="宋体" w:cs="宋体"/>
          <w:color w:val="000000"/>
          <w:sz w:val="24"/>
        </w:rPr>
      </w:pPr>
      <w:r>
        <w:rPr>
          <w:rFonts w:hint="eastAsia" w:ascii="宋体" w:hAnsi="宋体" w:cs="宋体"/>
          <w:color w:val="000000"/>
          <w:sz w:val="24"/>
        </w:rPr>
        <w:t>污水药剂（二氧化氯消毒剂）</w:t>
      </w:r>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903"/>
        <w:gridCol w:w="3670"/>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9" w:type="dxa"/>
            <w:noWrap/>
            <w:vAlign w:val="center"/>
          </w:tcPr>
          <w:p>
            <w:pPr>
              <w:widowControl/>
              <w:spacing w:line="360" w:lineRule="auto"/>
              <w:jc w:val="center"/>
              <w:rPr>
                <w:rFonts w:ascii="宋体" w:hAnsi="宋体" w:cs="宋体"/>
                <w:color w:val="000000"/>
                <w:sz w:val="24"/>
              </w:rPr>
            </w:pPr>
            <w:r>
              <w:rPr>
                <w:rFonts w:hint="eastAsia" w:ascii="宋体" w:hAnsi="宋体" w:cs="宋体"/>
                <w:color w:val="000000"/>
                <w:sz w:val="24"/>
              </w:rPr>
              <w:t>序号</w:t>
            </w:r>
          </w:p>
        </w:tc>
        <w:tc>
          <w:tcPr>
            <w:tcW w:w="2903" w:type="dxa"/>
            <w:noWrap/>
          </w:tcPr>
          <w:p>
            <w:pPr>
              <w:widowControl/>
              <w:spacing w:line="360" w:lineRule="auto"/>
              <w:jc w:val="center"/>
              <w:rPr>
                <w:rFonts w:ascii="宋体" w:hAnsi="宋体" w:cs="宋体"/>
                <w:color w:val="000000"/>
                <w:sz w:val="24"/>
              </w:rPr>
            </w:pPr>
            <w:r>
              <w:rPr>
                <w:rFonts w:hint="eastAsia" w:ascii="宋体" w:hAnsi="宋体" w:cs="宋体"/>
                <w:color w:val="000000"/>
                <w:sz w:val="24"/>
              </w:rPr>
              <w:t>名称</w:t>
            </w:r>
          </w:p>
        </w:tc>
        <w:tc>
          <w:tcPr>
            <w:tcW w:w="3670" w:type="dxa"/>
            <w:noWrap/>
          </w:tcPr>
          <w:p>
            <w:pPr>
              <w:widowControl/>
              <w:spacing w:line="360" w:lineRule="auto"/>
              <w:jc w:val="center"/>
              <w:rPr>
                <w:rFonts w:ascii="宋体" w:hAnsi="宋体" w:cs="宋体"/>
                <w:color w:val="000000"/>
                <w:sz w:val="24"/>
              </w:rPr>
            </w:pPr>
            <w:r>
              <w:rPr>
                <w:rFonts w:hint="eastAsia" w:ascii="宋体" w:hAnsi="宋体" w:cs="宋体"/>
                <w:color w:val="000000"/>
                <w:sz w:val="24"/>
              </w:rPr>
              <w:t>指标</w:t>
            </w:r>
          </w:p>
        </w:tc>
        <w:tc>
          <w:tcPr>
            <w:tcW w:w="2462" w:type="dxa"/>
            <w:vMerge w:val="restart"/>
            <w:noWrap/>
            <w:vAlign w:val="center"/>
          </w:tcPr>
          <w:p>
            <w:pPr>
              <w:widowControl/>
              <w:spacing w:line="360" w:lineRule="auto"/>
              <w:jc w:val="center"/>
              <w:rPr>
                <w:rFonts w:ascii="宋体" w:hAnsi="宋体" w:cs="宋体"/>
                <w:color w:val="000000"/>
                <w:sz w:val="24"/>
              </w:rPr>
            </w:pPr>
            <w:r>
              <w:rPr>
                <w:rFonts w:hint="eastAsia" w:ascii="宋体" w:hAnsi="宋体" w:cs="宋体"/>
                <w:color w:val="000000"/>
                <w:sz w:val="24"/>
              </w:rPr>
              <w:t>参数证明须提供第三方检测机构出具的产品检验报告并加盖供应商鲜章。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9" w:type="dxa"/>
            <w:noWrap/>
            <w:vAlign w:val="center"/>
          </w:tcPr>
          <w:p>
            <w:pPr>
              <w:widowControl/>
              <w:spacing w:line="360" w:lineRule="auto"/>
              <w:jc w:val="center"/>
              <w:rPr>
                <w:rFonts w:ascii="宋体" w:hAnsi="宋体" w:cs="宋体"/>
                <w:color w:val="000000"/>
                <w:sz w:val="24"/>
              </w:rPr>
            </w:pPr>
            <w:r>
              <w:rPr>
                <w:rFonts w:hint="eastAsia" w:ascii="宋体" w:hAnsi="宋体" w:cs="宋体"/>
                <w:color w:val="000000"/>
                <w:sz w:val="24"/>
              </w:rPr>
              <w:t>1</w:t>
            </w:r>
          </w:p>
        </w:tc>
        <w:tc>
          <w:tcPr>
            <w:tcW w:w="2903"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产品名称</w:t>
            </w:r>
          </w:p>
        </w:tc>
        <w:tc>
          <w:tcPr>
            <w:tcW w:w="3670"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稳定性二氧化氯溶液</w:t>
            </w:r>
          </w:p>
        </w:tc>
        <w:tc>
          <w:tcPr>
            <w:tcW w:w="2462" w:type="dxa"/>
            <w:vMerge w:val="continue"/>
            <w:noWrap/>
            <w:vAlign w:val="center"/>
          </w:tcPr>
          <w:p>
            <w:pPr>
              <w:widowControl/>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tcPr>
          <w:p>
            <w:pPr>
              <w:widowControl/>
              <w:spacing w:line="360" w:lineRule="auto"/>
              <w:jc w:val="center"/>
              <w:rPr>
                <w:rFonts w:ascii="宋体" w:hAnsi="宋体" w:cs="宋体"/>
                <w:color w:val="000000"/>
                <w:sz w:val="24"/>
              </w:rPr>
            </w:pPr>
            <w:r>
              <w:rPr>
                <w:rFonts w:hint="eastAsia" w:ascii="宋体" w:hAnsi="宋体" w:cs="宋体"/>
                <w:color w:val="000000"/>
                <w:sz w:val="24"/>
              </w:rPr>
              <w:t>2</w:t>
            </w:r>
          </w:p>
        </w:tc>
        <w:tc>
          <w:tcPr>
            <w:tcW w:w="2903"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外观</w:t>
            </w:r>
          </w:p>
        </w:tc>
        <w:tc>
          <w:tcPr>
            <w:tcW w:w="3670"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无色或略带黄色透明液体</w:t>
            </w:r>
          </w:p>
        </w:tc>
        <w:tc>
          <w:tcPr>
            <w:tcW w:w="2462" w:type="dxa"/>
            <w:vMerge w:val="continue"/>
            <w:noWrap/>
          </w:tcPr>
          <w:p>
            <w:pPr>
              <w:widowControl/>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tcPr>
          <w:p>
            <w:pPr>
              <w:widowControl/>
              <w:spacing w:line="360" w:lineRule="auto"/>
              <w:jc w:val="center"/>
              <w:rPr>
                <w:rFonts w:ascii="宋体" w:hAnsi="宋体" w:cs="宋体"/>
                <w:color w:val="000000"/>
                <w:sz w:val="24"/>
              </w:rPr>
            </w:pPr>
            <w:r>
              <w:rPr>
                <w:rFonts w:hint="eastAsia" w:ascii="宋体" w:hAnsi="宋体" w:cs="宋体"/>
                <w:color w:val="000000"/>
                <w:sz w:val="24"/>
              </w:rPr>
              <w:t>3</w:t>
            </w:r>
          </w:p>
        </w:tc>
        <w:tc>
          <w:tcPr>
            <w:tcW w:w="2903"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二氧化氯（ClO2含量）/%</w:t>
            </w:r>
          </w:p>
        </w:tc>
        <w:tc>
          <w:tcPr>
            <w:tcW w:w="3670" w:type="dxa"/>
            <w:noWrap/>
            <w:vAlign w:val="center"/>
          </w:tcPr>
          <w:p>
            <w:pPr>
              <w:widowControl/>
              <w:spacing w:line="360" w:lineRule="auto"/>
              <w:jc w:val="center"/>
              <w:rPr>
                <w:rFonts w:ascii="宋体" w:hAnsi="宋体" w:cs="宋体"/>
                <w:color w:val="000000"/>
                <w:sz w:val="24"/>
              </w:rPr>
            </w:pPr>
            <w:r>
              <w:rPr>
                <w:rFonts w:hint="eastAsia" w:ascii="宋体" w:hAnsi="宋体" w:cs="宋体"/>
                <w:color w:val="000000"/>
                <w:sz w:val="24"/>
                <w:szCs w:val="24"/>
              </w:rPr>
              <w:t>≥2%</w:t>
            </w:r>
          </w:p>
        </w:tc>
        <w:tc>
          <w:tcPr>
            <w:tcW w:w="2462" w:type="dxa"/>
            <w:vMerge w:val="continue"/>
            <w:noWrap/>
          </w:tcPr>
          <w:p>
            <w:pPr>
              <w:widowControl/>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tcPr>
          <w:p>
            <w:pPr>
              <w:widowControl/>
              <w:spacing w:line="360" w:lineRule="auto"/>
              <w:jc w:val="center"/>
              <w:rPr>
                <w:rFonts w:ascii="宋体" w:hAnsi="宋体" w:cs="宋体"/>
                <w:color w:val="000000"/>
                <w:sz w:val="24"/>
              </w:rPr>
            </w:pPr>
            <w:r>
              <w:rPr>
                <w:rFonts w:hint="eastAsia" w:ascii="宋体" w:hAnsi="宋体" w:cs="宋体"/>
                <w:color w:val="000000"/>
                <w:sz w:val="24"/>
              </w:rPr>
              <w:t>4</w:t>
            </w:r>
          </w:p>
        </w:tc>
        <w:tc>
          <w:tcPr>
            <w:tcW w:w="2903"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As</w:t>
            </w:r>
          </w:p>
        </w:tc>
        <w:tc>
          <w:tcPr>
            <w:tcW w:w="3670"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≤0.0002％</w:t>
            </w:r>
          </w:p>
        </w:tc>
        <w:tc>
          <w:tcPr>
            <w:tcW w:w="2462" w:type="dxa"/>
            <w:vMerge w:val="continue"/>
            <w:noWrap/>
          </w:tcPr>
          <w:p>
            <w:pPr>
              <w:widowControl/>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tcPr>
          <w:p>
            <w:pPr>
              <w:widowControl/>
              <w:spacing w:line="360" w:lineRule="auto"/>
              <w:jc w:val="center"/>
              <w:rPr>
                <w:rFonts w:ascii="宋体" w:hAnsi="宋体" w:cs="宋体"/>
                <w:color w:val="000000"/>
                <w:sz w:val="24"/>
              </w:rPr>
            </w:pPr>
            <w:r>
              <w:rPr>
                <w:rFonts w:hint="eastAsia" w:ascii="宋体" w:hAnsi="宋体" w:cs="宋体"/>
                <w:color w:val="000000"/>
                <w:sz w:val="24"/>
              </w:rPr>
              <w:t>5</w:t>
            </w:r>
          </w:p>
        </w:tc>
        <w:tc>
          <w:tcPr>
            <w:tcW w:w="2903"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重金属（以Pb计）</w:t>
            </w:r>
          </w:p>
        </w:tc>
        <w:tc>
          <w:tcPr>
            <w:tcW w:w="3670"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≤0.001％</w:t>
            </w:r>
          </w:p>
        </w:tc>
        <w:tc>
          <w:tcPr>
            <w:tcW w:w="2462" w:type="dxa"/>
            <w:vMerge w:val="continue"/>
            <w:noWrap/>
          </w:tcPr>
          <w:p>
            <w:pPr>
              <w:widowControl/>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vAlign w:val="center"/>
          </w:tcPr>
          <w:p>
            <w:pPr>
              <w:widowControl/>
              <w:spacing w:line="360" w:lineRule="auto"/>
              <w:jc w:val="center"/>
              <w:rPr>
                <w:rFonts w:ascii="宋体" w:hAnsi="宋体" w:cs="宋体"/>
                <w:color w:val="000000"/>
                <w:sz w:val="24"/>
              </w:rPr>
            </w:pPr>
            <w:r>
              <w:rPr>
                <w:rFonts w:hint="eastAsia" w:ascii="宋体" w:hAnsi="宋体" w:cs="宋体"/>
                <w:color w:val="000000"/>
                <w:sz w:val="24"/>
              </w:rPr>
              <w:t>6</w:t>
            </w:r>
          </w:p>
        </w:tc>
        <w:tc>
          <w:tcPr>
            <w:tcW w:w="9035" w:type="dxa"/>
            <w:gridSpan w:val="3"/>
            <w:noWrap/>
            <w:vAlign w:val="center"/>
          </w:tcPr>
          <w:p>
            <w:pPr>
              <w:widowControl/>
              <w:spacing w:line="360" w:lineRule="auto"/>
              <w:rPr>
                <w:rFonts w:ascii="宋体" w:hAnsi="宋体" w:cs="宋体"/>
                <w:color w:val="000000"/>
                <w:sz w:val="24"/>
              </w:rPr>
            </w:pPr>
            <w:r>
              <w:rPr>
                <w:rFonts w:hint="eastAsia" w:ascii="宋体" w:hAnsi="宋体" w:cs="宋体"/>
                <w:color w:val="000000"/>
                <w:sz w:val="24"/>
              </w:rPr>
              <w:t>供应商须保证“稳定性二氧化氯溶液”送至医院时可直接使用。</w:t>
            </w:r>
          </w:p>
        </w:tc>
      </w:tr>
    </w:tbl>
    <w:p/>
    <w:p>
      <w:pPr>
        <w:pStyle w:val="7"/>
        <w:numPr>
          <w:ilvl w:val="0"/>
          <w:numId w:val="2"/>
        </w:numPr>
        <w:ind w:left="420"/>
        <w:rPr>
          <w:rFonts w:ascii="宋体" w:hAnsi="宋体"/>
          <w:sz w:val="24"/>
          <w:szCs w:val="24"/>
        </w:rPr>
      </w:pPr>
      <w:r>
        <w:rPr>
          <w:rFonts w:hint="eastAsia" w:ascii="宋体" w:hAnsi="宋体"/>
          <w:sz w:val="24"/>
          <w:szCs w:val="24"/>
        </w:rPr>
        <w:t>污水COD在线监测仪分析药剂</w:t>
      </w:r>
    </w:p>
    <w:tbl>
      <w:tblPr>
        <w:tblStyle w:val="8"/>
        <w:tblpPr w:leftFromText="180" w:rightFromText="180" w:vertAnchor="page" w:horzAnchor="page" w:tblpX="2145" w:tblpY="8988"/>
        <w:tblOverlap w:val="never"/>
        <w:tblW w:w="7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90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392" w:type="dxa"/>
            <w:gridSpan w:val="3"/>
            <w:noWrap/>
            <w:vAlign w:val="center"/>
          </w:tcPr>
          <w:p>
            <w:pPr>
              <w:pStyle w:val="2"/>
            </w:pPr>
            <w:r>
              <w:rPr>
                <w:rFonts w:hint="eastAsia"/>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名称</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1</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产品名称</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COD在线分析仪药剂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2</w:t>
            </w:r>
          </w:p>
        </w:tc>
        <w:tc>
          <w:tcPr>
            <w:tcW w:w="2903" w:type="dxa"/>
            <w:noWrap/>
            <w:vAlign w:val="center"/>
          </w:tcPr>
          <w:p>
            <w:pPr>
              <w:widowControl/>
              <w:spacing w:line="360" w:lineRule="auto"/>
              <w:ind w:firstLine="1200" w:firstLineChars="500"/>
              <w:rPr>
                <w:rFonts w:ascii="宋体" w:hAnsi="宋体" w:cs="宋体"/>
                <w:color w:val="000000"/>
                <w:sz w:val="24"/>
                <w:szCs w:val="24"/>
              </w:rPr>
            </w:pPr>
            <w:r>
              <w:rPr>
                <w:rFonts w:hint="eastAsia" w:ascii="宋体" w:hAnsi="宋体" w:cs="宋体"/>
                <w:color w:val="000000"/>
                <w:sz w:val="24"/>
                <w:szCs w:val="24"/>
              </w:rPr>
              <w:t>规格</w:t>
            </w:r>
          </w:p>
        </w:tc>
        <w:tc>
          <w:tcPr>
            <w:tcW w:w="3670"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1套（包含COD试剂1 500mL,COD试剂2 500mL,cod标准溶液500mL）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3</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使用次数</w:t>
            </w:r>
          </w:p>
        </w:tc>
        <w:tc>
          <w:tcPr>
            <w:tcW w:w="3670"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约200次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4</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有效期</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5</w:t>
            </w:r>
          </w:p>
        </w:tc>
        <w:tc>
          <w:tcPr>
            <w:tcW w:w="6573" w:type="dxa"/>
            <w:gridSpan w:val="2"/>
            <w:noWrap/>
            <w:vAlign w:val="center"/>
          </w:tcPr>
          <w:p>
            <w:pPr>
              <w:widowControl/>
              <w:spacing w:line="360" w:lineRule="auto"/>
              <w:rPr>
                <w:rFonts w:ascii="宋体" w:hAnsi="宋体" w:cs="宋体"/>
                <w:color w:val="000000"/>
                <w:sz w:val="24"/>
                <w:szCs w:val="24"/>
              </w:rPr>
            </w:pPr>
            <w:r>
              <w:rPr>
                <w:rFonts w:hint="eastAsia" w:ascii="宋体" w:hAnsi="宋体" w:cs="宋体"/>
                <w:color w:val="000000"/>
                <w:sz w:val="24"/>
                <w:szCs w:val="24"/>
              </w:rPr>
              <w:t>供应商须保证“COD在线分析仪试剂”满足项目现场在线分析仪表使用。</w:t>
            </w:r>
          </w:p>
        </w:tc>
      </w:tr>
    </w:tbl>
    <w:p>
      <w:pPr>
        <w:pStyle w:val="7"/>
        <w:ind w:left="840" w:firstLine="0"/>
        <w:rPr>
          <w:rFonts w:ascii="宋体" w:hAnsi="宋体"/>
          <w:sz w:val="24"/>
          <w:szCs w:val="24"/>
        </w:rPr>
      </w:pPr>
    </w:p>
    <w:p>
      <w:pPr>
        <w:pStyle w:val="7"/>
        <w:ind w:left="840" w:firstLine="0"/>
        <w:rPr>
          <w:rFonts w:ascii="宋体" w:hAnsi="宋体"/>
          <w:sz w:val="24"/>
          <w:szCs w:val="24"/>
        </w:rPr>
      </w:pPr>
    </w:p>
    <w:p>
      <w:pPr>
        <w:pStyle w:val="7"/>
        <w:ind w:left="840" w:firstLine="0"/>
        <w:rPr>
          <w:rFonts w:ascii="宋体" w:hAnsi="宋体"/>
          <w:sz w:val="24"/>
          <w:szCs w:val="24"/>
        </w:rPr>
      </w:pPr>
    </w:p>
    <w:p>
      <w:pPr>
        <w:pStyle w:val="7"/>
        <w:ind w:left="840" w:firstLine="0"/>
        <w:rPr>
          <w:rFonts w:ascii="宋体" w:hAnsi="宋体"/>
          <w:sz w:val="24"/>
          <w:szCs w:val="24"/>
        </w:rPr>
      </w:pPr>
    </w:p>
    <w:p>
      <w:pPr>
        <w:pStyle w:val="7"/>
        <w:ind w:left="840" w:firstLine="0"/>
        <w:rPr>
          <w:rFonts w:ascii="宋体" w:hAnsi="宋体"/>
          <w:sz w:val="24"/>
          <w:szCs w:val="24"/>
        </w:rPr>
      </w:pPr>
    </w:p>
    <w:p>
      <w:pPr>
        <w:pStyle w:val="7"/>
        <w:ind w:left="840" w:firstLine="0"/>
        <w:rPr>
          <w:rFonts w:ascii="宋体" w:hAnsi="宋体"/>
          <w:sz w:val="24"/>
          <w:szCs w:val="24"/>
        </w:rPr>
      </w:pPr>
    </w:p>
    <w:p>
      <w:pPr>
        <w:pStyle w:val="7"/>
        <w:ind w:left="840" w:firstLine="0"/>
        <w:rPr>
          <w:rFonts w:ascii="宋体" w:hAnsi="宋体"/>
          <w:sz w:val="24"/>
          <w:szCs w:val="24"/>
        </w:rPr>
      </w:pPr>
    </w:p>
    <w:p>
      <w:pPr>
        <w:pStyle w:val="7"/>
        <w:numPr>
          <w:ilvl w:val="0"/>
          <w:numId w:val="2"/>
        </w:numPr>
        <w:ind w:left="420"/>
        <w:rPr>
          <w:rFonts w:ascii="宋体" w:hAnsi="宋体"/>
          <w:sz w:val="24"/>
          <w:szCs w:val="24"/>
        </w:rPr>
      </w:pPr>
      <w:r>
        <w:rPr>
          <w:rFonts w:hint="eastAsia" w:ascii="宋体" w:hAnsi="宋体"/>
          <w:sz w:val="24"/>
          <w:szCs w:val="24"/>
        </w:rPr>
        <w:t>污水氨氮在线监测仪分析药剂</w:t>
      </w:r>
    </w:p>
    <w:tbl>
      <w:tblPr>
        <w:tblStyle w:val="8"/>
        <w:tblpPr w:leftFromText="180" w:rightFromText="180" w:vertAnchor="page" w:horzAnchor="page" w:tblpX="2325" w:tblpY="2517"/>
        <w:tblOverlap w:val="never"/>
        <w:tblW w:w="7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90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392" w:type="dxa"/>
            <w:gridSpan w:val="3"/>
            <w:noWrap/>
            <w:vAlign w:val="center"/>
          </w:tcPr>
          <w:p>
            <w:pPr>
              <w:pStyle w:val="2"/>
            </w:pPr>
            <w:r>
              <w:rPr>
                <w:rFonts w:hint="eastAsia"/>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名称</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1</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产品名称</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NH3-N在线分析仪药剂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2</w:t>
            </w:r>
          </w:p>
        </w:tc>
        <w:tc>
          <w:tcPr>
            <w:tcW w:w="2903"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规格</w:t>
            </w:r>
          </w:p>
        </w:tc>
        <w:tc>
          <w:tcPr>
            <w:tcW w:w="3670"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1套（包含NH3-N试剂1 500mL,NH3-N试剂2 500mL,NH3-N标准溶液500mL）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3</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使用次数</w:t>
            </w:r>
          </w:p>
        </w:tc>
        <w:tc>
          <w:tcPr>
            <w:tcW w:w="3670"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约200次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4</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有效期</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5</w:t>
            </w:r>
          </w:p>
        </w:tc>
        <w:tc>
          <w:tcPr>
            <w:tcW w:w="6573" w:type="dxa"/>
            <w:gridSpan w:val="2"/>
            <w:noWrap/>
            <w:vAlign w:val="center"/>
          </w:tcPr>
          <w:p>
            <w:pPr>
              <w:widowControl/>
              <w:spacing w:line="360" w:lineRule="auto"/>
              <w:rPr>
                <w:rFonts w:ascii="宋体" w:hAnsi="宋体" w:cs="宋体"/>
                <w:color w:val="000000"/>
                <w:sz w:val="24"/>
                <w:szCs w:val="24"/>
              </w:rPr>
            </w:pPr>
            <w:r>
              <w:rPr>
                <w:rFonts w:hint="eastAsia" w:ascii="宋体" w:hAnsi="宋体" w:cs="宋体"/>
                <w:color w:val="000000"/>
                <w:sz w:val="24"/>
                <w:szCs w:val="24"/>
              </w:rPr>
              <w:t>供应商须保证“NH3-N在线分析仪试剂”满足项目现场在线分析仪表使用。</w:t>
            </w:r>
          </w:p>
        </w:tc>
      </w:tr>
    </w:tbl>
    <w:p>
      <w:pPr>
        <w:pStyle w:val="7"/>
        <w:ind w:firstLine="0"/>
        <w:rPr>
          <w:rFonts w:ascii="宋体" w:hAnsi="宋体"/>
          <w:sz w:val="24"/>
          <w:szCs w:val="24"/>
        </w:rPr>
      </w:pPr>
    </w:p>
    <w:tbl>
      <w:tblPr>
        <w:tblStyle w:val="8"/>
        <w:tblpPr w:leftFromText="180" w:rightFromText="180" w:vertAnchor="page" w:horzAnchor="page" w:tblpX="2305" w:tblpY="8271"/>
        <w:tblOverlap w:val="never"/>
        <w:tblW w:w="7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90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392" w:type="dxa"/>
            <w:gridSpan w:val="3"/>
            <w:noWrap/>
            <w:vAlign w:val="center"/>
          </w:tcPr>
          <w:p>
            <w:pPr>
              <w:pStyle w:val="2"/>
            </w:pPr>
            <w:r>
              <w:rPr>
                <w:rFonts w:hint="eastAsia"/>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名称</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1</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产品名称</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余氯在线监测仪电解液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2</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规格</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10mL/瓶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3</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跟换周期</w:t>
            </w:r>
          </w:p>
        </w:tc>
        <w:tc>
          <w:tcPr>
            <w:tcW w:w="3670"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4</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有效期</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5</w:t>
            </w:r>
          </w:p>
        </w:tc>
        <w:tc>
          <w:tcPr>
            <w:tcW w:w="6573" w:type="dxa"/>
            <w:gridSpan w:val="2"/>
            <w:noWrap/>
            <w:vAlign w:val="center"/>
          </w:tcPr>
          <w:p>
            <w:pPr>
              <w:widowControl/>
              <w:spacing w:line="360" w:lineRule="auto"/>
              <w:rPr>
                <w:rFonts w:ascii="宋体" w:hAnsi="宋体" w:cs="宋体"/>
                <w:color w:val="000000"/>
                <w:sz w:val="24"/>
                <w:szCs w:val="24"/>
              </w:rPr>
            </w:pPr>
            <w:r>
              <w:rPr>
                <w:rFonts w:hint="eastAsia" w:ascii="宋体" w:hAnsi="宋体" w:cs="宋体"/>
                <w:color w:val="000000"/>
                <w:sz w:val="24"/>
                <w:szCs w:val="24"/>
              </w:rPr>
              <w:t>供应商须保证“余氯在线监测仪电解液”满足项目现场在线分析仪表使用。</w:t>
            </w:r>
          </w:p>
        </w:tc>
      </w:tr>
    </w:tbl>
    <w:p/>
    <w:p>
      <w:pPr>
        <w:pStyle w:val="7"/>
        <w:numPr>
          <w:ilvl w:val="0"/>
          <w:numId w:val="0"/>
        </w:numPr>
        <w:ind w:left="840" w:leftChars="0"/>
        <w:rPr>
          <w:rFonts w:hint="eastAsia" w:ascii="宋体" w:hAnsi="宋体" w:cs="宋体"/>
          <w:color w:val="000000"/>
          <w:sz w:val="24"/>
        </w:rPr>
      </w:pPr>
      <w:r>
        <w:rPr>
          <w:rFonts w:hint="eastAsia" w:ascii="宋体" w:hAnsi="宋体"/>
          <w:sz w:val="24"/>
          <w:szCs w:val="24"/>
          <w:lang w:val="en-US" w:eastAsia="zh-CN"/>
        </w:rPr>
        <w:t>(四）</w:t>
      </w:r>
      <w:r>
        <w:rPr>
          <w:rFonts w:hint="eastAsia" w:ascii="宋体" w:hAnsi="宋体"/>
          <w:sz w:val="24"/>
          <w:szCs w:val="24"/>
        </w:rPr>
        <w:t>余氯在线监测仪电解液</w:t>
      </w:r>
    </w:p>
    <w:p>
      <w:pPr>
        <w:pStyle w:val="7"/>
        <w:numPr>
          <w:ilvl w:val="0"/>
          <w:numId w:val="1"/>
        </w:numPr>
        <w:ind w:left="0" w:leftChars="0" w:firstLine="420" w:firstLineChars="0"/>
        <w:rPr>
          <w:rFonts w:hint="eastAsia" w:ascii="黑体" w:hAnsi="黑体" w:eastAsia="黑体" w:cs="黑体"/>
          <w:color w:val="000000"/>
          <w:sz w:val="32"/>
          <w:szCs w:val="32"/>
        </w:rPr>
      </w:pPr>
      <w:r>
        <w:rPr>
          <w:rFonts w:hint="eastAsia" w:ascii="黑体" w:hAnsi="黑体" w:eastAsia="黑体" w:cs="黑体"/>
          <w:color w:val="000000"/>
          <w:sz w:val="32"/>
          <w:szCs w:val="32"/>
        </w:rPr>
        <w:t>其他要求</w:t>
      </w:r>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9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819" w:type="dxa"/>
            <w:noWrap/>
            <w:vAlign w:val="center"/>
          </w:tcPr>
          <w:p>
            <w:pPr>
              <w:widowControl/>
              <w:spacing w:line="360" w:lineRule="auto"/>
              <w:jc w:val="center"/>
              <w:rPr>
                <w:rFonts w:ascii="宋体" w:hAnsi="宋体" w:cs="宋体"/>
                <w:sz w:val="24"/>
              </w:rPr>
            </w:pPr>
            <w:r>
              <w:rPr>
                <w:rFonts w:hint="eastAsia" w:ascii="宋体" w:hAnsi="宋体" w:cs="宋体"/>
                <w:sz w:val="24"/>
              </w:rPr>
              <w:t>1</w:t>
            </w:r>
          </w:p>
        </w:tc>
        <w:tc>
          <w:tcPr>
            <w:tcW w:w="9035" w:type="dxa"/>
            <w:noWrap/>
          </w:tcPr>
          <w:p>
            <w:pPr>
              <w:widowControl/>
              <w:spacing w:line="360" w:lineRule="auto"/>
              <w:jc w:val="left"/>
              <w:rPr>
                <w:rFonts w:ascii="宋体" w:hAnsi="宋体" w:cs="宋体"/>
                <w:sz w:val="24"/>
              </w:rPr>
            </w:pPr>
            <w:r>
              <w:rPr>
                <w:rFonts w:hint="eastAsia" w:ascii="宋体" w:hAnsi="宋体" w:cs="宋体"/>
                <w:sz w:val="24"/>
              </w:rPr>
              <w:t>供应商提供医院污水处理消毒药剂的加药及储药装置，并负责污水处理设备的保养、维护、维修并提供维保方案。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vAlign w:val="center"/>
          </w:tcPr>
          <w:p>
            <w:pPr>
              <w:widowControl/>
              <w:spacing w:line="360" w:lineRule="auto"/>
              <w:jc w:val="center"/>
              <w:rPr>
                <w:rFonts w:ascii="宋体" w:hAnsi="宋体" w:cs="宋体"/>
                <w:sz w:val="24"/>
              </w:rPr>
            </w:pPr>
            <w:r>
              <w:rPr>
                <w:rFonts w:hint="eastAsia" w:ascii="宋体" w:hAnsi="宋体" w:cs="宋体"/>
                <w:sz w:val="24"/>
              </w:rPr>
              <w:t>2</w:t>
            </w:r>
          </w:p>
        </w:tc>
        <w:tc>
          <w:tcPr>
            <w:tcW w:w="9035" w:type="dxa"/>
            <w:noWrap/>
          </w:tcPr>
          <w:p>
            <w:pPr>
              <w:widowControl/>
              <w:spacing w:line="360" w:lineRule="auto"/>
              <w:jc w:val="left"/>
              <w:rPr>
                <w:rFonts w:ascii="宋体" w:hAnsi="宋体" w:cs="宋体"/>
                <w:sz w:val="24"/>
              </w:rPr>
            </w:pPr>
            <w:r>
              <w:rPr>
                <w:rFonts w:hint="eastAsia" w:ascii="宋体" w:hAnsi="宋体" w:cs="宋体"/>
                <w:b w:val="0"/>
                <w:bCs w:val="0"/>
                <w:color w:val="auto"/>
                <w:sz w:val="24"/>
              </w:rPr>
              <w:t>货物应满足</w:t>
            </w:r>
            <w:r>
              <w:rPr>
                <w:rFonts w:hint="eastAsia" w:ascii="宋体" w:hAnsi="宋体" w:cs="宋体"/>
                <w:sz w:val="24"/>
              </w:rPr>
              <w:t>医院环保要求，接到医院的电话通知，10分钟响应，半小时到医院现场。</w:t>
            </w:r>
            <w:r>
              <w:rPr>
                <w:rFonts w:hint="eastAsia" w:ascii="宋体" w:hAnsi="宋体" w:cs="宋体"/>
                <w:color w:val="000000"/>
                <w:sz w:val="24"/>
              </w:rPr>
              <w:t>供应商需在12小时内解决医院污水出现异常问题，在线监测仪如出现异常问题需维修，则根据市场价核定材料费500元以内供应商免费解决，500元以上只收取材料费并在24小时内完成维修。</w:t>
            </w:r>
            <w:r>
              <w:rPr>
                <w:rFonts w:hint="eastAsia" w:ascii="宋体" w:hAnsi="宋体" w:cs="宋体"/>
                <w:sz w:val="24"/>
              </w:rPr>
              <w:t>污水处理设备免费保养、维护。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vAlign w:val="center"/>
          </w:tcPr>
          <w:p>
            <w:pPr>
              <w:widowControl/>
              <w:spacing w:line="360" w:lineRule="auto"/>
              <w:jc w:val="center"/>
              <w:rPr>
                <w:rFonts w:ascii="宋体" w:hAnsi="宋体" w:cs="宋体"/>
                <w:sz w:val="24"/>
              </w:rPr>
            </w:pPr>
            <w:r>
              <w:rPr>
                <w:rFonts w:hint="eastAsia" w:ascii="宋体" w:hAnsi="宋体" w:cs="宋体"/>
                <w:sz w:val="24"/>
              </w:rPr>
              <w:t>3</w:t>
            </w:r>
          </w:p>
        </w:tc>
        <w:tc>
          <w:tcPr>
            <w:tcW w:w="9035" w:type="dxa"/>
            <w:noWrap/>
          </w:tcPr>
          <w:p>
            <w:pPr>
              <w:widowControl/>
              <w:spacing w:line="360" w:lineRule="auto"/>
              <w:jc w:val="left"/>
              <w:rPr>
                <w:rFonts w:ascii="宋体" w:hAnsi="宋体" w:cs="宋体"/>
                <w:sz w:val="24"/>
              </w:rPr>
            </w:pPr>
            <w:r>
              <w:rPr>
                <w:rFonts w:hint="eastAsia" w:ascii="宋体" w:hAnsi="宋体" w:cs="宋体"/>
                <w:sz w:val="24"/>
              </w:rPr>
              <w:t>为保证消毒剂配送及时性，供应商须提供符合医院实际情况的详细配送方案。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vAlign w:val="center"/>
          </w:tcPr>
          <w:p>
            <w:pPr>
              <w:widowControl/>
              <w:spacing w:line="360" w:lineRule="auto"/>
              <w:jc w:val="center"/>
              <w:rPr>
                <w:rFonts w:ascii="宋体" w:hAnsi="宋体" w:cs="宋体"/>
                <w:sz w:val="24"/>
              </w:rPr>
            </w:pPr>
            <w:r>
              <w:rPr>
                <w:rFonts w:hint="eastAsia" w:ascii="宋体" w:hAnsi="宋体" w:cs="宋体"/>
                <w:sz w:val="24"/>
              </w:rPr>
              <w:t>4</w:t>
            </w:r>
          </w:p>
        </w:tc>
        <w:tc>
          <w:tcPr>
            <w:tcW w:w="9035" w:type="dxa"/>
            <w:noWrap/>
          </w:tcPr>
          <w:p>
            <w:pPr>
              <w:widowControl/>
              <w:spacing w:line="360" w:lineRule="auto"/>
              <w:jc w:val="left"/>
              <w:rPr>
                <w:rFonts w:ascii="宋体" w:hAnsi="宋体" w:cs="宋体"/>
                <w:sz w:val="24"/>
              </w:rPr>
            </w:pPr>
            <w:r>
              <w:rPr>
                <w:rFonts w:hint="eastAsia" w:ascii="宋体" w:hAnsi="宋体" w:cs="宋体"/>
                <w:sz w:val="24"/>
              </w:rPr>
              <w:t>提供不少于3个类似本项目销售业绩的中标通知书或合同复印件。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vAlign w:val="center"/>
          </w:tcPr>
          <w:p>
            <w:pPr>
              <w:widowControl/>
              <w:spacing w:line="360" w:lineRule="auto"/>
              <w:jc w:val="center"/>
              <w:rPr>
                <w:rFonts w:ascii="宋体" w:hAnsi="宋体" w:cs="宋体"/>
                <w:sz w:val="24"/>
              </w:rPr>
            </w:pPr>
            <w:r>
              <w:rPr>
                <w:rFonts w:hint="eastAsia" w:ascii="宋体" w:hAnsi="宋体" w:cs="宋体"/>
                <w:sz w:val="24"/>
              </w:rPr>
              <w:t>6</w:t>
            </w:r>
          </w:p>
        </w:tc>
        <w:tc>
          <w:tcPr>
            <w:tcW w:w="9035" w:type="dxa"/>
            <w:noWrap/>
          </w:tcPr>
          <w:p>
            <w:pPr>
              <w:widowControl/>
              <w:spacing w:line="360" w:lineRule="auto"/>
              <w:jc w:val="left"/>
              <w:rPr>
                <w:rFonts w:ascii="宋体" w:hAnsi="宋体" w:cs="宋体"/>
                <w:sz w:val="24"/>
              </w:rPr>
            </w:pPr>
            <w:r>
              <w:rPr>
                <w:rFonts w:hint="eastAsia" w:ascii="宋体" w:hAnsi="宋体" w:cs="宋体"/>
                <w:sz w:val="24"/>
              </w:rPr>
              <w:t>供应商供货期限内免费向采购人提供不少于一次第三方水质检测，并提供书面报告。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9" w:type="dxa"/>
            <w:noWrap/>
            <w:vAlign w:val="center"/>
          </w:tcPr>
          <w:p>
            <w:pPr>
              <w:widowControl/>
              <w:spacing w:line="360" w:lineRule="auto"/>
              <w:jc w:val="center"/>
              <w:rPr>
                <w:rFonts w:ascii="宋体" w:hAnsi="宋体" w:cs="宋体"/>
                <w:sz w:val="24"/>
              </w:rPr>
            </w:pPr>
            <w:r>
              <w:rPr>
                <w:rFonts w:hint="eastAsia" w:ascii="宋体" w:hAnsi="宋体" w:cs="宋体"/>
                <w:sz w:val="24"/>
              </w:rPr>
              <w:t>7</w:t>
            </w:r>
          </w:p>
        </w:tc>
        <w:tc>
          <w:tcPr>
            <w:tcW w:w="9035" w:type="dxa"/>
            <w:noWrap/>
          </w:tcPr>
          <w:p>
            <w:pPr>
              <w:spacing w:line="360" w:lineRule="auto"/>
              <w:rPr>
                <w:rFonts w:ascii="宋体" w:hAnsi="宋体" w:cs="宋体"/>
                <w:sz w:val="24"/>
              </w:rPr>
            </w:pPr>
            <w:r>
              <w:rPr>
                <w:rFonts w:hint="eastAsia" w:ascii="宋体" w:hAnsi="宋体" w:cs="宋体"/>
                <w:sz w:val="24"/>
              </w:rPr>
              <w:t>供应商保证医院在本次采购数量内的稳定性二氧化氯溶液供应不间断。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9" w:type="dxa"/>
            <w:noWrap/>
            <w:vAlign w:val="center"/>
          </w:tcPr>
          <w:p>
            <w:pPr>
              <w:widowControl/>
              <w:spacing w:line="360" w:lineRule="auto"/>
              <w:jc w:val="center"/>
              <w:rPr>
                <w:rFonts w:ascii="宋体" w:hAnsi="宋体" w:cs="宋体"/>
                <w:sz w:val="24"/>
              </w:rPr>
            </w:pPr>
            <w:r>
              <w:rPr>
                <w:rFonts w:hint="eastAsia" w:ascii="宋体" w:hAnsi="宋体" w:cs="宋体"/>
                <w:sz w:val="24"/>
              </w:rPr>
              <w:t>8</w:t>
            </w:r>
          </w:p>
        </w:tc>
        <w:tc>
          <w:tcPr>
            <w:tcW w:w="9035" w:type="dxa"/>
            <w:noWrap/>
          </w:tcPr>
          <w:p>
            <w:pPr>
              <w:spacing w:line="360" w:lineRule="auto"/>
              <w:rPr>
                <w:rFonts w:ascii="宋体" w:hAnsi="宋体" w:cs="宋体"/>
                <w:sz w:val="24"/>
              </w:rPr>
            </w:pPr>
            <w:r>
              <w:rPr>
                <w:rFonts w:hint="eastAsia" w:ascii="宋体" w:hAnsi="宋体" w:cs="宋体"/>
                <w:sz w:val="24"/>
              </w:rPr>
              <w:t>接医院电话通知起，24小时内将货物送至医院内指定地点并灌装完成。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9" w:type="dxa"/>
            <w:noWrap/>
            <w:vAlign w:val="center"/>
          </w:tcPr>
          <w:p>
            <w:pPr>
              <w:widowControl/>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9</w:t>
            </w:r>
          </w:p>
        </w:tc>
        <w:tc>
          <w:tcPr>
            <w:tcW w:w="9035" w:type="dxa"/>
            <w:noWrap/>
          </w:tcPr>
          <w:p>
            <w:pPr>
              <w:spacing w:line="360" w:lineRule="auto"/>
              <w:rPr>
                <w:rFonts w:hint="eastAsia" w:ascii="宋体" w:hAnsi="宋体" w:eastAsia="宋体" w:cs="宋体"/>
                <w:sz w:val="24"/>
                <w:lang w:eastAsia="zh-CN"/>
              </w:rPr>
            </w:pPr>
            <w:r>
              <w:rPr>
                <w:rFonts w:hint="eastAsia" w:ascii="宋体" w:hAnsi="宋体" w:cs="宋体"/>
                <w:sz w:val="24"/>
                <w:lang w:eastAsia="zh-CN"/>
              </w:rPr>
              <w:t>服务地点：富顺县中医医院同心院区、富达路院区。</w:t>
            </w:r>
          </w:p>
        </w:tc>
      </w:tr>
    </w:tbl>
    <w:p>
      <w:pPr>
        <w:pStyle w:val="7"/>
        <w:numPr>
          <w:numId w:val="0"/>
        </w:numPr>
        <w:ind w:left="420" w:leftChars="0"/>
        <w:rPr>
          <w:rFonts w:hint="default" w:ascii="黑体" w:hAnsi="黑体" w:eastAsia="黑体" w:cs="黑体"/>
          <w:color w:val="000000"/>
          <w:sz w:val="32"/>
          <w:szCs w:val="32"/>
          <w:lang w:val="en-US" w:eastAsia="zh-CN"/>
        </w:rPr>
      </w:pPr>
      <w:bookmarkStart w:id="0" w:name="_GoBack"/>
      <w:bookmarkEnd w:id="0"/>
      <w:r>
        <w:rPr>
          <w:rFonts w:hint="eastAsia" w:ascii="黑体" w:hAnsi="黑体" w:eastAsia="黑体" w:cs="黑体"/>
          <w:color w:val="000000"/>
          <w:sz w:val="32"/>
          <w:szCs w:val="32"/>
          <w:lang w:val="en-US" w:eastAsia="zh-CN"/>
        </w:rPr>
        <w:t>三、采购数量：</w:t>
      </w:r>
    </w:p>
    <w:tbl>
      <w:tblPr>
        <w:tblStyle w:val="8"/>
        <w:tblpPr w:leftFromText="180" w:rightFromText="180" w:vertAnchor="text" w:horzAnchor="page" w:tblpX="1230" w:tblpY="880"/>
        <w:tblOverlap w:val="never"/>
        <w:tblW w:w="97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78"/>
        <w:gridCol w:w="2162"/>
        <w:gridCol w:w="19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4" w:hRule="atLeast"/>
        </w:trPr>
        <w:tc>
          <w:tcPr>
            <w:tcW w:w="5578" w:type="dxa"/>
            <w:tcBorders>
              <w:top w:val="single" w:color="auto" w:sz="4" w:space="0"/>
              <w:left w:val="single" w:color="auto" w:sz="4" w:space="0"/>
              <w:bottom w:val="single" w:color="auto" w:sz="6" w:space="0"/>
              <w:right w:val="single" w:color="auto" w:sz="6" w:space="0"/>
            </w:tcBorders>
            <w:vAlign w:val="center"/>
          </w:tcPr>
          <w:p>
            <w:pPr>
              <w:autoSpaceDE w:val="0"/>
              <w:spacing w:line="560" w:lineRule="exact"/>
              <w:jc w:val="center"/>
              <w:rPr>
                <w:rFonts w:ascii="宋体" w:hAnsi="宋体"/>
                <w:b w:val="0"/>
                <w:bCs/>
                <w:sz w:val="24"/>
                <w:szCs w:val="24"/>
              </w:rPr>
            </w:pPr>
            <w:r>
              <w:rPr>
                <w:rFonts w:hint="eastAsia" w:ascii="宋体" w:hAnsi="宋体"/>
                <w:b w:val="0"/>
                <w:bCs/>
                <w:sz w:val="24"/>
                <w:szCs w:val="24"/>
              </w:rPr>
              <w:t>品       名（规 格）</w:t>
            </w:r>
          </w:p>
        </w:tc>
        <w:tc>
          <w:tcPr>
            <w:tcW w:w="2162" w:type="dxa"/>
            <w:tcBorders>
              <w:top w:val="single" w:color="auto" w:sz="4" w:space="0"/>
              <w:left w:val="single" w:color="auto" w:sz="6" w:space="0"/>
              <w:bottom w:val="single" w:color="auto" w:sz="6" w:space="0"/>
              <w:right w:val="single" w:color="auto" w:sz="6" w:space="0"/>
            </w:tcBorders>
            <w:vAlign w:val="center"/>
          </w:tcPr>
          <w:p>
            <w:pPr>
              <w:autoSpaceDE w:val="0"/>
              <w:spacing w:line="560" w:lineRule="exact"/>
              <w:jc w:val="center"/>
              <w:rPr>
                <w:rFonts w:ascii="宋体" w:hAnsi="宋体"/>
                <w:b w:val="0"/>
                <w:bCs/>
                <w:sz w:val="24"/>
                <w:szCs w:val="24"/>
              </w:rPr>
            </w:pPr>
            <w:r>
              <w:rPr>
                <w:rFonts w:hint="eastAsia" w:ascii="宋体" w:hAnsi="宋体"/>
                <w:b w:val="0"/>
                <w:bCs/>
                <w:sz w:val="24"/>
                <w:szCs w:val="24"/>
              </w:rPr>
              <w:t>数量</w:t>
            </w:r>
          </w:p>
        </w:tc>
        <w:tc>
          <w:tcPr>
            <w:tcW w:w="1978" w:type="dxa"/>
            <w:tcBorders>
              <w:top w:val="single" w:color="auto" w:sz="4" w:space="0"/>
              <w:left w:val="single" w:color="auto" w:sz="6" w:space="0"/>
              <w:bottom w:val="single" w:color="auto" w:sz="6" w:space="0"/>
              <w:right w:val="single" w:color="auto" w:sz="6" w:space="0"/>
            </w:tcBorders>
            <w:vAlign w:val="center"/>
          </w:tcPr>
          <w:p>
            <w:pPr>
              <w:autoSpaceDE w:val="0"/>
              <w:spacing w:line="560" w:lineRule="exact"/>
              <w:jc w:val="center"/>
              <w:rPr>
                <w:rFonts w:ascii="宋体" w:hAnsi="宋体"/>
                <w:b w:val="0"/>
                <w:bCs/>
                <w:sz w:val="24"/>
                <w:szCs w:val="24"/>
              </w:rPr>
            </w:pPr>
            <w:r>
              <w:rPr>
                <w:rFonts w:hint="eastAsia" w:ascii="宋体" w:hAnsi="宋体"/>
                <w:b w:val="0"/>
                <w:bCs/>
                <w:sz w:val="24"/>
                <w:szCs w:val="24"/>
              </w:rPr>
              <w:t>单位</w:t>
            </w:r>
          </w:p>
          <w:p>
            <w:pPr>
              <w:autoSpaceDE w:val="0"/>
              <w:spacing w:line="560" w:lineRule="exact"/>
              <w:jc w:val="center"/>
              <w:rPr>
                <w:rFonts w:ascii="宋体" w:hAnsi="宋体"/>
                <w:b w:val="0"/>
                <w:bCs/>
                <w:sz w:val="24"/>
                <w:szCs w:val="24"/>
              </w:rPr>
            </w:pPr>
            <w:r>
              <w:rPr>
                <w:rFonts w:hint="eastAsia" w:ascii="宋体" w:hAnsi="宋体"/>
                <w:b w:val="0"/>
                <w:bCs/>
                <w:sz w:val="24"/>
                <w:szCs w:val="24"/>
              </w:rPr>
              <w:t>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5578" w:type="dxa"/>
            <w:tcBorders>
              <w:top w:val="single" w:color="auto" w:sz="6" w:space="0"/>
              <w:left w:val="single" w:color="auto" w:sz="4" w:space="0"/>
              <w:bottom w:val="single" w:color="auto" w:sz="6" w:space="0"/>
              <w:right w:val="single" w:color="auto" w:sz="6" w:space="0"/>
            </w:tcBorders>
            <w:vAlign w:val="center"/>
          </w:tcPr>
          <w:p>
            <w:pPr>
              <w:autoSpaceDE w:val="0"/>
              <w:spacing w:line="560" w:lineRule="exact"/>
              <w:jc w:val="center"/>
              <w:rPr>
                <w:rFonts w:ascii="宋体" w:hAnsi="宋体"/>
                <w:b w:val="0"/>
                <w:bCs/>
                <w:sz w:val="24"/>
                <w:szCs w:val="24"/>
              </w:rPr>
            </w:pPr>
            <w:r>
              <w:rPr>
                <w:rFonts w:hint="eastAsia" w:ascii="宋体" w:hAnsi="宋体"/>
                <w:b w:val="0"/>
                <w:bCs/>
                <w:sz w:val="24"/>
                <w:szCs w:val="24"/>
              </w:rPr>
              <w:t>污水药剂（二氧化氯消毒剂）</w:t>
            </w:r>
          </w:p>
        </w:tc>
        <w:tc>
          <w:tcPr>
            <w:tcW w:w="2162" w:type="dxa"/>
            <w:tcBorders>
              <w:top w:val="single" w:color="auto" w:sz="6" w:space="0"/>
              <w:left w:val="single" w:color="auto" w:sz="6" w:space="0"/>
              <w:bottom w:val="single" w:color="auto" w:sz="6" w:space="0"/>
              <w:right w:val="single" w:color="auto" w:sz="6" w:space="0"/>
            </w:tcBorders>
            <w:vAlign w:val="center"/>
          </w:tcPr>
          <w:p>
            <w:pPr>
              <w:autoSpaceDE w:val="0"/>
              <w:spacing w:line="560" w:lineRule="exact"/>
              <w:jc w:val="center"/>
              <w:rPr>
                <w:rFonts w:ascii="宋体" w:hAnsi="宋体"/>
                <w:b w:val="0"/>
                <w:bCs/>
                <w:sz w:val="24"/>
                <w:szCs w:val="24"/>
              </w:rPr>
            </w:pPr>
            <w:r>
              <w:rPr>
                <w:rFonts w:hint="eastAsia" w:ascii="宋体" w:hAnsi="宋体"/>
                <w:b w:val="0"/>
                <w:bCs/>
                <w:sz w:val="24"/>
                <w:szCs w:val="24"/>
                <w:lang w:val="en-US" w:eastAsia="zh-CN"/>
              </w:rPr>
              <w:t>6</w:t>
            </w:r>
            <w:r>
              <w:rPr>
                <w:rFonts w:hint="eastAsia" w:ascii="宋体" w:hAnsi="宋体"/>
                <w:b w:val="0"/>
                <w:bCs/>
                <w:sz w:val="24"/>
                <w:szCs w:val="24"/>
              </w:rPr>
              <w:t>0000</w:t>
            </w:r>
          </w:p>
        </w:tc>
        <w:tc>
          <w:tcPr>
            <w:tcW w:w="1978" w:type="dxa"/>
            <w:tcBorders>
              <w:top w:val="single" w:color="auto" w:sz="6" w:space="0"/>
              <w:left w:val="single" w:color="auto" w:sz="6" w:space="0"/>
              <w:bottom w:val="single" w:color="auto" w:sz="6" w:space="0"/>
              <w:right w:val="single" w:color="auto" w:sz="6" w:space="0"/>
            </w:tcBorders>
            <w:vAlign w:val="center"/>
          </w:tcPr>
          <w:p>
            <w:pPr>
              <w:autoSpaceDE w:val="0"/>
              <w:spacing w:line="560" w:lineRule="exact"/>
              <w:jc w:val="center"/>
              <w:rPr>
                <w:rFonts w:ascii="宋体" w:hAnsi="宋体"/>
                <w:b w:val="0"/>
                <w:bCs/>
                <w:sz w:val="24"/>
                <w:szCs w:val="24"/>
              </w:rPr>
            </w:pPr>
            <w:r>
              <w:rPr>
                <w:rFonts w:hint="eastAsia" w:ascii="宋体" w:hAnsi="宋体"/>
                <w:b w:val="0"/>
                <w:bCs/>
                <w:sz w:val="24"/>
                <w:szCs w:val="24"/>
              </w:rPr>
              <w:t>千克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5578" w:type="dxa"/>
            <w:tcBorders>
              <w:top w:val="single" w:color="auto" w:sz="6" w:space="0"/>
              <w:left w:val="single" w:color="auto" w:sz="4" w:space="0"/>
              <w:bottom w:val="single" w:color="auto" w:sz="6" w:space="0"/>
              <w:right w:val="single" w:color="auto" w:sz="6" w:space="0"/>
            </w:tcBorders>
            <w:vAlign w:val="center"/>
          </w:tcPr>
          <w:p>
            <w:pPr>
              <w:autoSpaceDE w:val="0"/>
              <w:spacing w:line="560" w:lineRule="exact"/>
              <w:jc w:val="center"/>
              <w:rPr>
                <w:rFonts w:ascii="宋体" w:hAnsi="宋体"/>
                <w:b w:val="0"/>
                <w:bCs/>
                <w:sz w:val="24"/>
                <w:szCs w:val="24"/>
              </w:rPr>
            </w:pPr>
            <w:r>
              <w:rPr>
                <w:rFonts w:hint="eastAsia" w:ascii="宋体" w:hAnsi="宋体"/>
                <w:b w:val="0"/>
                <w:bCs/>
                <w:sz w:val="24"/>
                <w:szCs w:val="24"/>
              </w:rPr>
              <w:t>污水COD在线监测仪分析药剂</w:t>
            </w:r>
          </w:p>
        </w:tc>
        <w:tc>
          <w:tcPr>
            <w:tcW w:w="2162" w:type="dxa"/>
            <w:tcBorders>
              <w:top w:val="single" w:color="auto" w:sz="6" w:space="0"/>
              <w:left w:val="single" w:color="auto" w:sz="6" w:space="0"/>
              <w:bottom w:val="single" w:color="auto" w:sz="6" w:space="0"/>
              <w:right w:val="single" w:color="auto" w:sz="6" w:space="0"/>
            </w:tcBorders>
            <w:vAlign w:val="center"/>
          </w:tcPr>
          <w:p>
            <w:pPr>
              <w:autoSpaceDE w:val="0"/>
              <w:spacing w:line="560" w:lineRule="exact"/>
              <w:jc w:val="center"/>
              <w:rPr>
                <w:rFonts w:hint="eastAsia" w:ascii="宋体" w:hAnsi="宋体" w:eastAsia="宋体"/>
                <w:b w:val="0"/>
                <w:bCs/>
                <w:sz w:val="24"/>
                <w:szCs w:val="24"/>
                <w:lang w:eastAsia="zh-CN"/>
              </w:rPr>
            </w:pPr>
            <w:r>
              <w:rPr>
                <w:rFonts w:hint="eastAsia" w:ascii="宋体" w:hAnsi="宋体"/>
                <w:b w:val="0"/>
                <w:bCs/>
                <w:sz w:val="24"/>
                <w:szCs w:val="24"/>
                <w:lang w:val="en-US" w:eastAsia="zh-CN"/>
              </w:rPr>
              <w:t>4</w:t>
            </w:r>
          </w:p>
        </w:tc>
        <w:tc>
          <w:tcPr>
            <w:tcW w:w="1978" w:type="dxa"/>
            <w:tcBorders>
              <w:top w:val="single" w:color="auto" w:sz="6" w:space="0"/>
              <w:left w:val="single" w:color="auto" w:sz="6" w:space="0"/>
              <w:bottom w:val="single" w:color="auto" w:sz="6" w:space="0"/>
              <w:right w:val="single" w:color="auto" w:sz="6" w:space="0"/>
            </w:tcBorders>
            <w:vAlign w:val="center"/>
          </w:tcPr>
          <w:p>
            <w:pPr>
              <w:autoSpaceDE w:val="0"/>
              <w:spacing w:line="560" w:lineRule="exact"/>
              <w:jc w:val="center"/>
              <w:rPr>
                <w:rFonts w:ascii="宋体" w:hAnsi="宋体"/>
                <w:b w:val="0"/>
                <w:bCs/>
                <w:sz w:val="24"/>
                <w:szCs w:val="24"/>
              </w:rPr>
            </w:pPr>
            <w:r>
              <w:rPr>
                <w:rFonts w:hint="eastAsia" w:ascii="宋体" w:hAnsi="宋体"/>
                <w:b w:val="0"/>
                <w:bCs/>
                <w:sz w:val="24"/>
                <w:szCs w:val="24"/>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5578" w:type="dxa"/>
            <w:tcBorders>
              <w:top w:val="single" w:color="auto" w:sz="6" w:space="0"/>
              <w:left w:val="single" w:color="auto" w:sz="4" w:space="0"/>
              <w:bottom w:val="single" w:color="auto" w:sz="6" w:space="0"/>
              <w:right w:val="single" w:color="auto" w:sz="6" w:space="0"/>
            </w:tcBorders>
            <w:vAlign w:val="center"/>
          </w:tcPr>
          <w:p>
            <w:pPr>
              <w:autoSpaceDE w:val="0"/>
              <w:spacing w:line="560" w:lineRule="exact"/>
              <w:jc w:val="center"/>
              <w:rPr>
                <w:rFonts w:ascii="宋体" w:hAnsi="宋体"/>
                <w:b w:val="0"/>
                <w:bCs/>
                <w:sz w:val="24"/>
                <w:szCs w:val="24"/>
              </w:rPr>
            </w:pPr>
            <w:r>
              <w:rPr>
                <w:rFonts w:hint="eastAsia" w:ascii="宋体" w:hAnsi="宋体"/>
                <w:b w:val="0"/>
                <w:bCs/>
                <w:sz w:val="24"/>
                <w:szCs w:val="24"/>
              </w:rPr>
              <w:t>污水氨氮在线监测仪分析药剂</w:t>
            </w:r>
          </w:p>
        </w:tc>
        <w:tc>
          <w:tcPr>
            <w:tcW w:w="2162" w:type="dxa"/>
            <w:tcBorders>
              <w:top w:val="single" w:color="auto" w:sz="6" w:space="0"/>
              <w:left w:val="single" w:color="auto" w:sz="6" w:space="0"/>
              <w:bottom w:val="single" w:color="auto" w:sz="6" w:space="0"/>
              <w:right w:val="single" w:color="auto" w:sz="6" w:space="0"/>
            </w:tcBorders>
            <w:vAlign w:val="center"/>
          </w:tcPr>
          <w:p>
            <w:pPr>
              <w:autoSpaceDE w:val="0"/>
              <w:spacing w:line="560" w:lineRule="exact"/>
              <w:jc w:val="center"/>
              <w:rPr>
                <w:rFonts w:hint="eastAsia" w:ascii="宋体" w:hAnsi="宋体" w:eastAsia="宋体"/>
                <w:b w:val="0"/>
                <w:bCs/>
                <w:sz w:val="24"/>
                <w:szCs w:val="24"/>
                <w:lang w:eastAsia="zh-CN"/>
              </w:rPr>
            </w:pPr>
            <w:r>
              <w:rPr>
                <w:rFonts w:hint="eastAsia" w:ascii="宋体" w:hAnsi="宋体"/>
                <w:b w:val="0"/>
                <w:bCs/>
                <w:sz w:val="24"/>
                <w:szCs w:val="24"/>
                <w:lang w:val="en-US" w:eastAsia="zh-CN"/>
              </w:rPr>
              <w:t>4</w:t>
            </w:r>
          </w:p>
        </w:tc>
        <w:tc>
          <w:tcPr>
            <w:tcW w:w="1978" w:type="dxa"/>
            <w:tcBorders>
              <w:top w:val="single" w:color="auto" w:sz="6" w:space="0"/>
              <w:left w:val="single" w:color="auto" w:sz="6" w:space="0"/>
              <w:bottom w:val="single" w:color="auto" w:sz="6" w:space="0"/>
              <w:right w:val="single" w:color="auto" w:sz="6" w:space="0"/>
            </w:tcBorders>
            <w:vAlign w:val="center"/>
          </w:tcPr>
          <w:p>
            <w:pPr>
              <w:autoSpaceDE w:val="0"/>
              <w:spacing w:line="560" w:lineRule="exact"/>
              <w:jc w:val="center"/>
              <w:rPr>
                <w:rFonts w:ascii="宋体" w:hAnsi="宋体"/>
                <w:b w:val="0"/>
                <w:bCs/>
                <w:sz w:val="24"/>
                <w:szCs w:val="24"/>
              </w:rPr>
            </w:pPr>
            <w:r>
              <w:rPr>
                <w:rFonts w:hint="eastAsia" w:ascii="宋体" w:hAnsi="宋体"/>
                <w:b w:val="0"/>
                <w:bCs/>
                <w:sz w:val="24"/>
                <w:szCs w:val="24"/>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atLeast"/>
        </w:trPr>
        <w:tc>
          <w:tcPr>
            <w:tcW w:w="5578" w:type="dxa"/>
            <w:tcBorders>
              <w:top w:val="single" w:color="auto" w:sz="6" w:space="0"/>
              <w:left w:val="single" w:color="auto" w:sz="4" w:space="0"/>
              <w:bottom w:val="single" w:color="auto" w:sz="6" w:space="0"/>
              <w:right w:val="single" w:color="auto" w:sz="6" w:space="0"/>
            </w:tcBorders>
            <w:vAlign w:val="center"/>
          </w:tcPr>
          <w:p>
            <w:pPr>
              <w:autoSpaceDE w:val="0"/>
              <w:spacing w:line="560" w:lineRule="exact"/>
              <w:jc w:val="center"/>
              <w:rPr>
                <w:rFonts w:ascii="宋体" w:hAnsi="宋体"/>
                <w:b w:val="0"/>
                <w:bCs/>
                <w:sz w:val="24"/>
                <w:szCs w:val="24"/>
              </w:rPr>
            </w:pPr>
            <w:r>
              <w:rPr>
                <w:rFonts w:hint="eastAsia" w:ascii="宋体" w:hAnsi="宋体"/>
                <w:b w:val="0"/>
                <w:bCs/>
                <w:sz w:val="24"/>
                <w:szCs w:val="24"/>
              </w:rPr>
              <w:t>余氯在线监测仪电解液</w:t>
            </w:r>
          </w:p>
        </w:tc>
        <w:tc>
          <w:tcPr>
            <w:tcW w:w="2162" w:type="dxa"/>
            <w:tcBorders>
              <w:top w:val="single" w:color="auto" w:sz="6" w:space="0"/>
              <w:left w:val="single" w:color="auto" w:sz="6" w:space="0"/>
              <w:bottom w:val="single" w:color="auto" w:sz="6" w:space="0"/>
              <w:right w:val="single" w:color="auto" w:sz="6" w:space="0"/>
            </w:tcBorders>
            <w:vAlign w:val="center"/>
          </w:tcPr>
          <w:p>
            <w:pPr>
              <w:autoSpaceDE w:val="0"/>
              <w:spacing w:line="560" w:lineRule="exact"/>
              <w:jc w:val="center"/>
              <w:rPr>
                <w:rFonts w:hint="eastAsia" w:ascii="宋体" w:hAnsi="宋体" w:eastAsia="宋体"/>
                <w:b w:val="0"/>
                <w:bCs/>
                <w:sz w:val="24"/>
                <w:szCs w:val="24"/>
                <w:lang w:eastAsia="zh-CN"/>
              </w:rPr>
            </w:pPr>
            <w:r>
              <w:rPr>
                <w:rFonts w:hint="eastAsia" w:ascii="宋体" w:hAnsi="宋体"/>
                <w:b w:val="0"/>
                <w:bCs/>
                <w:sz w:val="24"/>
                <w:szCs w:val="24"/>
                <w:lang w:val="en-US" w:eastAsia="zh-CN"/>
              </w:rPr>
              <w:t>5</w:t>
            </w:r>
          </w:p>
        </w:tc>
        <w:tc>
          <w:tcPr>
            <w:tcW w:w="1978" w:type="dxa"/>
            <w:tcBorders>
              <w:top w:val="single" w:color="auto" w:sz="6" w:space="0"/>
              <w:left w:val="single" w:color="auto" w:sz="6" w:space="0"/>
              <w:bottom w:val="single" w:color="auto" w:sz="6" w:space="0"/>
              <w:right w:val="single" w:color="auto" w:sz="6" w:space="0"/>
            </w:tcBorders>
            <w:vAlign w:val="center"/>
          </w:tcPr>
          <w:p>
            <w:pPr>
              <w:autoSpaceDE w:val="0"/>
              <w:spacing w:line="560" w:lineRule="exact"/>
              <w:jc w:val="center"/>
              <w:rPr>
                <w:rFonts w:ascii="宋体" w:hAnsi="宋体"/>
                <w:b w:val="0"/>
                <w:bCs/>
                <w:sz w:val="24"/>
                <w:szCs w:val="24"/>
              </w:rPr>
            </w:pPr>
            <w:r>
              <w:rPr>
                <w:rFonts w:hint="eastAsia" w:ascii="宋体" w:hAnsi="宋体"/>
                <w:b w:val="0"/>
                <w:bCs/>
                <w:sz w:val="24"/>
                <w:szCs w:val="24"/>
              </w:rPr>
              <w:t>瓶</w:t>
            </w:r>
          </w:p>
        </w:tc>
      </w:tr>
    </w:tbl>
    <w:p>
      <w:pPr>
        <w:pStyle w:val="7"/>
        <w:ind w:firstLine="0"/>
        <w:rPr>
          <w:rFonts w:hint="default" w:ascii="宋体" w:hAnsi="宋体" w:eastAsia="宋体"/>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3073" o:spid="_x0000_s3073"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AD0591"/>
    <w:multiLevelType w:val="singleLevel"/>
    <w:tmpl w:val="3BAD0591"/>
    <w:lvl w:ilvl="0" w:tentative="0">
      <w:start w:val="1"/>
      <w:numFmt w:val="chineseCounting"/>
      <w:suff w:val="nothing"/>
      <w:lvlText w:val="（%1）"/>
      <w:lvlJc w:val="left"/>
      <w:rPr>
        <w:rFonts w:hint="eastAsia"/>
      </w:rPr>
    </w:lvl>
  </w:abstractNum>
  <w:abstractNum w:abstractNumId="1">
    <w:nsid w:val="468F0E26"/>
    <w:multiLevelType w:val="singleLevel"/>
    <w:tmpl w:val="468F0E2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Y2Mjk0NDRkYzNlNmZiMWZlMmIyYWRlOTU0MTRlMmMifQ=="/>
    <w:docVar w:name="KSO_WPS_MARK_KEY" w:val="3b5998df-90eb-4c1e-9fc9-195af6c36475"/>
  </w:docVars>
  <w:rsids>
    <w:rsidRoot w:val="007A09D3"/>
    <w:rsid w:val="00001A10"/>
    <w:rsid w:val="00042B6A"/>
    <w:rsid w:val="00050F0E"/>
    <w:rsid w:val="0011260B"/>
    <w:rsid w:val="00140F59"/>
    <w:rsid w:val="001A7C72"/>
    <w:rsid w:val="00447D8F"/>
    <w:rsid w:val="0045305B"/>
    <w:rsid w:val="004C6A0E"/>
    <w:rsid w:val="006655B1"/>
    <w:rsid w:val="006713D9"/>
    <w:rsid w:val="006C5288"/>
    <w:rsid w:val="00742F1D"/>
    <w:rsid w:val="00746383"/>
    <w:rsid w:val="007A09D3"/>
    <w:rsid w:val="008C3668"/>
    <w:rsid w:val="009134CF"/>
    <w:rsid w:val="00940C7A"/>
    <w:rsid w:val="009E59F0"/>
    <w:rsid w:val="00A30C71"/>
    <w:rsid w:val="00A7337F"/>
    <w:rsid w:val="00BB630D"/>
    <w:rsid w:val="00D64A84"/>
    <w:rsid w:val="00F00C57"/>
    <w:rsid w:val="00F1370E"/>
    <w:rsid w:val="027F2F56"/>
    <w:rsid w:val="04F65FC1"/>
    <w:rsid w:val="0C085D6A"/>
    <w:rsid w:val="0CCB1F37"/>
    <w:rsid w:val="0D227518"/>
    <w:rsid w:val="0FC9722E"/>
    <w:rsid w:val="17941CF3"/>
    <w:rsid w:val="1821268E"/>
    <w:rsid w:val="1B7B0770"/>
    <w:rsid w:val="1B8D3B96"/>
    <w:rsid w:val="24BE74B6"/>
    <w:rsid w:val="25421E95"/>
    <w:rsid w:val="2B16268D"/>
    <w:rsid w:val="2C855E74"/>
    <w:rsid w:val="2D621327"/>
    <w:rsid w:val="316D0182"/>
    <w:rsid w:val="38F00205"/>
    <w:rsid w:val="3A12018F"/>
    <w:rsid w:val="3BFC50CB"/>
    <w:rsid w:val="3DF56861"/>
    <w:rsid w:val="4250579A"/>
    <w:rsid w:val="4313798F"/>
    <w:rsid w:val="48E1539E"/>
    <w:rsid w:val="49B37A47"/>
    <w:rsid w:val="4D347C6D"/>
    <w:rsid w:val="4D9D78D7"/>
    <w:rsid w:val="5201764D"/>
    <w:rsid w:val="52AF02BB"/>
    <w:rsid w:val="56B758CC"/>
    <w:rsid w:val="57D170F0"/>
    <w:rsid w:val="583B7EFB"/>
    <w:rsid w:val="5CBF559E"/>
    <w:rsid w:val="5D6038AB"/>
    <w:rsid w:val="5DAD189A"/>
    <w:rsid w:val="5E48511F"/>
    <w:rsid w:val="5EB02700"/>
    <w:rsid w:val="600204E4"/>
    <w:rsid w:val="67353748"/>
    <w:rsid w:val="690070AC"/>
    <w:rsid w:val="6A920EDB"/>
    <w:rsid w:val="6A941CB2"/>
    <w:rsid w:val="6BB20377"/>
    <w:rsid w:val="6C155A2E"/>
    <w:rsid w:val="726A233E"/>
    <w:rsid w:val="7582315A"/>
    <w:rsid w:val="781A1483"/>
    <w:rsid w:val="782F13D2"/>
    <w:rsid w:val="78801C2E"/>
    <w:rsid w:val="7BF86D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12"/>
    <w:autoRedefine/>
    <w:unhideWhenUsed/>
    <w:qFormat/>
    <w:uiPriority w:val="99"/>
    <w:pPr>
      <w:spacing w:before="100" w:beforeAutospacing="1"/>
    </w:pPr>
  </w:style>
  <w:style w:type="paragraph" w:styleId="3">
    <w:name w:val="Body Text First Indent"/>
    <w:basedOn w:val="2"/>
    <w:unhideWhenUsed/>
    <w:qFormat/>
    <w:uiPriority w:val="99"/>
    <w:pPr>
      <w:ind w:firstLine="420" w:firstLineChars="100"/>
    </w:pPr>
  </w:style>
  <w:style w:type="paragraph" w:styleId="4">
    <w:name w:val="Body Text Indent"/>
    <w:basedOn w:val="1"/>
    <w:link w:val="10"/>
    <w:autoRedefine/>
    <w:semiHidden/>
    <w:unhideWhenUsed/>
    <w:qFormat/>
    <w:uiPriority w:val="99"/>
    <w:pPr>
      <w:spacing w:after="120"/>
      <w:ind w:left="420" w:leftChars="200"/>
    </w:pPr>
  </w:style>
  <w:style w:type="paragraph" w:styleId="5">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link w:val="11"/>
    <w:autoRedefine/>
    <w:semiHidden/>
    <w:unhideWhenUsed/>
    <w:qFormat/>
    <w:uiPriority w:val="99"/>
    <w:pPr>
      <w:spacing w:before="100" w:beforeAutospacing="1" w:line="480" w:lineRule="exact"/>
      <w:ind w:left="0" w:leftChars="0" w:firstLine="420"/>
    </w:pPr>
    <w:rPr>
      <w:sz w:val="28"/>
      <w:szCs w:val="28"/>
    </w:rPr>
  </w:style>
  <w:style w:type="character" w:customStyle="1" w:styleId="10">
    <w:name w:val="正文文本缩进 Char"/>
    <w:basedOn w:val="9"/>
    <w:link w:val="4"/>
    <w:autoRedefine/>
    <w:semiHidden/>
    <w:qFormat/>
    <w:uiPriority w:val="99"/>
    <w:rPr>
      <w:rFonts w:ascii="Calibri" w:hAnsi="Calibri" w:eastAsia="宋体" w:cs="Times New Roman"/>
      <w:szCs w:val="21"/>
    </w:rPr>
  </w:style>
  <w:style w:type="character" w:customStyle="1" w:styleId="11">
    <w:name w:val="正文首行缩进 2 Char"/>
    <w:basedOn w:val="10"/>
    <w:link w:val="7"/>
    <w:autoRedefine/>
    <w:semiHidden/>
    <w:qFormat/>
    <w:uiPriority w:val="99"/>
    <w:rPr>
      <w:sz w:val="28"/>
      <w:szCs w:val="28"/>
    </w:rPr>
  </w:style>
  <w:style w:type="character" w:customStyle="1" w:styleId="12">
    <w:name w:val="正文文本 Char"/>
    <w:basedOn w:val="9"/>
    <w:link w:val="2"/>
    <w:autoRedefine/>
    <w:qFormat/>
    <w:uiPriority w:val="99"/>
    <w:rPr>
      <w:rFonts w:ascii="Calibri" w:hAnsi="Calibri" w:eastAsia="宋体" w:cs="Times New Roman"/>
      <w:szCs w:val="21"/>
    </w:rPr>
  </w:style>
  <w:style w:type="character" w:customStyle="1" w:styleId="13">
    <w:name w:val="页眉 Char"/>
    <w:basedOn w:val="9"/>
    <w:link w:val="6"/>
    <w:autoRedefine/>
    <w:semiHidden/>
    <w:qFormat/>
    <w:uiPriority w:val="99"/>
    <w:rPr>
      <w:rFonts w:ascii="Calibri" w:hAnsi="Calibri"/>
      <w:kern w:val="2"/>
      <w:sz w:val="18"/>
      <w:szCs w:val="18"/>
    </w:rPr>
  </w:style>
  <w:style w:type="character" w:customStyle="1" w:styleId="14">
    <w:name w:val="页脚 Char"/>
    <w:basedOn w:val="9"/>
    <w:link w:val="5"/>
    <w:autoRedefine/>
    <w:semiHidden/>
    <w:qFormat/>
    <w:uiPriority w:val="99"/>
    <w:rPr>
      <w:rFonts w:ascii="Calibri" w:hAnsi="Calibri"/>
      <w:kern w:val="2"/>
      <w:sz w:val="18"/>
      <w:szCs w:val="18"/>
    </w:rPr>
  </w:style>
  <w:style w:type="paragraph" w:customStyle="1" w:styleId="15">
    <w:name w:val="21、合同二级标题序号"/>
    <w:basedOn w:val="1"/>
    <w:autoRedefine/>
    <w:qFormat/>
    <w:uiPriority w:val="0"/>
    <w:pPr>
      <w:tabs>
        <w:tab w:val="left" w:pos="0"/>
      </w:tabs>
      <w:wordWrap w:val="0"/>
      <w:topLinePunct/>
      <w:spacing w:before="100" w:beforeAutospacing="1" w:after="100" w:afterAutospacing="1"/>
      <w:ind w:firstLine="803" w:firstLineChars="200"/>
      <w:outlineLvl w:val="1"/>
    </w:pPr>
    <w:rPr>
      <w:rFonts w:ascii="宋体" w:hAnsi="宋体"/>
      <w:b/>
      <w:snapToGrid w:val="0"/>
      <w:szCs w:val="24"/>
    </w:rPr>
  </w:style>
  <w:style w:type="paragraph" w:customStyle="1" w:styleId="16">
    <w:name w:val="05、“(一)”正文三级标题"/>
    <w:basedOn w:val="1"/>
    <w:autoRedefine/>
    <w:qFormat/>
    <w:uiPriority w:val="0"/>
    <w:pPr>
      <w:wordWrap w:val="0"/>
      <w:topLinePunct/>
      <w:spacing w:before="100" w:beforeAutospacing="1" w:after="100" w:afterAutospacing="1"/>
      <w:ind w:firstLine="803" w:firstLineChars="200"/>
    </w:pPr>
    <w:rPr>
      <w:rFonts w:ascii="宋体" w:hAnsi="宋体" w:cs="宋体"/>
      <w:szCs w:val="24"/>
    </w:rPr>
  </w:style>
  <w:style w:type="paragraph" w:customStyle="1" w:styleId="17">
    <w:name w:val="15、“一、”二级标题"/>
    <w:basedOn w:val="1"/>
    <w:autoRedefine/>
    <w:qFormat/>
    <w:uiPriority w:val="0"/>
    <w:pPr>
      <w:wordWrap w:val="0"/>
      <w:topLinePunct/>
      <w:spacing w:before="100" w:beforeAutospacing="1" w:after="100" w:afterAutospacing="1"/>
      <w:ind w:firstLine="803" w:firstLineChars="200"/>
      <w:outlineLvl w:val="1"/>
    </w:pPr>
    <w:rPr>
      <w:rFonts w:ascii="宋体" w:hAnsi="宋体" w:cs="宋体"/>
      <w:b/>
      <w:szCs w:val="24"/>
    </w:rPr>
  </w:style>
  <w:style w:type="character" w:customStyle="1" w:styleId="18">
    <w:name w:val="15"/>
    <w:basedOn w:val="9"/>
    <w:autoRedefine/>
    <w:qFormat/>
    <w:uiPriority w:val="0"/>
    <w:rPr>
      <w:rFonts w:hint="default" w:ascii="Times New Roman" w:hAnsi="Times New Roman" w:cs="Times New Roman"/>
      <w:color w:val="0000FF"/>
      <w:u w:val="single"/>
    </w:rPr>
  </w:style>
  <w:style w:type="paragraph" w:customStyle="1" w:styleId="19">
    <w:name w:val="17“1.”四级标题"/>
    <w:basedOn w:val="1"/>
    <w:autoRedefine/>
    <w:qFormat/>
    <w:uiPriority w:val="0"/>
    <w:pPr>
      <w:wordWrap w:val="0"/>
      <w:topLinePunct/>
      <w:spacing w:before="100" w:beforeAutospacing="1" w:after="100" w:afterAutospacing="1"/>
      <w:ind w:firstLine="803" w:firstLineChars="200"/>
    </w:pPr>
    <w:rPr>
      <w:rFonts w:ascii="宋体" w:hAnsi="宋体" w:cs="宋体"/>
      <w:szCs w:val="24"/>
    </w:rPr>
  </w:style>
  <w:style w:type="paragraph" w:styleId="2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932</Words>
  <Characters>1034</Characters>
  <Lines>18</Lines>
  <Paragraphs>5</Paragraphs>
  <TotalTime>0</TotalTime>
  <ScaleCrop>false</ScaleCrop>
  <LinksUpToDate>false</LinksUpToDate>
  <CharactersWithSpaces>1048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2021-10-12T03:43:00Z</dcterms:created>
  <dc:creator>user</dc:creator>
  <cp:lastModifiedBy>蜀丶阿布</cp:lastModifiedBy>
  <cp:lastPrinted>2024-01-23T03:57:39Z</cp:lastPrinted>
  <dcterms:modified xsi:type="dcterms:W3CDTF">2024-01-23T03:57:42Z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6AE9232A54FC488EAE30A9EC63A9FA63</vt:lpwstr>
  </property>
</Properties>
</file>