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left"/>
        <w:rPr>
          <w:b/>
          <w:sz w:val="28"/>
          <w:szCs w:val="28"/>
        </w:rPr>
      </w:pPr>
      <w:r>
        <w:rPr>
          <w:rFonts w:hint="eastAsia"/>
          <w:b/>
          <w:sz w:val="28"/>
          <w:szCs w:val="28"/>
        </w:rPr>
        <w:t>附件</w:t>
      </w:r>
      <w:r>
        <w:rPr>
          <w:rFonts w:hint="eastAsia"/>
          <w:b/>
          <w:sz w:val="28"/>
          <w:szCs w:val="28"/>
          <w:lang w:val="en-US" w:eastAsia="zh-CN"/>
        </w:rPr>
        <w:t>4</w:t>
      </w:r>
      <w:r>
        <w:rPr>
          <w:rFonts w:hint="eastAsia"/>
          <w:b/>
          <w:sz w:val="28"/>
          <w:szCs w:val="28"/>
        </w:rPr>
        <w:t>：</w:t>
      </w:r>
    </w:p>
    <w:p>
      <w:pPr>
        <w:snapToGrid w:val="0"/>
        <w:spacing w:line="360" w:lineRule="auto"/>
        <w:jc w:val="center"/>
        <w:rPr>
          <w:rFonts w:hint="eastAsia"/>
          <w:b/>
          <w:sz w:val="28"/>
          <w:szCs w:val="28"/>
        </w:rPr>
      </w:pPr>
      <w:r>
        <w:rPr>
          <w:rFonts w:hint="eastAsia"/>
          <w:b/>
          <w:sz w:val="28"/>
          <w:szCs w:val="28"/>
        </w:rPr>
        <w:t>富顺县中医医院</w:t>
      </w:r>
    </w:p>
    <w:p>
      <w:pPr>
        <w:snapToGrid w:val="0"/>
        <w:spacing w:line="360" w:lineRule="auto"/>
        <w:jc w:val="center"/>
        <w:rPr>
          <w:b/>
          <w:sz w:val="28"/>
          <w:szCs w:val="28"/>
        </w:rPr>
      </w:pPr>
      <w:r>
        <w:rPr>
          <w:rFonts w:hint="eastAsia"/>
          <w:b/>
          <w:sz w:val="28"/>
          <w:szCs w:val="28"/>
        </w:rPr>
        <w:t>全院中央空调、手术室洁净空调、精密空调、净化设备、</w:t>
      </w:r>
    </w:p>
    <w:p>
      <w:pPr>
        <w:snapToGrid w:val="0"/>
        <w:spacing w:line="360" w:lineRule="auto"/>
        <w:jc w:val="center"/>
        <w:rPr>
          <w:b/>
          <w:bCs/>
          <w:sz w:val="28"/>
          <w:szCs w:val="28"/>
        </w:rPr>
      </w:pPr>
      <w:r>
        <w:rPr>
          <w:rFonts w:hint="eastAsia"/>
          <w:b/>
          <w:sz w:val="28"/>
          <w:szCs w:val="28"/>
        </w:rPr>
        <w:t>新风设备等维保</w:t>
      </w:r>
      <w:r>
        <w:rPr>
          <w:rFonts w:hint="eastAsia"/>
          <w:b/>
          <w:bCs/>
          <w:sz w:val="28"/>
          <w:szCs w:val="28"/>
        </w:rPr>
        <w:t>服务采购需求</w:t>
      </w:r>
    </w:p>
    <w:p>
      <w:pPr>
        <w:spacing w:line="312" w:lineRule="auto"/>
        <w:rPr>
          <w:spacing w:val="-10"/>
        </w:rPr>
      </w:pPr>
      <w:r>
        <w:rPr>
          <w:rFonts w:hint="eastAsia"/>
          <w:b/>
          <w:bCs/>
          <w:spacing w:val="-10"/>
        </w:rPr>
        <w:t>一、采购人：</w:t>
      </w:r>
      <w:r>
        <w:rPr>
          <w:rFonts w:hint="eastAsia"/>
          <w:spacing w:val="-10"/>
        </w:rPr>
        <w:t>富顺县中医医院（同心院区、富达院区）</w:t>
      </w:r>
    </w:p>
    <w:p>
      <w:pPr>
        <w:spacing w:line="312" w:lineRule="auto"/>
        <w:ind w:left="442" w:hanging="442" w:hangingChars="200"/>
        <w:rPr>
          <w:bCs/>
        </w:rPr>
      </w:pPr>
      <w:r>
        <w:rPr>
          <w:rFonts w:hint="eastAsia"/>
          <w:b/>
          <w:bCs/>
          <w:spacing w:val="-10"/>
        </w:rPr>
        <w:t>二、项目名称:</w:t>
      </w:r>
      <w:r>
        <w:rPr>
          <w:rFonts w:hint="eastAsia"/>
          <w:spacing w:val="-10"/>
        </w:rPr>
        <w:t>全院暖通设备维保</w:t>
      </w:r>
      <w:r>
        <w:rPr>
          <w:rFonts w:hint="eastAsia"/>
          <w:bCs/>
          <w:spacing w:val="-10"/>
        </w:rPr>
        <w:t>服务采购</w:t>
      </w:r>
    </w:p>
    <w:p>
      <w:pPr>
        <w:spacing w:line="312" w:lineRule="auto"/>
        <w:rPr>
          <w:spacing w:val="-10"/>
        </w:rPr>
      </w:pPr>
      <w:r>
        <w:rPr>
          <w:rFonts w:hint="eastAsia"/>
          <w:b/>
          <w:bCs/>
          <w:spacing w:val="-10"/>
        </w:rPr>
        <w:t>三、采购方式及服务时间：</w:t>
      </w:r>
      <w:r>
        <w:rPr>
          <w:rFonts w:hint="eastAsia"/>
          <w:spacing w:val="-10"/>
        </w:rPr>
        <w:t>竞争性谈判，服务时间：一年</w:t>
      </w:r>
    </w:p>
    <w:p>
      <w:pPr>
        <w:spacing w:line="312" w:lineRule="auto"/>
        <w:rPr>
          <w:spacing w:val="-10"/>
        </w:rPr>
      </w:pPr>
      <w:r>
        <w:rPr>
          <w:rFonts w:hint="eastAsia"/>
          <w:b/>
          <w:bCs/>
        </w:rPr>
        <w:t>★四</w:t>
      </w:r>
      <w:r>
        <w:rPr>
          <w:rFonts w:hint="eastAsia"/>
          <w:b/>
          <w:bCs/>
          <w:spacing w:val="-10"/>
        </w:rPr>
        <w:t>、供应商的特殊资质要求</w:t>
      </w:r>
    </w:p>
    <w:p>
      <w:pPr>
        <w:numPr>
          <w:ilvl w:val="0"/>
          <w:numId w:val="1"/>
        </w:numPr>
        <w:spacing w:line="312" w:lineRule="auto"/>
        <w:jc w:val="left"/>
        <w:rPr>
          <w:lang w:val="zh-CN"/>
        </w:rPr>
      </w:pPr>
      <w:r>
        <w:rPr>
          <w:rFonts w:hint="eastAsia" w:ascii="宋体" w:hAnsi="宋体"/>
        </w:rPr>
        <w:t>供应商具有暖通设备维修安装保养等级服务企业等级证书（二</w:t>
      </w:r>
      <w:r>
        <w:rPr>
          <w:rFonts w:ascii="宋体" w:hAnsi="宋体"/>
        </w:rPr>
        <w:t>级或</w:t>
      </w:r>
      <w:r>
        <w:rPr>
          <w:rFonts w:hint="eastAsia" w:ascii="宋体" w:hAnsi="宋体"/>
        </w:rPr>
        <w:t>二</w:t>
      </w:r>
      <w:r>
        <w:rPr>
          <w:rFonts w:ascii="宋体" w:hAnsi="宋体"/>
        </w:rPr>
        <w:t>级以上</w:t>
      </w:r>
      <w:r>
        <w:rPr>
          <w:rFonts w:hint="eastAsia" w:ascii="宋体" w:hAnsi="宋体"/>
        </w:rPr>
        <w:t>）提供证书真伪查询截图，中标后提供证书原件进行查验。</w:t>
      </w:r>
    </w:p>
    <w:p>
      <w:pPr>
        <w:widowControl/>
        <w:numPr>
          <w:ilvl w:val="0"/>
          <w:numId w:val="1"/>
        </w:numPr>
        <w:spacing w:after="200" w:line="312" w:lineRule="auto"/>
        <w:jc w:val="left"/>
        <w:rPr>
          <w:rFonts w:ascii="宋体" w:hAnsi="宋体"/>
        </w:rPr>
      </w:pPr>
      <w:r>
        <w:rPr>
          <w:rFonts w:ascii="宋体" w:hAnsi="宋体"/>
        </w:rPr>
        <w:t>为保证本项目能得到有效的技术支持</w:t>
      </w:r>
      <w:r>
        <w:rPr>
          <w:rFonts w:hint="eastAsia" w:ascii="宋体" w:hAnsi="宋体"/>
        </w:rPr>
        <w:t>供应商拟配备本项目维保人员持有国家政府相关职能管理部门颁发的制冷设备维修工证或制</w:t>
      </w:r>
      <w:r>
        <w:rPr>
          <w:rFonts w:ascii="宋体" w:hAnsi="宋体"/>
        </w:rPr>
        <w:t>冷</w:t>
      </w:r>
      <w:r>
        <w:rPr>
          <w:rFonts w:hint="eastAsia" w:ascii="宋体" w:hAnsi="宋体"/>
        </w:rPr>
        <w:t>设备安装修理作业证（提供相应资质证书）。</w:t>
      </w:r>
    </w:p>
    <w:p>
      <w:pPr>
        <w:spacing w:line="312" w:lineRule="auto"/>
        <w:rPr>
          <w:spacing w:val="-10"/>
        </w:rPr>
      </w:pPr>
      <w:r>
        <w:rPr>
          <w:rFonts w:hint="eastAsia"/>
          <w:b/>
          <w:bCs/>
        </w:rPr>
        <w:t>五、参加招投标的供应商应具备下列条件：</w:t>
      </w:r>
    </w:p>
    <w:p>
      <w:pPr>
        <w:spacing w:line="312" w:lineRule="auto"/>
        <w:rPr>
          <w:spacing w:val="-10"/>
        </w:rPr>
      </w:pPr>
      <w:r>
        <w:rPr>
          <w:rFonts w:hint="eastAsia"/>
          <w:spacing w:val="-10"/>
        </w:rPr>
        <w:t>（1）具有独立承担民事责任的能力；</w:t>
      </w:r>
    </w:p>
    <w:p>
      <w:pPr>
        <w:spacing w:line="312" w:lineRule="auto"/>
        <w:rPr>
          <w:spacing w:val="-10"/>
        </w:rPr>
      </w:pPr>
      <w:r>
        <w:rPr>
          <w:rFonts w:hint="eastAsia"/>
          <w:spacing w:val="-10"/>
        </w:rPr>
        <w:t>（2）具有良好的商业信誉和健全的财务会计制度；</w:t>
      </w:r>
    </w:p>
    <w:p>
      <w:pPr>
        <w:spacing w:line="312" w:lineRule="auto"/>
        <w:rPr>
          <w:spacing w:val="-10"/>
        </w:rPr>
      </w:pPr>
      <w:r>
        <w:rPr>
          <w:rFonts w:hint="eastAsia"/>
          <w:spacing w:val="-10"/>
        </w:rPr>
        <w:t>（3）具有履行合同所必需的设备和专业技术能力；</w:t>
      </w:r>
    </w:p>
    <w:p>
      <w:pPr>
        <w:spacing w:line="312" w:lineRule="auto"/>
        <w:rPr>
          <w:spacing w:val="-10"/>
        </w:rPr>
      </w:pPr>
      <w:r>
        <w:rPr>
          <w:rFonts w:hint="eastAsia"/>
          <w:spacing w:val="-10"/>
        </w:rPr>
        <w:t>（4）具有依法缴纳税收和社会保障资金的良好记录；</w:t>
      </w:r>
    </w:p>
    <w:p>
      <w:pPr>
        <w:spacing w:line="312" w:lineRule="auto"/>
        <w:rPr>
          <w:spacing w:val="-10"/>
        </w:rPr>
      </w:pPr>
      <w:r>
        <w:rPr>
          <w:rFonts w:hint="eastAsia"/>
          <w:spacing w:val="-10"/>
        </w:rPr>
        <w:t>（5）参加政府采购活动的近三年内，在经营活动中没有重大违法记录；</w:t>
      </w:r>
    </w:p>
    <w:p>
      <w:pPr>
        <w:spacing w:line="312" w:lineRule="auto"/>
        <w:rPr>
          <w:spacing w:val="-10"/>
        </w:rPr>
      </w:pPr>
      <w:r>
        <w:rPr>
          <w:rFonts w:hint="eastAsia"/>
          <w:spacing w:val="-10"/>
        </w:rPr>
        <w:t>（6）法律、行政法规规定的其他条件；</w:t>
      </w:r>
    </w:p>
    <w:p>
      <w:pPr>
        <w:spacing w:line="312" w:lineRule="auto"/>
        <w:rPr>
          <w:sz w:val="28"/>
          <w:szCs w:val="28"/>
        </w:rPr>
      </w:pPr>
      <w:r>
        <w:rPr>
          <w:rFonts w:hint="eastAsia"/>
          <w:spacing w:val="-10"/>
        </w:rPr>
        <w:t>（7）参加政府采购活动的供应商、法定代表人或主要负责人不得具有行贿犯罪记录。</w:t>
      </w:r>
    </w:p>
    <w:p>
      <w:pPr>
        <w:pStyle w:val="18"/>
        <w:ind w:firstLine="0" w:firstLineChars="0"/>
        <w:outlineLvl w:val="1"/>
        <w:rPr>
          <w:b/>
          <w:bCs/>
          <w:sz w:val="24"/>
          <w:szCs w:val="24"/>
          <w:lang w:eastAsia="zh-CN"/>
        </w:rPr>
      </w:pPr>
      <w:r>
        <w:rPr>
          <w:rFonts w:hint="eastAsia"/>
          <w:b/>
          <w:bCs/>
          <w:sz w:val="24"/>
          <w:szCs w:val="24"/>
          <w:lang w:eastAsia="zh-CN"/>
        </w:rPr>
        <w:t>六、项目概述</w:t>
      </w:r>
    </w:p>
    <w:p>
      <w:pPr>
        <w:pStyle w:val="11"/>
        <w:topLinePunct/>
        <w:spacing w:after="0" w:line="360" w:lineRule="auto"/>
        <w:ind w:left="0" w:leftChars="0" w:firstLine="480"/>
        <w:rPr>
          <w:rFonts w:ascii="宋体" w:hAnsi="宋体"/>
          <w:sz w:val="28"/>
          <w:szCs w:val="28"/>
        </w:rPr>
      </w:pPr>
      <w:r>
        <w:rPr>
          <w:rFonts w:hint="eastAsia" w:ascii="宋体" w:hAnsi="宋体"/>
          <w:color w:val="000000"/>
        </w:rPr>
        <w:t>富顺县中医医院（同心院区、富达路院区）为确保医院</w:t>
      </w:r>
      <w:r>
        <w:rPr>
          <w:rFonts w:hint="eastAsia" w:ascii="宋体" w:hAnsi="宋体"/>
          <w:spacing w:val="-10"/>
        </w:rPr>
        <w:t>中央空调、手术室洁净空调、精密空调、净化设备、新风设备等</w:t>
      </w:r>
      <w:r>
        <w:rPr>
          <w:rFonts w:hint="eastAsia" w:ascii="宋体" w:hAnsi="宋体"/>
          <w:color w:val="000000"/>
        </w:rPr>
        <w:t>系统的设备始终处于良好的运行状态，洁净</w:t>
      </w:r>
      <w:r>
        <w:rPr>
          <w:rFonts w:hint="eastAsia" w:ascii="宋体" w:hAnsi="宋体"/>
          <w:bCs/>
          <w:color w:val="000000"/>
        </w:rPr>
        <w:t>净手术室</w:t>
      </w:r>
      <w:r>
        <w:rPr>
          <w:rFonts w:hint="eastAsia" w:ascii="宋体" w:hAnsi="宋体"/>
          <w:color w:val="000000"/>
        </w:rPr>
        <w:t>的七大洁净指标(温湿度、风速或换气次数、噪声、压差、照度、尘埃粒子)符合《医院洁净手术部建筑技术规范》GB50333-2013标准、《医院空气净化管理规范》WS/T368-2012、《手术部医院感染预防与控制技术规范》、《公</w:t>
      </w:r>
      <w:r>
        <w:rPr>
          <w:rFonts w:hint="eastAsia" w:ascii="宋体" w:hAnsi="宋体"/>
        </w:rPr>
        <w:t>共场所集中空调通风系统清洗消毒规范》（WS/T 10005—2023）标准及符合《中华人民共和国床染病防治法》《公共场所卫生管理条例》及其《实施条例》《四川公共场所卫生管理办法》。同时达到节能降耗降低运行成本和延长使用寿命，让医务人员和病员，有更好的工作环境和就医环境。</w:t>
      </w:r>
    </w:p>
    <w:p>
      <w:pPr>
        <w:pStyle w:val="2"/>
        <w:sectPr>
          <w:headerReference r:id="rId3" w:type="default"/>
          <w:footerReference r:id="rId4" w:type="default"/>
          <w:pgSz w:w="11900" w:h="16840"/>
          <w:pgMar w:top="1440" w:right="1800" w:bottom="1440" w:left="1800" w:header="851" w:footer="964" w:gutter="0"/>
          <w:cols w:space="425" w:num="1"/>
          <w:docGrid w:type="lines" w:linePitch="423" w:charSpace="0"/>
        </w:sectPr>
      </w:pPr>
    </w:p>
    <w:p>
      <w:pPr>
        <w:snapToGrid w:val="0"/>
        <w:spacing w:line="360" w:lineRule="auto"/>
        <w:jc w:val="center"/>
        <w:rPr>
          <w:rFonts w:hint="eastAsia" w:ascii="微软雅黑" w:hAnsi="微软雅黑" w:eastAsia="微软雅黑" w:cs="微软雅黑"/>
          <w:kern w:val="44"/>
          <w:sz w:val="30"/>
          <w:szCs w:val="30"/>
        </w:rPr>
      </w:pPr>
      <w:r>
        <w:rPr>
          <w:rFonts w:hint="eastAsia" w:ascii="微软雅黑" w:hAnsi="微软雅黑" w:eastAsia="微软雅黑" w:cs="微软雅黑"/>
          <w:kern w:val="44"/>
          <w:sz w:val="30"/>
          <w:szCs w:val="30"/>
        </w:rPr>
        <w:t>富顺县中医医院</w:t>
      </w:r>
    </w:p>
    <w:p>
      <w:pPr>
        <w:snapToGrid w:val="0"/>
        <w:spacing w:line="360" w:lineRule="auto"/>
        <w:jc w:val="center"/>
        <w:rPr>
          <w:rFonts w:hint="eastAsia" w:ascii="微软雅黑" w:hAnsi="微软雅黑" w:eastAsia="微软雅黑" w:cs="微软雅黑"/>
          <w:kern w:val="44"/>
          <w:sz w:val="30"/>
          <w:szCs w:val="30"/>
        </w:rPr>
      </w:pPr>
      <w:r>
        <w:rPr>
          <w:rFonts w:hint="eastAsia" w:ascii="微软雅黑" w:hAnsi="微软雅黑" w:eastAsia="微软雅黑" w:cs="微软雅黑"/>
          <w:kern w:val="44"/>
          <w:sz w:val="30"/>
          <w:szCs w:val="30"/>
        </w:rPr>
        <w:t>全院中央空调、手术室洁净空调、精密空调、净化设备、</w:t>
      </w:r>
    </w:p>
    <w:p>
      <w:pPr>
        <w:snapToGrid w:val="0"/>
        <w:spacing w:line="360" w:lineRule="auto"/>
        <w:jc w:val="center"/>
        <w:rPr>
          <w:rFonts w:hint="eastAsia" w:ascii="微软雅黑" w:hAnsi="微软雅黑" w:eastAsia="微软雅黑" w:cs="微软雅黑"/>
          <w:kern w:val="44"/>
          <w:sz w:val="30"/>
          <w:szCs w:val="30"/>
        </w:rPr>
      </w:pPr>
      <w:r>
        <w:rPr>
          <w:rFonts w:hint="eastAsia" w:ascii="微软雅黑" w:hAnsi="微软雅黑" w:eastAsia="微软雅黑" w:cs="微软雅黑"/>
          <w:kern w:val="44"/>
          <w:sz w:val="30"/>
          <w:szCs w:val="30"/>
        </w:rPr>
        <w:t>新风设备等维保服务</w:t>
      </w:r>
      <w:bookmarkStart w:id="0" w:name="_GoBack"/>
      <w:bookmarkEnd w:id="0"/>
      <w:r>
        <w:rPr>
          <w:rFonts w:hint="eastAsia" w:ascii="微软雅黑" w:hAnsi="微软雅黑" w:eastAsia="微软雅黑" w:cs="微软雅黑"/>
          <w:kern w:val="44"/>
          <w:sz w:val="30"/>
          <w:szCs w:val="30"/>
        </w:rPr>
        <w:t>内容</w:t>
      </w:r>
    </w:p>
    <w:p>
      <w:pPr>
        <w:rPr>
          <w:rFonts w:ascii="宋体" w:hAnsi="宋体"/>
          <w:b/>
          <w:bCs/>
          <w:sz w:val="28"/>
          <w:szCs w:val="28"/>
        </w:rPr>
      </w:pPr>
      <w:r>
        <w:rPr>
          <w:rFonts w:hint="eastAsia" w:ascii="宋体" w:hAnsi="宋体"/>
          <w:b/>
          <w:bCs/>
          <w:sz w:val="28"/>
          <w:szCs w:val="28"/>
        </w:rPr>
        <w:t>一、维保标准及目的</w:t>
      </w:r>
    </w:p>
    <w:p>
      <w:pPr>
        <w:spacing w:line="360" w:lineRule="auto"/>
        <w:rPr>
          <w:rFonts w:ascii="宋体" w:hAnsi="宋体"/>
        </w:rPr>
      </w:pPr>
      <w:r>
        <w:rPr>
          <w:rFonts w:hint="eastAsia" w:ascii="宋体" w:hAnsi="宋体"/>
        </w:rPr>
        <w:t>1、中央空调系统和特殊科室的净化设备经过清洗、消毒保养，使其降低能源消耗，让使用环境的含尘量、含菌量达到卫生标准，创造良好的公共场所卫生条件，预防疾病，保障人体健康。</w:t>
      </w:r>
    </w:p>
    <w:p>
      <w:pPr>
        <w:spacing w:line="360" w:lineRule="auto"/>
        <w:rPr>
          <w:rFonts w:ascii="宋体" w:hAnsi="宋体"/>
        </w:rPr>
      </w:pPr>
      <w:r>
        <w:rPr>
          <w:rFonts w:hint="eastAsia" w:ascii="宋体" w:hAnsi="宋体"/>
        </w:rPr>
        <w:t>2、严格按照卫生部颁发的《</w:t>
      </w:r>
      <w:r>
        <w:rPr>
          <w:rFonts w:ascii="宋体" w:hAnsi="宋体"/>
        </w:rPr>
        <w:t>公共场所集中空调通风系统清洗消毒规范</w:t>
      </w:r>
      <w:r>
        <w:rPr>
          <w:rFonts w:hint="eastAsia" w:ascii="宋体" w:hAnsi="宋体"/>
        </w:rPr>
        <w:t>》（</w:t>
      </w:r>
      <w:r>
        <w:rPr>
          <w:rFonts w:ascii="宋体" w:hAnsi="宋体"/>
        </w:rPr>
        <w:t>WS/T 10005—2023</w:t>
      </w:r>
      <w:r>
        <w:rPr>
          <w:rFonts w:hint="eastAsia" w:ascii="宋体" w:hAnsi="宋体"/>
        </w:rPr>
        <w:t>））、《集中空调通风系统清洗行业技术管理规范》（SB/T10594-2011）、《空调通风系统清洗规范》（GB19210-2003）,《通风空调系统清洗服务</w:t>
      </w:r>
      <w:r>
        <w:rPr>
          <w:rFonts w:hint="eastAsia" w:ascii="宋体" w:hAnsi="宋体"/>
          <w:lang w:val="zh-CN"/>
        </w:rPr>
        <w:t>标准〉</w:t>
      </w:r>
      <w:r>
        <w:rPr>
          <w:rFonts w:hint="eastAsia" w:ascii="宋体" w:hAnsi="宋体"/>
        </w:rPr>
        <w:t>（JG/T4OO-2O12JG）、《医院消毒卫生标准》（GB15982-2012）执行清洗维保。</w:t>
      </w:r>
    </w:p>
    <w:p>
      <w:pPr>
        <w:spacing w:line="360" w:lineRule="auto"/>
        <w:rPr>
          <w:rFonts w:ascii="宋体" w:hAnsi="宋体"/>
        </w:rPr>
      </w:pPr>
      <w:r>
        <w:rPr>
          <w:rFonts w:hint="eastAsia" w:ascii="宋体" w:hAnsi="宋体"/>
        </w:rPr>
        <w:t>3、在淡季时做好维保维护工作，确保设备的安全稳定运行。</w:t>
      </w:r>
    </w:p>
    <w:p>
      <w:pPr>
        <w:spacing w:line="360" w:lineRule="auto"/>
        <w:rPr>
          <w:rFonts w:ascii="宋体" w:hAnsi="宋体"/>
        </w:rPr>
      </w:pPr>
      <w:r>
        <w:rPr>
          <w:rFonts w:hint="eastAsia" w:ascii="宋体" w:hAnsi="宋体"/>
        </w:rPr>
        <w:t>4、确保医院集中空调设备和特殊科室的净化设备始终处于良好的运行状态，各项指标达到相关的标准。如第三方检测公司对医院中央空调、净化空调按以上标准/规范检测不合格，供应商应立即维护保养，维护保养结果达到检测合格(检测费用由供应商负责)。</w:t>
      </w:r>
    </w:p>
    <w:p>
      <w:pPr>
        <w:rPr>
          <w:rFonts w:ascii="宋体" w:hAnsi="宋体"/>
          <w:b/>
          <w:bCs/>
          <w:sz w:val="28"/>
          <w:szCs w:val="28"/>
        </w:rPr>
      </w:pPr>
      <w:r>
        <w:rPr>
          <w:rFonts w:hint="eastAsia" w:ascii="宋体" w:hAnsi="宋体"/>
          <w:b/>
          <w:bCs/>
          <w:sz w:val="28"/>
          <w:szCs w:val="28"/>
        </w:rPr>
        <w:t>二、设备运行、维修、保养范围</w:t>
      </w:r>
    </w:p>
    <w:tbl>
      <w:tblPr>
        <w:tblStyle w:val="12"/>
        <w:tblW w:w="9479" w:type="dxa"/>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8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39" w:type="dxa"/>
            <w:shd w:val="clear" w:color="auto" w:fill="FFFFFF"/>
            <w:tcMar>
              <w:top w:w="0" w:type="dxa"/>
              <w:right w:w="0" w:type="dxa"/>
            </w:tcMar>
            <w:vAlign w:val="center"/>
          </w:tcPr>
          <w:p>
            <w:pPr>
              <w:jc w:val="center"/>
              <w:rPr>
                <w:rFonts w:ascii="宋体" w:hAnsi="宋体"/>
                <w:b/>
                <w:bCs/>
              </w:rPr>
            </w:pPr>
            <w:r>
              <w:rPr>
                <w:rFonts w:hint="eastAsia" w:ascii="宋体" w:hAnsi="宋体"/>
                <w:b/>
                <w:bCs/>
              </w:rPr>
              <w:t>序号</w:t>
            </w:r>
          </w:p>
        </w:tc>
        <w:tc>
          <w:tcPr>
            <w:tcW w:w="8740" w:type="dxa"/>
            <w:shd w:val="clear" w:color="auto" w:fill="FFFFFF"/>
            <w:tcMar>
              <w:top w:w="0" w:type="dxa"/>
              <w:right w:w="0" w:type="dxa"/>
            </w:tcMar>
            <w:vAlign w:val="center"/>
          </w:tcPr>
          <w:p>
            <w:pPr>
              <w:jc w:val="center"/>
              <w:rPr>
                <w:rFonts w:ascii="宋体" w:hAnsi="宋体"/>
                <w:b/>
                <w:bCs/>
              </w:rPr>
            </w:pPr>
            <w:r>
              <w:rPr>
                <w:rFonts w:hint="eastAsia" w:ascii="宋体" w:hAnsi="宋体"/>
                <w:b/>
                <w:bCs/>
              </w:rPr>
              <w:t>乙方：设备运行、维修、保养工作职责内容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39" w:type="dxa"/>
            <w:shd w:val="clear" w:color="auto" w:fill="FFFFFF"/>
            <w:tcMar>
              <w:top w:w="0" w:type="dxa"/>
              <w:right w:w="0" w:type="dxa"/>
            </w:tcMar>
            <w:vAlign w:val="center"/>
          </w:tcPr>
          <w:p>
            <w:pPr>
              <w:jc w:val="center"/>
              <w:rPr>
                <w:rFonts w:ascii="宋体" w:hAnsi="宋体"/>
              </w:rPr>
            </w:pPr>
            <w:r>
              <w:rPr>
                <w:rFonts w:hint="eastAsia" w:ascii="宋体" w:hAnsi="宋体"/>
              </w:rPr>
              <w:t>1</w:t>
            </w:r>
          </w:p>
        </w:tc>
        <w:tc>
          <w:tcPr>
            <w:tcW w:w="8740" w:type="dxa"/>
            <w:shd w:val="clear" w:color="auto" w:fill="FFFFFF"/>
            <w:tcMar>
              <w:top w:w="0" w:type="dxa"/>
              <w:right w:w="0" w:type="dxa"/>
            </w:tcMar>
            <w:vAlign w:val="center"/>
          </w:tcPr>
          <w:p>
            <w:pPr>
              <w:rPr>
                <w:rFonts w:ascii="宋体" w:hAnsi="宋体"/>
              </w:rPr>
            </w:pPr>
            <w:r>
              <w:rPr>
                <w:rFonts w:hint="eastAsia" w:ascii="宋体" w:hAnsi="宋体"/>
              </w:rPr>
              <w:t>一期、二期中央空调主机系统及自动化控制系统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39" w:type="dxa"/>
            <w:shd w:val="clear" w:color="auto" w:fill="FFFFFF"/>
            <w:tcMar>
              <w:top w:w="0" w:type="dxa"/>
              <w:right w:w="0" w:type="dxa"/>
            </w:tcMar>
            <w:vAlign w:val="center"/>
          </w:tcPr>
          <w:p>
            <w:pPr>
              <w:jc w:val="center"/>
              <w:rPr>
                <w:rFonts w:ascii="宋体" w:hAnsi="宋体"/>
              </w:rPr>
            </w:pPr>
            <w:r>
              <w:rPr>
                <w:rFonts w:hint="eastAsia" w:ascii="宋体" w:hAnsi="宋体"/>
              </w:rPr>
              <w:t>2</w:t>
            </w:r>
          </w:p>
        </w:tc>
        <w:tc>
          <w:tcPr>
            <w:tcW w:w="8740" w:type="dxa"/>
            <w:shd w:val="clear" w:color="auto" w:fill="FFFFFF"/>
            <w:tcMar>
              <w:top w:w="0" w:type="dxa"/>
              <w:right w:w="0" w:type="dxa"/>
            </w:tcMar>
            <w:vAlign w:val="center"/>
          </w:tcPr>
          <w:p>
            <w:pPr>
              <w:rPr>
                <w:rFonts w:ascii="宋体" w:hAnsi="宋体"/>
              </w:rPr>
            </w:pPr>
            <w:r>
              <w:rPr>
                <w:rFonts w:hint="eastAsia" w:ascii="宋体" w:hAnsi="宋体"/>
              </w:rPr>
              <w:t>一期、二期中央空调末端风机盘管及控制系统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39" w:type="dxa"/>
            <w:shd w:val="clear" w:color="auto" w:fill="FFFFFF"/>
            <w:tcMar>
              <w:top w:w="0" w:type="dxa"/>
              <w:right w:w="0" w:type="dxa"/>
            </w:tcMar>
            <w:vAlign w:val="center"/>
          </w:tcPr>
          <w:p>
            <w:pPr>
              <w:jc w:val="center"/>
              <w:rPr>
                <w:rFonts w:ascii="宋体" w:hAnsi="宋体"/>
              </w:rPr>
            </w:pPr>
            <w:r>
              <w:rPr>
                <w:rFonts w:hint="eastAsia" w:ascii="宋体" w:hAnsi="宋体"/>
              </w:rPr>
              <w:t>3</w:t>
            </w:r>
          </w:p>
        </w:tc>
        <w:tc>
          <w:tcPr>
            <w:tcW w:w="8740" w:type="dxa"/>
            <w:shd w:val="clear" w:color="auto" w:fill="FFFFFF"/>
            <w:tcMar>
              <w:top w:w="0" w:type="dxa"/>
              <w:right w:w="0" w:type="dxa"/>
            </w:tcMar>
            <w:vAlign w:val="center"/>
          </w:tcPr>
          <w:p>
            <w:pPr>
              <w:rPr>
                <w:rFonts w:ascii="宋体" w:hAnsi="宋体"/>
              </w:rPr>
            </w:pPr>
            <w:r>
              <w:rPr>
                <w:rFonts w:hint="eastAsia" w:ascii="宋体" w:hAnsi="宋体"/>
              </w:rPr>
              <w:t>一期、二期燃气热水锅炉及控制系统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39" w:type="dxa"/>
            <w:shd w:val="clear" w:color="auto" w:fill="FFFFFF"/>
            <w:tcMar>
              <w:top w:w="0" w:type="dxa"/>
              <w:right w:w="0" w:type="dxa"/>
            </w:tcMar>
            <w:vAlign w:val="center"/>
          </w:tcPr>
          <w:p>
            <w:pPr>
              <w:jc w:val="center"/>
              <w:rPr>
                <w:rFonts w:ascii="宋体" w:hAnsi="宋体"/>
              </w:rPr>
            </w:pPr>
            <w:r>
              <w:rPr>
                <w:rFonts w:hint="eastAsia" w:ascii="宋体" w:hAnsi="宋体"/>
              </w:rPr>
              <w:t>4</w:t>
            </w:r>
          </w:p>
        </w:tc>
        <w:tc>
          <w:tcPr>
            <w:tcW w:w="8740" w:type="dxa"/>
            <w:shd w:val="clear" w:color="auto" w:fill="FFFFFF"/>
            <w:tcMar>
              <w:top w:w="0" w:type="dxa"/>
              <w:right w:w="0" w:type="dxa"/>
            </w:tcMar>
            <w:vAlign w:val="center"/>
          </w:tcPr>
          <w:p>
            <w:pPr>
              <w:rPr>
                <w:rFonts w:ascii="宋体" w:hAnsi="宋体"/>
              </w:rPr>
            </w:pPr>
            <w:r>
              <w:rPr>
                <w:rFonts w:hint="eastAsia" w:ascii="宋体" w:hAnsi="宋体"/>
              </w:rPr>
              <w:t>一期、二期中央空调制冷、制热循环水管路及冷凝水排水系统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39" w:type="dxa"/>
            <w:shd w:val="clear" w:color="auto" w:fill="FFFFFF"/>
            <w:tcMar>
              <w:top w:w="0" w:type="dxa"/>
              <w:right w:w="0" w:type="dxa"/>
            </w:tcMar>
            <w:vAlign w:val="center"/>
          </w:tcPr>
          <w:p>
            <w:pPr>
              <w:jc w:val="center"/>
              <w:rPr>
                <w:rFonts w:ascii="宋体" w:hAnsi="宋体"/>
              </w:rPr>
            </w:pPr>
            <w:r>
              <w:rPr>
                <w:rFonts w:hint="eastAsia" w:ascii="宋体" w:hAnsi="宋体"/>
              </w:rPr>
              <w:t>5</w:t>
            </w:r>
          </w:p>
        </w:tc>
        <w:tc>
          <w:tcPr>
            <w:tcW w:w="8740" w:type="dxa"/>
            <w:shd w:val="clear" w:color="auto" w:fill="FFFFFF"/>
            <w:tcMar>
              <w:top w:w="0" w:type="dxa"/>
              <w:right w:w="0" w:type="dxa"/>
            </w:tcMar>
            <w:vAlign w:val="center"/>
          </w:tcPr>
          <w:p>
            <w:pPr>
              <w:rPr>
                <w:rFonts w:ascii="宋体" w:hAnsi="宋体"/>
              </w:rPr>
            </w:pPr>
            <w:r>
              <w:rPr>
                <w:rFonts w:hint="eastAsia" w:ascii="宋体" w:hAnsi="宋体"/>
              </w:rPr>
              <w:t>一期、二期中央空调主机及末端风机盘管的电源线路系统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39" w:type="dxa"/>
            <w:shd w:val="clear" w:color="auto" w:fill="FFFFFF"/>
            <w:tcMar>
              <w:top w:w="0" w:type="dxa"/>
              <w:right w:w="0" w:type="dxa"/>
            </w:tcMar>
            <w:vAlign w:val="center"/>
          </w:tcPr>
          <w:p>
            <w:pPr>
              <w:jc w:val="center"/>
              <w:rPr>
                <w:rFonts w:ascii="宋体" w:hAnsi="宋体"/>
              </w:rPr>
            </w:pPr>
            <w:r>
              <w:rPr>
                <w:rFonts w:hint="eastAsia" w:ascii="宋体" w:hAnsi="宋体"/>
              </w:rPr>
              <w:t>6</w:t>
            </w:r>
          </w:p>
        </w:tc>
        <w:tc>
          <w:tcPr>
            <w:tcW w:w="8740" w:type="dxa"/>
            <w:shd w:val="clear" w:color="auto" w:fill="FFFFFF"/>
            <w:tcMar>
              <w:top w:w="0" w:type="dxa"/>
              <w:right w:w="0" w:type="dxa"/>
            </w:tcMar>
            <w:vAlign w:val="center"/>
          </w:tcPr>
          <w:p>
            <w:pPr>
              <w:rPr>
                <w:rFonts w:ascii="宋体" w:hAnsi="宋体"/>
              </w:rPr>
            </w:pPr>
            <w:r>
              <w:rPr>
                <w:rFonts w:hint="eastAsia" w:ascii="宋体" w:hAnsi="宋体"/>
              </w:rPr>
              <w:t>放射科、信息科精密空调及磁共振水冷机组及控制系统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39" w:type="dxa"/>
            <w:shd w:val="clear" w:color="auto" w:fill="FFFFFF"/>
            <w:tcMar>
              <w:top w:w="0" w:type="dxa"/>
              <w:right w:w="0" w:type="dxa"/>
            </w:tcMar>
            <w:vAlign w:val="center"/>
          </w:tcPr>
          <w:p>
            <w:pPr>
              <w:jc w:val="center"/>
              <w:rPr>
                <w:rFonts w:ascii="宋体" w:hAnsi="宋体"/>
              </w:rPr>
            </w:pPr>
            <w:r>
              <w:rPr>
                <w:rFonts w:hint="eastAsia" w:ascii="宋体" w:hAnsi="宋体"/>
              </w:rPr>
              <w:t>7</w:t>
            </w:r>
          </w:p>
        </w:tc>
        <w:tc>
          <w:tcPr>
            <w:tcW w:w="8740" w:type="dxa"/>
            <w:shd w:val="clear" w:color="auto" w:fill="FFFFFF"/>
            <w:tcMar>
              <w:top w:w="0" w:type="dxa"/>
              <w:right w:w="0" w:type="dxa"/>
            </w:tcMar>
            <w:vAlign w:val="center"/>
          </w:tcPr>
          <w:p>
            <w:pPr>
              <w:rPr>
                <w:rFonts w:ascii="宋体" w:hAnsi="宋体"/>
              </w:rPr>
            </w:pPr>
            <w:r>
              <w:rPr>
                <w:rFonts w:hint="eastAsia" w:ascii="宋体" w:hAnsi="宋体"/>
              </w:rPr>
              <w:t>新风设备系统维护保养及自动化系统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39" w:type="dxa"/>
            <w:shd w:val="clear" w:color="auto" w:fill="FFFFFF"/>
            <w:tcMar>
              <w:top w:w="0" w:type="dxa"/>
              <w:right w:w="0" w:type="dxa"/>
            </w:tcMar>
            <w:vAlign w:val="center"/>
          </w:tcPr>
          <w:p>
            <w:pPr>
              <w:jc w:val="center"/>
              <w:rPr>
                <w:rFonts w:ascii="宋体" w:hAnsi="宋体"/>
              </w:rPr>
            </w:pPr>
            <w:r>
              <w:rPr>
                <w:rFonts w:hint="eastAsia" w:ascii="宋体" w:hAnsi="宋体"/>
              </w:rPr>
              <w:t>8</w:t>
            </w:r>
          </w:p>
        </w:tc>
        <w:tc>
          <w:tcPr>
            <w:tcW w:w="8740" w:type="dxa"/>
            <w:shd w:val="clear" w:color="auto" w:fill="FFFFFF"/>
            <w:tcMar>
              <w:top w:w="0" w:type="dxa"/>
              <w:right w:w="0" w:type="dxa"/>
            </w:tcMar>
            <w:vAlign w:val="center"/>
          </w:tcPr>
          <w:p>
            <w:pPr>
              <w:rPr>
                <w:rFonts w:ascii="宋体" w:hAnsi="宋体"/>
              </w:rPr>
            </w:pPr>
            <w:r>
              <w:rPr>
                <w:rFonts w:hint="eastAsia" w:ascii="宋体" w:hAnsi="宋体"/>
              </w:rPr>
              <w:t>保持中央空调机组整洁，空调机组、控制柜有序号标识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39" w:type="dxa"/>
            <w:shd w:val="clear" w:color="auto" w:fill="FFFFFF"/>
            <w:tcMar>
              <w:top w:w="0" w:type="dxa"/>
              <w:right w:w="0" w:type="dxa"/>
            </w:tcMar>
            <w:vAlign w:val="center"/>
          </w:tcPr>
          <w:p>
            <w:pPr>
              <w:jc w:val="center"/>
              <w:rPr>
                <w:rFonts w:ascii="宋体" w:hAnsi="宋体"/>
              </w:rPr>
            </w:pPr>
            <w:r>
              <w:rPr>
                <w:rFonts w:hint="eastAsia" w:ascii="宋体" w:hAnsi="宋体"/>
              </w:rPr>
              <w:t>9</w:t>
            </w:r>
          </w:p>
        </w:tc>
        <w:tc>
          <w:tcPr>
            <w:tcW w:w="8740" w:type="dxa"/>
            <w:shd w:val="clear" w:color="auto" w:fill="FFFFFF"/>
            <w:tcMar>
              <w:top w:w="0" w:type="dxa"/>
              <w:right w:w="0" w:type="dxa"/>
            </w:tcMar>
            <w:vAlign w:val="center"/>
          </w:tcPr>
          <w:p>
            <w:pPr>
              <w:rPr>
                <w:rFonts w:ascii="宋体" w:hAnsi="宋体"/>
              </w:rPr>
            </w:pPr>
            <w:r>
              <w:rPr>
                <w:rFonts w:hint="eastAsia" w:ascii="宋体" w:hAnsi="宋体"/>
              </w:rPr>
              <w:t>清洗风机盘管的回风过滤网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39" w:type="dxa"/>
            <w:shd w:val="clear" w:color="auto" w:fill="FFFFFF"/>
            <w:tcMar>
              <w:top w:w="0" w:type="dxa"/>
              <w:right w:w="0" w:type="dxa"/>
            </w:tcMar>
            <w:vAlign w:val="center"/>
          </w:tcPr>
          <w:p>
            <w:pPr>
              <w:jc w:val="center"/>
              <w:rPr>
                <w:rFonts w:ascii="宋体" w:hAnsi="宋体"/>
              </w:rPr>
            </w:pPr>
            <w:r>
              <w:rPr>
                <w:rFonts w:hint="eastAsia" w:ascii="宋体" w:hAnsi="宋体"/>
              </w:rPr>
              <w:t>10</w:t>
            </w:r>
          </w:p>
        </w:tc>
        <w:tc>
          <w:tcPr>
            <w:tcW w:w="8740" w:type="dxa"/>
            <w:shd w:val="clear" w:color="auto" w:fill="FFFFFF"/>
            <w:tcMar>
              <w:top w:w="0" w:type="dxa"/>
              <w:right w:w="0" w:type="dxa"/>
            </w:tcMar>
            <w:vAlign w:val="center"/>
          </w:tcPr>
          <w:p>
            <w:pPr>
              <w:widowControl/>
              <w:autoSpaceDE w:val="0"/>
              <w:autoSpaceDN w:val="0"/>
              <w:adjustRightInd w:val="0"/>
              <w:ind w:right="591"/>
              <w:rPr>
                <w:rFonts w:ascii="Times New Roman" w:hAnsi="Times New Roman" w:cs="Times New Roman"/>
                <w:kern w:val="0"/>
              </w:rPr>
            </w:pPr>
            <w:r>
              <w:rPr>
                <w:rFonts w:hint="eastAsia" w:ascii="宋体" w:hAnsi="Times New Roman"/>
                <w:kern w:val="0"/>
              </w:rPr>
              <w:t>洁净手术室</w:t>
            </w:r>
            <w:r>
              <w:rPr>
                <w:rFonts w:hint="eastAsia" w:ascii="宋体" w:hAnsi="宋体"/>
                <w:color w:val="000000"/>
              </w:rPr>
              <w:t>、ICU、PCR实验室、消毒供应室</w:t>
            </w:r>
            <w:r>
              <w:rPr>
                <w:rFonts w:hint="eastAsia" w:ascii="宋体" w:hAnsi="Times New Roman"/>
                <w:kern w:val="0"/>
              </w:rPr>
              <w:t>的净化空调系统及自动化控制系统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739" w:type="dxa"/>
            <w:shd w:val="clear" w:color="auto" w:fill="FFFFFF"/>
            <w:tcMar>
              <w:top w:w="0" w:type="dxa"/>
              <w:right w:w="0" w:type="dxa"/>
            </w:tcMar>
            <w:vAlign w:val="center"/>
          </w:tcPr>
          <w:p>
            <w:pPr>
              <w:jc w:val="center"/>
              <w:rPr>
                <w:rFonts w:ascii="宋体" w:hAnsi="宋体"/>
              </w:rPr>
            </w:pPr>
            <w:r>
              <w:rPr>
                <w:rFonts w:hint="eastAsia" w:ascii="宋体" w:hAnsi="宋体"/>
              </w:rPr>
              <w:t>11</w:t>
            </w:r>
          </w:p>
        </w:tc>
        <w:tc>
          <w:tcPr>
            <w:tcW w:w="8740" w:type="dxa"/>
            <w:shd w:val="clear" w:color="auto" w:fill="FFFFFF"/>
            <w:tcMar>
              <w:top w:w="0" w:type="dxa"/>
              <w:right w:w="0" w:type="dxa"/>
            </w:tcMar>
            <w:vAlign w:val="center"/>
          </w:tcPr>
          <w:p>
            <w:pPr>
              <w:widowControl/>
              <w:autoSpaceDE w:val="0"/>
              <w:autoSpaceDN w:val="0"/>
              <w:adjustRightInd w:val="0"/>
              <w:ind w:right="591"/>
              <w:rPr>
                <w:rFonts w:ascii="宋体" w:hAnsi="Times New Roman"/>
                <w:kern w:val="0"/>
              </w:rPr>
            </w:pPr>
            <w:r>
              <w:rPr>
                <w:rFonts w:hint="eastAsia" w:ascii="宋体" w:hAnsi="Times New Roman"/>
                <w:kern w:val="0"/>
              </w:rPr>
              <w:t>手术室</w:t>
            </w:r>
            <w:r>
              <w:rPr>
                <w:rFonts w:hint="eastAsia" w:ascii="宋体" w:hAnsi="宋体"/>
                <w:color w:val="000000"/>
              </w:rPr>
              <w:t>、ICU、PCR实验室、消毒供应室</w:t>
            </w:r>
            <w:r>
              <w:rPr>
                <w:rFonts w:hint="eastAsia" w:ascii="宋体" w:hAnsi="Times New Roman"/>
                <w:kern w:val="0"/>
              </w:rPr>
              <w:t>的排风系统及自动化控制系统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739" w:type="dxa"/>
            <w:shd w:val="clear" w:color="auto" w:fill="FFFFFF"/>
            <w:tcMar>
              <w:top w:w="0" w:type="dxa"/>
              <w:right w:w="0" w:type="dxa"/>
            </w:tcMar>
            <w:vAlign w:val="center"/>
          </w:tcPr>
          <w:p>
            <w:pPr>
              <w:widowControl/>
              <w:jc w:val="center"/>
              <w:textAlignment w:val="center"/>
              <w:rPr>
                <w:rFonts w:ascii="宋体" w:hAnsi="宋体"/>
              </w:rPr>
            </w:pPr>
            <w:r>
              <w:rPr>
                <w:rFonts w:hint="eastAsia" w:ascii="宋体" w:hAnsi="宋体"/>
                <w:color w:val="000000"/>
                <w:kern w:val="0"/>
              </w:rPr>
              <w:t>12</w:t>
            </w:r>
          </w:p>
        </w:tc>
        <w:tc>
          <w:tcPr>
            <w:tcW w:w="8740" w:type="dxa"/>
            <w:shd w:val="clear" w:color="auto" w:fill="FFFFFF"/>
            <w:tcMar>
              <w:top w:w="0" w:type="dxa"/>
              <w:right w:w="0" w:type="dxa"/>
            </w:tcMar>
            <w:vAlign w:val="center"/>
          </w:tcPr>
          <w:p>
            <w:pPr>
              <w:widowControl/>
              <w:autoSpaceDE w:val="0"/>
              <w:autoSpaceDN w:val="0"/>
              <w:adjustRightInd w:val="0"/>
              <w:ind w:right="591"/>
              <w:rPr>
                <w:rFonts w:ascii="宋体" w:hAnsi="Times New Roman"/>
                <w:kern w:val="0"/>
              </w:rPr>
            </w:pPr>
            <w:r>
              <w:rPr>
                <w:rFonts w:hint="eastAsia" w:ascii="宋体" w:hAnsi="Times New Roman"/>
                <w:kern w:val="0"/>
              </w:rPr>
              <w:t>手术室</w:t>
            </w:r>
            <w:r>
              <w:rPr>
                <w:rFonts w:hint="eastAsia" w:ascii="宋体" w:hAnsi="宋体"/>
                <w:color w:val="000000"/>
              </w:rPr>
              <w:t>、ICU、PCR实验室、消毒供应室</w:t>
            </w:r>
            <w:r>
              <w:rPr>
                <w:rFonts w:hint="eastAsia" w:ascii="宋体" w:hAnsi="Times New Roman"/>
                <w:kern w:val="0"/>
              </w:rPr>
              <w:t>的风冷式模块机组及自动化控制系统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739" w:type="dxa"/>
            <w:shd w:val="clear" w:color="auto" w:fill="FFFFFF"/>
            <w:tcMar>
              <w:top w:w="0" w:type="dxa"/>
              <w:right w:w="0" w:type="dxa"/>
            </w:tcMar>
            <w:vAlign w:val="center"/>
          </w:tcPr>
          <w:p>
            <w:pPr>
              <w:widowControl/>
              <w:jc w:val="center"/>
              <w:textAlignment w:val="center"/>
              <w:rPr>
                <w:rFonts w:ascii="宋体" w:hAnsi="宋体"/>
              </w:rPr>
            </w:pPr>
            <w:r>
              <w:rPr>
                <w:rFonts w:hint="eastAsia" w:ascii="宋体" w:hAnsi="宋体"/>
                <w:color w:val="000000"/>
                <w:kern w:val="0"/>
              </w:rPr>
              <w:t>13</w:t>
            </w:r>
          </w:p>
        </w:tc>
        <w:tc>
          <w:tcPr>
            <w:tcW w:w="8740" w:type="dxa"/>
            <w:shd w:val="clear" w:color="auto" w:fill="FFFFFF"/>
            <w:tcMar>
              <w:top w:w="0" w:type="dxa"/>
              <w:right w:w="0" w:type="dxa"/>
            </w:tcMar>
            <w:vAlign w:val="center"/>
          </w:tcPr>
          <w:p>
            <w:pPr>
              <w:widowControl/>
              <w:autoSpaceDE w:val="0"/>
              <w:autoSpaceDN w:val="0"/>
              <w:adjustRightInd w:val="0"/>
              <w:ind w:right="591"/>
              <w:rPr>
                <w:rFonts w:ascii="Times New Roman" w:hAnsi="Times New Roman" w:cs="Times New Roman"/>
                <w:kern w:val="0"/>
              </w:rPr>
            </w:pPr>
            <w:r>
              <w:rPr>
                <w:rFonts w:hint="eastAsia" w:ascii="宋体" w:hAnsi="Times New Roman"/>
                <w:kern w:val="0"/>
              </w:rPr>
              <w:t>手术室</w:t>
            </w:r>
            <w:r>
              <w:rPr>
                <w:rFonts w:hint="eastAsia" w:ascii="宋体" w:hAnsi="宋体"/>
                <w:color w:val="000000"/>
              </w:rPr>
              <w:t>、ICU、PCR实验室、消毒供应室的机房的强</w:t>
            </w:r>
            <w:r>
              <w:rPr>
                <w:rFonts w:hint="eastAsia" w:ascii="宋体" w:hAnsi="Times New Roman"/>
                <w:kern w:val="0"/>
              </w:rPr>
              <w:t>弱电控制系统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739" w:type="dxa"/>
            <w:shd w:val="clear" w:color="auto" w:fill="FFFFFF"/>
            <w:tcMar>
              <w:top w:w="0" w:type="dxa"/>
              <w:right w:w="0" w:type="dxa"/>
            </w:tcMar>
            <w:vAlign w:val="center"/>
          </w:tcPr>
          <w:p>
            <w:pPr>
              <w:widowControl/>
              <w:jc w:val="center"/>
              <w:textAlignment w:val="center"/>
              <w:rPr>
                <w:rFonts w:ascii="宋体" w:hAnsi="宋体"/>
              </w:rPr>
            </w:pPr>
            <w:r>
              <w:rPr>
                <w:rFonts w:hint="eastAsia" w:ascii="宋体" w:hAnsi="宋体"/>
                <w:color w:val="000000"/>
                <w:kern w:val="0"/>
              </w:rPr>
              <w:t>14</w:t>
            </w:r>
          </w:p>
        </w:tc>
        <w:tc>
          <w:tcPr>
            <w:tcW w:w="8740" w:type="dxa"/>
            <w:shd w:val="clear" w:color="auto" w:fill="FFFFFF"/>
            <w:tcMar>
              <w:top w:w="0" w:type="dxa"/>
              <w:right w:w="0" w:type="dxa"/>
            </w:tcMar>
            <w:vAlign w:val="center"/>
          </w:tcPr>
          <w:p>
            <w:pPr>
              <w:widowControl/>
              <w:autoSpaceDE w:val="0"/>
              <w:autoSpaceDN w:val="0"/>
              <w:adjustRightInd w:val="0"/>
              <w:ind w:right="591"/>
              <w:rPr>
                <w:rFonts w:ascii="Times New Roman" w:hAnsi="Times New Roman" w:cs="Times New Roman"/>
                <w:kern w:val="0"/>
              </w:rPr>
            </w:pPr>
            <w:r>
              <w:rPr>
                <w:rFonts w:hint="eastAsia" w:ascii="宋体" w:hAnsi="Times New Roman"/>
                <w:kern w:val="0"/>
              </w:rPr>
              <w:t>净化手术室</w:t>
            </w:r>
            <w:r>
              <w:rPr>
                <w:rFonts w:hint="eastAsia" w:ascii="宋体" w:hAnsi="宋体"/>
                <w:color w:val="000000"/>
              </w:rPr>
              <w:t>、ICU机房、PCR实验室、消毒供应室的</w:t>
            </w:r>
            <w:r>
              <w:rPr>
                <w:rFonts w:hint="eastAsia" w:ascii="宋体" w:hAnsi="Times New Roman"/>
                <w:kern w:val="0"/>
              </w:rPr>
              <w:t>电气控制系统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739" w:type="dxa"/>
            <w:shd w:val="clear" w:color="auto" w:fill="FFFFFF"/>
            <w:tcMar>
              <w:top w:w="0" w:type="dxa"/>
              <w:right w:w="0" w:type="dxa"/>
            </w:tcMar>
            <w:vAlign w:val="center"/>
          </w:tcPr>
          <w:p>
            <w:pPr>
              <w:widowControl/>
              <w:jc w:val="center"/>
              <w:textAlignment w:val="center"/>
              <w:rPr>
                <w:rFonts w:ascii="宋体" w:hAnsi="宋体"/>
              </w:rPr>
            </w:pPr>
            <w:r>
              <w:rPr>
                <w:rFonts w:hint="eastAsia" w:ascii="宋体" w:hAnsi="宋体"/>
                <w:color w:val="000000"/>
                <w:kern w:val="0"/>
              </w:rPr>
              <w:t>15</w:t>
            </w:r>
          </w:p>
        </w:tc>
        <w:tc>
          <w:tcPr>
            <w:tcW w:w="8740" w:type="dxa"/>
            <w:shd w:val="clear" w:color="auto" w:fill="FFFFFF"/>
            <w:tcMar>
              <w:top w:w="0" w:type="dxa"/>
              <w:right w:w="0" w:type="dxa"/>
            </w:tcMar>
            <w:vAlign w:val="center"/>
          </w:tcPr>
          <w:p>
            <w:pPr>
              <w:widowControl/>
              <w:autoSpaceDE w:val="0"/>
              <w:autoSpaceDN w:val="0"/>
              <w:adjustRightInd w:val="0"/>
              <w:ind w:right="591"/>
              <w:rPr>
                <w:rFonts w:ascii="宋体" w:hAnsi="Times New Roman"/>
                <w:kern w:val="0"/>
              </w:rPr>
            </w:pPr>
            <w:r>
              <w:rPr>
                <w:rFonts w:hint="eastAsia" w:ascii="宋体" w:hAnsi="Times New Roman"/>
                <w:kern w:val="0"/>
              </w:rPr>
              <w:t>新风</w:t>
            </w:r>
            <w:r>
              <w:rPr>
                <w:rFonts w:ascii="宋体" w:hAnsi="Times New Roman"/>
                <w:kern w:val="0"/>
              </w:rPr>
              <w:t>设备系统维护保养</w:t>
            </w:r>
            <w:r>
              <w:rPr>
                <w:rFonts w:hint="eastAsia" w:ascii="宋体" w:hAnsi="Times New Roman"/>
                <w:kern w:val="0"/>
              </w:rPr>
              <w:t>及</w:t>
            </w:r>
            <w:r>
              <w:rPr>
                <w:rFonts w:ascii="宋体" w:hAnsi="Times New Roman"/>
                <w:kern w:val="0"/>
              </w:rPr>
              <w:t>自动化系统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739" w:type="dxa"/>
            <w:shd w:val="clear" w:color="auto" w:fill="FFFFFF"/>
            <w:tcMar>
              <w:top w:w="0" w:type="dxa"/>
              <w:right w:w="0" w:type="dxa"/>
            </w:tcMar>
            <w:vAlign w:val="center"/>
          </w:tcPr>
          <w:p>
            <w:pPr>
              <w:widowControl/>
              <w:jc w:val="center"/>
              <w:textAlignment w:val="center"/>
              <w:rPr>
                <w:rFonts w:ascii="宋体" w:hAnsi="宋体"/>
              </w:rPr>
            </w:pPr>
            <w:r>
              <w:rPr>
                <w:rFonts w:hint="eastAsia" w:ascii="宋体" w:hAnsi="宋体"/>
                <w:color w:val="000000"/>
                <w:kern w:val="0"/>
              </w:rPr>
              <w:t>16</w:t>
            </w:r>
          </w:p>
        </w:tc>
        <w:tc>
          <w:tcPr>
            <w:tcW w:w="8740" w:type="dxa"/>
            <w:shd w:val="clear" w:color="auto" w:fill="FFFFFF"/>
            <w:tcMar>
              <w:top w:w="0" w:type="dxa"/>
              <w:right w:w="0" w:type="dxa"/>
            </w:tcMar>
            <w:vAlign w:val="center"/>
          </w:tcPr>
          <w:p>
            <w:pPr>
              <w:widowControl/>
              <w:autoSpaceDE w:val="0"/>
              <w:autoSpaceDN w:val="0"/>
              <w:adjustRightInd w:val="0"/>
              <w:ind w:right="591"/>
              <w:rPr>
                <w:rFonts w:ascii="Times New Roman" w:hAnsi="Times New Roman" w:cs="Times New Roman"/>
                <w:kern w:val="0"/>
              </w:rPr>
            </w:pPr>
            <w:r>
              <w:rPr>
                <w:rFonts w:hint="eastAsia" w:ascii="宋体" w:hAnsi="Times New Roman"/>
                <w:kern w:val="0"/>
              </w:rPr>
              <w:t>规范操作工作流程，定期排查重点部位，发现安全隐患及时排除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739" w:type="dxa"/>
            <w:shd w:val="clear" w:color="auto" w:fill="FFFFFF"/>
            <w:tcMar>
              <w:top w:w="0" w:type="dxa"/>
              <w:right w:w="0" w:type="dxa"/>
            </w:tcMar>
            <w:vAlign w:val="center"/>
          </w:tcPr>
          <w:p>
            <w:pPr>
              <w:widowControl/>
              <w:jc w:val="center"/>
              <w:textAlignment w:val="center"/>
              <w:rPr>
                <w:rFonts w:ascii="宋体" w:hAnsi="宋体"/>
              </w:rPr>
            </w:pPr>
            <w:r>
              <w:rPr>
                <w:rFonts w:hint="eastAsia" w:ascii="宋体" w:hAnsi="宋体"/>
                <w:color w:val="000000"/>
                <w:kern w:val="0"/>
              </w:rPr>
              <w:t>17</w:t>
            </w:r>
          </w:p>
        </w:tc>
        <w:tc>
          <w:tcPr>
            <w:tcW w:w="8740" w:type="dxa"/>
            <w:shd w:val="clear" w:color="auto" w:fill="FFFFFF"/>
            <w:tcMar>
              <w:top w:w="0" w:type="dxa"/>
              <w:right w:w="0" w:type="dxa"/>
            </w:tcMar>
            <w:vAlign w:val="center"/>
          </w:tcPr>
          <w:p>
            <w:pPr>
              <w:widowControl/>
              <w:autoSpaceDE w:val="0"/>
              <w:autoSpaceDN w:val="0"/>
              <w:adjustRightInd w:val="0"/>
              <w:ind w:right="591"/>
              <w:rPr>
                <w:rFonts w:ascii="Times New Roman" w:hAnsi="Times New Roman" w:cs="Times New Roman"/>
                <w:kern w:val="0"/>
              </w:rPr>
            </w:pPr>
            <w:r>
              <w:rPr>
                <w:rFonts w:hint="eastAsia" w:ascii="宋体" w:hAnsi="Times New Roman"/>
                <w:kern w:val="0"/>
              </w:rPr>
              <w:t>保持净化设备机房环境及室外机整洁，空调机组、控制柜有序号标识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739" w:type="dxa"/>
            <w:shd w:val="clear" w:color="auto" w:fill="FFFFFF"/>
            <w:tcMar>
              <w:top w:w="0" w:type="dxa"/>
              <w:right w:w="0" w:type="dxa"/>
            </w:tcMar>
            <w:vAlign w:val="center"/>
          </w:tcPr>
          <w:p>
            <w:pPr>
              <w:widowControl/>
              <w:jc w:val="center"/>
              <w:textAlignment w:val="center"/>
              <w:rPr>
                <w:rFonts w:ascii="宋体" w:hAnsi="宋体"/>
              </w:rPr>
            </w:pPr>
            <w:r>
              <w:rPr>
                <w:rFonts w:hint="eastAsia" w:ascii="宋体" w:hAnsi="宋体"/>
                <w:color w:val="000000"/>
                <w:kern w:val="0"/>
              </w:rPr>
              <w:t>18</w:t>
            </w:r>
          </w:p>
        </w:tc>
        <w:tc>
          <w:tcPr>
            <w:tcW w:w="8740" w:type="dxa"/>
            <w:shd w:val="clear" w:color="auto" w:fill="FFFFFF"/>
            <w:tcMar>
              <w:top w:w="0" w:type="dxa"/>
              <w:right w:w="0" w:type="dxa"/>
            </w:tcMar>
            <w:vAlign w:val="center"/>
          </w:tcPr>
          <w:p>
            <w:pPr>
              <w:widowControl/>
              <w:autoSpaceDE w:val="0"/>
              <w:autoSpaceDN w:val="0"/>
              <w:adjustRightInd w:val="0"/>
              <w:ind w:right="591"/>
              <w:rPr>
                <w:rFonts w:ascii="Times New Roman" w:hAnsi="Times New Roman" w:cs="Times New Roman"/>
                <w:kern w:val="0"/>
              </w:rPr>
            </w:pPr>
            <w:r>
              <w:rPr>
                <w:rFonts w:hint="eastAsia" w:ascii="宋体" w:hAnsi="Times New Roman"/>
                <w:kern w:val="0"/>
              </w:rPr>
              <w:t>更换一次性初、中效</w:t>
            </w:r>
            <w:r>
              <w:rPr>
                <w:rFonts w:ascii="宋体" w:hAnsi="Times New Roman"/>
                <w:kern w:val="0"/>
              </w:rPr>
              <w:t>清洗新风过滤网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739" w:type="dxa"/>
            <w:shd w:val="clear" w:color="auto" w:fill="FFFFFF"/>
            <w:tcMar>
              <w:top w:w="0" w:type="dxa"/>
              <w:right w:w="0" w:type="dxa"/>
            </w:tcMar>
            <w:vAlign w:val="center"/>
          </w:tcPr>
          <w:p>
            <w:pPr>
              <w:jc w:val="center"/>
              <w:rPr>
                <w:rFonts w:ascii="宋体" w:hAnsi="宋体"/>
              </w:rPr>
            </w:pPr>
            <w:r>
              <w:rPr>
                <w:rFonts w:hint="eastAsia" w:ascii="宋体" w:hAnsi="宋体"/>
              </w:rPr>
              <w:t>19</w:t>
            </w:r>
          </w:p>
        </w:tc>
        <w:tc>
          <w:tcPr>
            <w:tcW w:w="8740" w:type="dxa"/>
            <w:shd w:val="clear" w:color="auto" w:fill="FFFFFF"/>
            <w:tcMar>
              <w:top w:w="0" w:type="dxa"/>
              <w:right w:w="0" w:type="dxa"/>
            </w:tcMar>
            <w:vAlign w:val="center"/>
          </w:tcPr>
          <w:p>
            <w:pPr>
              <w:widowControl/>
              <w:autoSpaceDE w:val="0"/>
              <w:autoSpaceDN w:val="0"/>
              <w:adjustRightInd w:val="0"/>
              <w:ind w:right="591"/>
              <w:rPr>
                <w:rFonts w:ascii="Times New Roman" w:hAnsi="Times New Roman" w:cs="Times New Roman"/>
                <w:kern w:val="0"/>
              </w:rPr>
            </w:pPr>
            <w:r>
              <w:rPr>
                <w:rFonts w:hint="eastAsia" w:ascii="宋体" w:hAnsi="Times New Roman"/>
                <w:kern w:val="0"/>
              </w:rPr>
              <w:t>停机维修、保养操作时，要与使用科室负责人沟通，开机率不低于</w:t>
            </w:r>
            <w:r>
              <w:rPr>
                <w:rFonts w:ascii="宋体" w:hAnsi="Times New Roman"/>
                <w:kern w:val="0"/>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739" w:type="dxa"/>
            <w:shd w:val="clear" w:color="auto" w:fill="FFFFFF"/>
            <w:tcMar>
              <w:top w:w="0" w:type="dxa"/>
              <w:right w:w="0" w:type="dxa"/>
            </w:tcMar>
            <w:vAlign w:val="center"/>
          </w:tcPr>
          <w:p>
            <w:pPr>
              <w:jc w:val="center"/>
              <w:rPr>
                <w:rFonts w:ascii="宋体" w:hAnsi="宋体"/>
              </w:rPr>
            </w:pPr>
            <w:r>
              <w:rPr>
                <w:rFonts w:hint="eastAsia" w:ascii="宋体" w:hAnsi="宋体"/>
              </w:rPr>
              <w:t>20</w:t>
            </w:r>
          </w:p>
        </w:tc>
        <w:tc>
          <w:tcPr>
            <w:tcW w:w="8740" w:type="dxa"/>
            <w:shd w:val="clear" w:color="auto" w:fill="FFFFFF"/>
            <w:tcMar>
              <w:top w:w="0" w:type="dxa"/>
              <w:right w:w="0" w:type="dxa"/>
            </w:tcMar>
            <w:vAlign w:val="center"/>
          </w:tcPr>
          <w:p>
            <w:r>
              <w:rPr>
                <w:rFonts w:hint="eastAsia"/>
              </w:rPr>
              <w:t>负责设备机房的管理工作，工作制度、记录齐全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739" w:type="dxa"/>
            <w:shd w:val="clear" w:color="auto" w:fill="FFFFFF"/>
            <w:tcMar>
              <w:top w:w="0" w:type="dxa"/>
              <w:right w:w="0" w:type="dxa"/>
            </w:tcMar>
            <w:vAlign w:val="center"/>
          </w:tcPr>
          <w:p>
            <w:pPr>
              <w:jc w:val="center"/>
              <w:rPr>
                <w:rFonts w:ascii="宋体" w:hAnsi="宋体"/>
              </w:rPr>
            </w:pPr>
            <w:r>
              <w:rPr>
                <w:rFonts w:hint="eastAsia" w:ascii="宋体" w:hAnsi="宋体"/>
              </w:rPr>
              <w:t>21</w:t>
            </w:r>
          </w:p>
        </w:tc>
        <w:tc>
          <w:tcPr>
            <w:tcW w:w="8740" w:type="dxa"/>
            <w:shd w:val="clear" w:color="auto" w:fill="FFFFFF"/>
            <w:tcMar>
              <w:top w:w="0" w:type="dxa"/>
              <w:right w:w="0" w:type="dxa"/>
            </w:tcMar>
            <w:vAlign w:val="center"/>
          </w:tcPr>
          <w:p>
            <w:r>
              <w:rPr>
                <w:rFonts w:hint="eastAsia" w:ascii="宋体" w:hAnsi="宋体"/>
              </w:rPr>
              <w:t>按时间段每日、周、月、季度、年度安排工作计划进行定期维护，保存带水印影像资料并填写月检记录表由使用科室签字后交给医院存档。</w:t>
            </w:r>
          </w:p>
        </w:tc>
      </w:tr>
    </w:tbl>
    <w:p>
      <w:pPr>
        <w:spacing w:line="360" w:lineRule="auto"/>
        <w:rPr>
          <w:rFonts w:ascii="宋体" w:hAnsi="宋体"/>
          <w:sz w:val="28"/>
          <w:szCs w:val="28"/>
        </w:rPr>
      </w:pPr>
      <w:r>
        <w:rPr>
          <w:rFonts w:hint="eastAsia" w:ascii="宋体" w:hAnsi="宋体"/>
          <w:b/>
          <w:bCs/>
          <w:sz w:val="28"/>
          <w:szCs w:val="28"/>
        </w:rPr>
        <w:t>三、供应商责任及承诺</w:t>
      </w:r>
    </w:p>
    <w:p>
      <w:pPr>
        <w:spacing w:line="360" w:lineRule="auto"/>
        <w:rPr>
          <w:rFonts w:ascii="宋体" w:hAnsi="宋体"/>
        </w:rPr>
      </w:pPr>
      <w:r>
        <w:rPr>
          <w:rFonts w:hint="eastAsia" w:ascii="宋体" w:hAnsi="宋体"/>
        </w:rPr>
        <w:t>1、根据院方设备情况，乙方安排维修耗材、维修配件及维修工具的及时到位，做到及时监测，需要更换的配件及时更换，不留隐患，要让设备在良好的状态下运行维保期间可以有效的保证集中式空调和</w:t>
      </w:r>
      <w:r>
        <w:rPr>
          <w:rFonts w:hint="eastAsia" w:ascii="宋体" w:hAnsi="Times New Roman"/>
          <w:kern w:val="0"/>
        </w:rPr>
        <w:t>特殊科室的净化设备各项指标（温度、湿度、洁净度、风速、压差、换气次数、噪声、照度）</w:t>
      </w:r>
      <w:r>
        <w:rPr>
          <w:rFonts w:hint="eastAsia" w:ascii="宋体" w:hAnsi="宋体"/>
        </w:rPr>
        <w:t>均符合国家标准。</w:t>
      </w:r>
    </w:p>
    <w:p>
      <w:pPr>
        <w:spacing w:line="360" w:lineRule="auto"/>
        <w:rPr>
          <w:rFonts w:ascii="宋体" w:hAnsi="宋体"/>
        </w:rPr>
      </w:pPr>
      <w:r>
        <w:rPr>
          <w:rFonts w:hint="eastAsia" w:ascii="宋体" w:hAnsi="宋体"/>
        </w:rPr>
        <w:t>2、为保障系统的有效功能和正常使用，单次所需要更换的所有配件、材料单价300以下的（包括300元）由乙方自行采购更换。供应商在巡检中发现单次或批量超过300元以上配件损坏及时通知甲方，将由双方另行协商，乙方将另外提供有偿服务。</w:t>
      </w:r>
    </w:p>
    <w:p>
      <w:pPr>
        <w:pStyle w:val="2"/>
      </w:pPr>
    </w:p>
    <w:p/>
    <w:p>
      <w:pPr>
        <w:pStyle w:val="2"/>
      </w:pPr>
    </w:p>
    <w:p>
      <w:pPr>
        <w:pStyle w:val="2"/>
        <w:rPr>
          <w:rFonts w:ascii="宋体" w:hAnsi="宋体"/>
        </w:rPr>
      </w:pPr>
      <w:r>
        <w:rPr>
          <w:rFonts w:hint="eastAsia" w:ascii="宋体" w:hAnsi="宋体"/>
        </w:rPr>
        <w:t>3、维保报价清单：</w:t>
      </w:r>
    </w:p>
    <w:tbl>
      <w:tblPr>
        <w:tblStyle w:val="12"/>
        <w:tblW w:w="5809" w:type="pct"/>
        <w:jc w:val="center"/>
        <w:tblLayout w:type="fixed"/>
        <w:tblCellMar>
          <w:top w:w="0" w:type="dxa"/>
          <w:left w:w="108" w:type="dxa"/>
          <w:bottom w:w="0" w:type="dxa"/>
          <w:right w:w="108" w:type="dxa"/>
        </w:tblCellMar>
      </w:tblPr>
      <w:tblGrid>
        <w:gridCol w:w="829"/>
        <w:gridCol w:w="1348"/>
        <w:gridCol w:w="1047"/>
        <w:gridCol w:w="2754"/>
        <w:gridCol w:w="706"/>
        <w:gridCol w:w="793"/>
        <w:gridCol w:w="1140"/>
        <w:gridCol w:w="28"/>
        <w:gridCol w:w="1249"/>
      </w:tblGrid>
      <w:tr>
        <w:tblPrEx>
          <w:tblCellMar>
            <w:top w:w="0" w:type="dxa"/>
            <w:left w:w="108" w:type="dxa"/>
            <w:bottom w:w="0" w:type="dxa"/>
            <w:right w:w="108" w:type="dxa"/>
          </w:tblCellMar>
        </w:tblPrEx>
        <w:trPr>
          <w:trHeight w:val="538"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b/>
                <w:bCs/>
                <w:color w:val="000000"/>
                <w:sz w:val="22"/>
                <w:szCs w:val="22"/>
              </w:rPr>
            </w:pPr>
            <w:r>
              <w:rPr>
                <w:rFonts w:hint="eastAsia" w:ascii="宋体" w:hAnsi="宋体"/>
                <w:b/>
                <w:bCs/>
                <w:color w:val="000000"/>
                <w:kern w:val="0"/>
                <w:sz w:val="22"/>
                <w:szCs w:val="22"/>
              </w:rPr>
              <w:t>序号</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b/>
                <w:bCs/>
                <w:color w:val="000000"/>
                <w:sz w:val="22"/>
                <w:szCs w:val="22"/>
              </w:rPr>
            </w:pPr>
            <w:r>
              <w:rPr>
                <w:rFonts w:hint="eastAsia" w:ascii="宋体" w:hAnsi="宋体"/>
                <w:b/>
                <w:bCs/>
                <w:color w:val="000000"/>
                <w:kern w:val="0"/>
                <w:sz w:val="22"/>
                <w:szCs w:val="22"/>
              </w:rPr>
              <w:t>维保项目</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b/>
                <w:bCs/>
                <w:color w:val="000000"/>
                <w:sz w:val="22"/>
                <w:szCs w:val="22"/>
              </w:rPr>
            </w:pPr>
            <w:r>
              <w:rPr>
                <w:rFonts w:hint="eastAsia" w:ascii="宋体" w:hAnsi="宋体"/>
                <w:b/>
                <w:bCs/>
                <w:color w:val="000000"/>
                <w:kern w:val="0"/>
                <w:sz w:val="22"/>
                <w:szCs w:val="22"/>
              </w:rPr>
              <w:t>型号</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b/>
                <w:bCs/>
                <w:color w:val="000000"/>
                <w:sz w:val="22"/>
                <w:szCs w:val="22"/>
              </w:rPr>
            </w:pPr>
            <w:r>
              <w:rPr>
                <w:rFonts w:hint="eastAsia" w:ascii="宋体" w:hAnsi="宋体"/>
                <w:b/>
                <w:bCs/>
                <w:color w:val="000000"/>
                <w:kern w:val="0"/>
                <w:sz w:val="22"/>
                <w:szCs w:val="22"/>
              </w:rPr>
              <w:t>维护保养内容</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b/>
                <w:bCs/>
                <w:color w:val="000000"/>
                <w:sz w:val="22"/>
                <w:szCs w:val="22"/>
              </w:rPr>
            </w:pPr>
            <w:r>
              <w:rPr>
                <w:rFonts w:hint="eastAsia" w:ascii="宋体" w:hAnsi="宋体"/>
                <w:b/>
                <w:bCs/>
                <w:color w:val="000000"/>
                <w:kern w:val="0"/>
                <w:sz w:val="22"/>
                <w:szCs w:val="22"/>
              </w:rPr>
              <w:t>单位</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b/>
                <w:bCs/>
                <w:color w:val="000000"/>
                <w:sz w:val="22"/>
                <w:szCs w:val="22"/>
              </w:rPr>
            </w:pPr>
            <w:r>
              <w:rPr>
                <w:rFonts w:hint="eastAsia" w:ascii="宋体" w:hAnsi="宋体"/>
                <w:b/>
                <w:bCs/>
                <w:color w:val="000000"/>
                <w:kern w:val="0"/>
                <w:sz w:val="22"/>
                <w:szCs w:val="22"/>
              </w:rPr>
              <w:t>数量</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b/>
                <w:bCs/>
                <w:color w:val="000000"/>
                <w:sz w:val="22"/>
                <w:szCs w:val="22"/>
              </w:rPr>
            </w:pPr>
            <w:r>
              <w:rPr>
                <w:rFonts w:hint="eastAsia" w:ascii="宋体" w:hAnsi="宋体"/>
                <w:b/>
                <w:bCs/>
                <w:color w:val="000000"/>
                <w:kern w:val="0"/>
                <w:sz w:val="22"/>
                <w:szCs w:val="22"/>
              </w:rPr>
              <w:t>单价（元）</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b/>
                <w:bCs/>
                <w:color w:val="000000"/>
                <w:sz w:val="22"/>
                <w:szCs w:val="22"/>
              </w:rPr>
            </w:pPr>
            <w:r>
              <w:rPr>
                <w:rFonts w:hint="eastAsia" w:ascii="宋体" w:hAnsi="宋体"/>
                <w:b/>
                <w:bCs/>
                <w:color w:val="000000"/>
                <w:kern w:val="0"/>
                <w:sz w:val="22"/>
                <w:szCs w:val="22"/>
              </w:rPr>
              <w:t>总价（元）</w:t>
            </w:r>
          </w:p>
        </w:tc>
      </w:tr>
      <w:tr>
        <w:tblPrEx>
          <w:tblCellMar>
            <w:top w:w="0" w:type="dxa"/>
            <w:left w:w="108" w:type="dxa"/>
            <w:bottom w:w="0" w:type="dxa"/>
            <w:right w:w="108" w:type="dxa"/>
          </w:tblCellMar>
        </w:tblPrEx>
        <w:trPr>
          <w:trHeight w:val="738"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b/>
                <w:bCs/>
                <w:color w:val="000000"/>
                <w:sz w:val="22"/>
                <w:szCs w:val="22"/>
              </w:rPr>
            </w:pPr>
            <w:r>
              <w:rPr>
                <w:rFonts w:hint="eastAsia" w:ascii="宋体" w:hAnsi="宋体"/>
                <w:b/>
                <w:bCs/>
                <w:color w:val="000000"/>
                <w:kern w:val="0"/>
                <w:sz w:val="22"/>
                <w:szCs w:val="22"/>
              </w:rPr>
              <w:t>一、一期中央空调系统维保报价表</w:t>
            </w:r>
          </w:p>
        </w:tc>
      </w:tr>
      <w:tr>
        <w:tblPrEx>
          <w:tblCellMar>
            <w:top w:w="0" w:type="dxa"/>
            <w:left w:w="108" w:type="dxa"/>
            <w:bottom w:w="0" w:type="dxa"/>
            <w:right w:w="108" w:type="dxa"/>
          </w:tblCellMar>
        </w:tblPrEx>
        <w:trPr>
          <w:trHeight w:val="874"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1</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螺杆式冷水机组</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LSBLG670HE/Nb</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螺杆式冷水机组主机常规维修保养。</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2</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1300"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2</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真空燃气热水锅炉</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ZRQ-60</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各仪器仪表装置、燃料供应管路系统、进水系统、电器系统部分维护。</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2</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874"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3</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冷冻水泵</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KQL100-200A</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检查轴承、机封、加润滑油、检查电气控制部分。</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3</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874"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4</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热水泵</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KQL80-200B</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检查轴承、机封、加润滑油、检查电气控制部分。</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3</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874"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5</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冷却水泵</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KQL125-125</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检查轴承、机封、加润滑油、检查电气控制部分。</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3</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1300"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6</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全程水处理器</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SYS-200B1.6JZ/D-B</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检查过滤器、电子控制器和传感器定期添加消毒机和抑制剂等。</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套</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3</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874"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7</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分水器</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600</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清洗、除污、消毒、及其维护保养。</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套</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1</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874"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8</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集水器</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600</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清洗、除污、消毒、及其维护保养。</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套</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1</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874"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9</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压差控制阀</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DN150</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部件打黄油、压差数据调节等维护。</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套</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1</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874"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10</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贯流式空气幕</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L=900</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电机维护、清洗、除污、消毒、及其维护保养。</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套</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38</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1300"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11</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方形横流冷却塔</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SC-175H</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电机维护、风机皮带、清洗、除污、消毒、及其维护保养。</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2</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1300"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12</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膨胀水箱</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1000X1000X1000</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补水球阀维护、箱体的清洗、除污、消毒、及其维护保养。</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套</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1</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1300"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13</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螺杆式冷水机组自控制系统</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rPr>
            </w:pP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数据系统、传感系统、高低压控制系统等维护。</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套</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2</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1300"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14</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冷冻水系统管道</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rPr>
            </w:pP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管道清洗、除锈、防锈处理、保温层修补、水过滤器清洗。</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项</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1</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874"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15</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风管管道</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rPr>
            </w:pP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管道抗震支架检查、保温层修补。</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项</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1</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874"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16</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冷凝水系统管道</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rPr>
            </w:pP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管道清洗、疏通、抗震支架调节、保温层修补。</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项</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1</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1300"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17</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热泵式热回收型溶液调湿机组</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HVF-12</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主要检查电机、轴承、部件打黄油、皮带、初中效过滤器更换等维护。</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9</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874"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18</w:t>
            </w:r>
          </w:p>
        </w:tc>
        <w:tc>
          <w:tcPr>
            <w:tcW w:w="68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末端盘管及控制系统</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FPG-34</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维修维护线控器、电动阀、电机、叶轮、翅片等。</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59</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874"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19</w:t>
            </w:r>
          </w:p>
        </w:tc>
        <w:tc>
          <w:tcPr>
            <w:tcW w:w="6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FPG-51</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维修维护线控器、电动阀、电机、叶轮、翅片等。</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134</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874"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20</w:t>
            </w:r>
          </w:p>
        </w:tc>
        <w:tc>
          <w:tcPr>
            <w:tcW w:w="6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FPG-68</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维修维护线控器、电动阀、电机、叶轮、翅片等。</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88</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874"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21</w:t>
            </w:r>
          </w:p>
        </w:tc>
        <w:tc>
          <w:tcPr>
            <w:tcW w:w="6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FPG-102</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维修维护线控器、电动阀、电机、叶轮、翅片等。</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14</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874"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22</w:t>
            </w:r>
          </w:p>
        </w:tc>
        <w:tc>
          <w:tcPr>
            <w:tcW w:w="6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FPG-136</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维修维护线控器、电动阀、电机、叶轮、翅片等。</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64</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874"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23</w:t>
            </w:r>
          </w:p>
        </w:tc>
        <w:tc>
          <w:tcPr>
            <w:tcW w:w="6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FPG-170</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维修维护线控器、电动阀、电机、叶轮、翅片等。</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2</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1300"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24</w:t>
            </w:r>
          </w:p>
        </w:tc>
        <w:tc>
          <w:tcPr>
            <w:tcW w:w="68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吊顶式空调机组</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GIII-60</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主要检查电机、轴承、部件打黄油、皮带、初中效过滤器更换等维护。</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3</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1300"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25</w:t>
            </w:r>
          </w:p>
        </w:tc>
        <w:tc>
          <w:tcPr>
            <w:tcW w:w="6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GIII-120</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主要检查电机、轴承、部件打黄油、皮带、初中效过滤器更换等维护。</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2</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1300"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26</w:t>
            </w:r>
          </w:p>
        </w:tc>
        <w:tc>
          <w:tcPr>
            <w:tcW w:w="6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GIII-150</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主要检查电机、轴承、部件打黄油、皮带、初中效过滤器更换等维护。`</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4</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620"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27</w:t>
            </w:r>
          </w:p>
        </w:tc>
        <w:tc>
          <w:tcPr>
            <w:tcW w:w="68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风口回风网清洗消毒</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送风口</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清洗风口百叶</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套</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498</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874"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28</w:t>
            </w:r>
          </w:p>
        </w:tc>
        <w:tc>
          <w:tcPr>
            <w:tcW w:w="6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回风口及滤网</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清洗风口百叶和回风过滤网</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套</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370</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620"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29</w:t>
            </w:r>
          </w:p>
        </w:tc>
        <w:tc>
          <w:tcPr>
            <w:tcW w:w="6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新风口</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清洗风口百叶</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套</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332</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620" w:hRule="atLeast"/>
          <w:jc w:val="center"/>
        </w:trPr>
        <w:tc>
          <w:tcPr>
            <w:tcW w:w="436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rPr>
            </w:pPr>
            <w:r>
              <w:rPr>
                <w:rFonts w:hint="eastAsia" w:ascii="宋体" w:hAnsi="宋体"/>
                <w:b/>
                <w:bCs/>
                <w:color w:val="000000"/>
                <w:kern w:val="0"/>
                <w:sz w:val="22"/>
                <w:szCs w:val="22"/>
              </w:rPr>
              <w:t>小计</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62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b/>
                <w:bCs/>
                <w:color w:val="000000"/>
                <w:sz w:val="22"/>
                <w:szCs w:val="22"/>
              </w:rPr>
            </w:pPr>
            <w:r>
              <w:rPr>
                <w:rFonts w:hint="eastAsia" w:ascii="宋体" w:hAnsi="宋体"/>
                <w:b/>
                <w:bCs/>
                <w:color w:val="000000"/>
                <w:kern w:val="0"/>
                <w:sz w:val="22"/>
                <w:szCs w:val="22"/>
              </w:rPr>
              <w:t>二、二期中央空调系统维保报价表</w:t>
            </w:r>
          </w:p>
        </w:tc>
      </w:tr>
      <w:tr>
        <w:tblPrEx>
          <w:tblCellMar>
            <w:top w:w="0" w:type="dxa"/>
            <w:left w:w="108" w:type="dxa"/>
            <w:bottom w:w="0" w:type="dxa"/>
            <w:right w:w="108" w:type="dxa"/>
          </w:tblCellMar>
        </w:tblPrEx>
        <w:trPr>
          <w:trHeight w:val="874"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30</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变频离心式冷水机组</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LSBLX600SVT</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变频离心式冷水机组主机常规维修保养。</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2</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1300"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31</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燃气式真空热水锅炉</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ZKW1.4</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各仪器仪表装置、燃料供应管路系统、进水系统、电器系统部分维护。</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2</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1300"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32</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冷冻水泵</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 xml:space="preserve">L=399T/h  H=38mH </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检查轴承、机封、加润滑油、检查电气控制部分。</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3</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1728"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33</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热水泵</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 xml:space="preserve">L=138T/h  H=37.5mHo </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检查轴承、机封、加润滑油、检查电气控制部分。</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3</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1300"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34</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冷却水泵</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 xml:space="preserve">L=486T/h  H=34mH </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检查轴承、机封、加润滑油、检查电气控制部分。</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3</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1300"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35</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全程水处理器</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SYS-200B1.6JZ/D-B</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检查过滤器、电子控制器和传感器定期添加消毒机和抑制剂等。</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套</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3</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874"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36</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分水器</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600</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清洗、除污、消毒、及其维护保养。</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套</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1</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874"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37</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集水器</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600</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清洗、除污、消毒、及其维护保养。</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套</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1</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874"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38</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贯流式空气幕</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L=900</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电机维护、清洗、除污、消毒、及其维护保养。</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套</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45</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1300"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39</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喷雾推进通风冷却塔</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XNPWT-1000</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电机维护、风机皮带、清洗、除污、消毒、及其维护保养。</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2</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1300"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40</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膨胀水箱</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1500*1500*1000</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补水球阀维护、箱体的清洗、除污、消毒、及其维护保养。</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套</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1</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1300"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41</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变频离心式冷水机组自控制系统</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rPr>
            </w:pP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数据系统、传感系统、高低压控制系统等维护。</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套</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2</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1300"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42</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冷冻水系统管道</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rPr>
            </w:pP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管道清洗、除锈、防锈处理、保温层修补、水过滤器清洗。</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项</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1</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874"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43</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风管管道</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rPr>
            </w:pP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管道抗震支架检查、保温层修补。</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项</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1</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874"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44</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冷凝水系统管道</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rPr>
            </w:pP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管道清洗、疏通、抗震支架调节、保温层修补。</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项</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1</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1300"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45</w:t>
            </w:r>
          </w:p>
        </w:tc>
        <w:tc>
          <w:tcPr>
            <w:tcW w:w="6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洁净新风机组</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CYZ-08</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主要检查电机、轴承、部件打黄油、皮带、初中效过滤器更换等维护。</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2</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1300"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46</w:t>
            </w:r>
          </w:p>
        </w:tc>
        <w:tc>
          <w:tcPr>
            <w:tcW w:w="6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CYZ-09</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主要检查电机、轴承、部件打黄油、皮带、初中效过滤器更换等维护。</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14</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874"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47</w:t>
            </w:r>
          </w:p>
        </w:tc>
        <w:tc>
          <w:tcPr>
            <w:tcW w:w="68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卧式暗装风机盘管及控制系统</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FP-34</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维修维护线控器、电动阀、电机、叶轮、翅片等。</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13</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874"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48</w:t>
            </w:r>
          </w:p>
        </w:tc>
        <w:tc>
          <w:tcPr>
            <w:tcW w:w="6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FP-51</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维修维护线控器、电动阀、电机、叶轮、翅片等。</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45</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874"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49</w:t>
            </w:r>
          </w:p>
        </w:tc>
        <w:tc>
          <w:tcPr>
            <w:tcW w:w="6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FP-68</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维修维护线控器、电动阀、电机、叶轮、翅片等。</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106</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874"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50</w:t>
            </w:r>
          </w:p>
        </w:tc>
        <w:tc>
          <w:tcPr>
            <w:tcW w:w="6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FP-85</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维修维护线控器、电动阀、电机、叶轮、翅片等。</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59</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874"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51</w:t>
            </w:r>
          </w:p>
        </w:tc>
        <w:tc>
          <w:tcPr>
            <w:tcW w:w="6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FP-102</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维修维护线控器、电动阀、电机、叶轮、翅片等。</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169</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874"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52</w:t>
            </w:r>
          </w:p>
        </w:tc>
        <w:tc>
          <w:tcPr>
            <w:tcW w:w="6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FP-136</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维修维护线控器、电动阀、电机、叶轮、翅片等。</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220</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874"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53</w:t>
            </w:r>
          </w:p>
        </w:tc>
        <w:tc>
          <w:tcPr>
            <w:tcW w:w="6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FP-170</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维修维护线控器、电动阀、电机、叶轮、翅片等。</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8</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874"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54</w:t>
            </w:r>
          </w:p>
        </w:tc>
        <w:tc>
          <w:tcPr>
            <w:tcW w:w="6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FP-204</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维修维护线控器、电动阀、电机、叶轮、翅片等。</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33</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874"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55</w:t>
            </w:r>
          </w:p>
        </w:tc>
        <w:tc>
          <w:tcPr>
            <w:tcW w:w="6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FP-238</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维修维护线控器、电动阀、电机、叶轮、翅片等。</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25</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1300"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56</w:t>
            </w:r>
          </w:p>
        </w:tc>
        <w:tc>
          <w:tcPr>
            <w:tcW w:w="68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吊顶式空调机组</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DGV1-80</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主要检查电机、轴承、部件打黄油、皮带、初中效过滤器更换等维护。</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1</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1300"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57</w:t>
            </w:r>
          </w:p>
        </w:tc>
        <w:tc>
          <w:tcPr>
            <w:tcW w:w="6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DGV1-90</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主要检查电机、轴承、部件打黄油、皮带、初中效过滤器更换等维护。</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1</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1300"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58</w:t>
            </w:r>
          </w:p>
        </w:tc>
        <w:tc>
          <w:tcPr>
            <w:tcW w:w="6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DGV1-100</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主要检查电机、轴承、部件打黄油、皮带、初中效过滤器更换等维护。</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1</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1300"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59</w:t>
            </w:r>
          </w:p>
        </w:tc>
        <w:tc>
          <w:tcPr>
            <w:tcW w:w="6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DGV1-120</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主要检查电机、轴承、部件打黄油、皮带、初中效过滤器更换等维护。</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1</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1300"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60</w:t>
            </w:r>
          </w:p>
        </w:tc>
        <w:tc>
          <w:tcPr>
            <w:tcW w:w="6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DGV1-150</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主要检查电机、轴承、部件打黄油、皮带、初中效过滤器更换等维护。</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2</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620"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61</w:t>
            </w:r>
          </w:p>
        </w:tc>
        <w:tc>
          <w:tcPr>
            <w:tcW w:w="68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风口回风网清洗消毒</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送风口</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清洗风口百叶</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套</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985</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874"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62</w:t>
            </w:r>
          </w:p>
        </w:tc>
        <w:tc>
          <w:tcPr>
            <w:tcW w:w="6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回风口及滤网</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清洗风口百叶和回风过滤网</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套</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687</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620"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63</w:t>
            </w:r>
          </w:p>
        </w:tc>
        <w:tc>
          <w:tcPr>
            <w:tcW w:w="6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新风口</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清洗风口百叶</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套</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711</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601" w:hRule="atLeast"/>
          <w:jc w:val="center"/>
        </w:trPr>
        <w:tc>
          <w:tcPr>
            <w:tcW w:w="436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rPr>
            </w:pPr>
            <w:r>
              <w:rPr>
                <w:rFonts w:hint="eastAsia" w:ascii="宋体" w:hAnsi="宋体"/>
                <w:b/>
                <w:bCs/>
                <w:color w:val="000000"/>
                <w:kern w:val="0"/>
                <w:sz w:val="22"/>
                <w:szCs w:val="22"/>
              </w:rPr>
              <w:t>小计</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487"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b/>
                <w:bCs/>
                <w:color w:val="000000"/>
                <w:sz w:val="22"/>
                <w:szCs w:val="22"/>
              </w:rPr>
            </w:pPr>
            <w:r>
              <w:rPr>
                <w:rFonts w:hint="eastAsia" w:ascii="宋体" w:hAnsi="宋体"/>
                <w:b/>
                <w:bCs/>
                <w:color w:val="000000"/>
                <w:kern w:val="0"/>
                <w:sz w:val="22"/>
                <w:szCs w:val="22"/>
              </w:rPr>
              <w:t>三、放射科精密空调维保报价表</w:t>
            </w:r>
          </w:p>
        </w:tc>
      </w:tr>
      <w:tr>
        <w:tblPrEx>
          <w:tblCellMar>
            <w:top w:w="0" w:type="dxa"/>
            <w:left w:w="108" w:type="dxa"/>
            <w:bottom w:w="0" w:type="dxa"/>
            <w:right w:w="108" w:type="dxa"/>
          </w:tblCellMar>
        </w:tblPrEx>
        <w:trPr>
          <w:trHeight w:val="1300"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64</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风冷模块机组</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rPr>
            </w:pP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模块机组主机维保（更换油过滤器、冷冻油、清洗蒸发机冷凝器翅片等）</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2</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874"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65</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空调循环水泵</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rPr>
            </w:pP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检查轴承、机封、加润滑油、检查电气控制部分。</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4</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874"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66</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补水箱</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rPr>
            </w:pP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水球阀及箱体的清洗、除污、消毒、及其维护保养。</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2</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874"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67</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冷冻水系统管道</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rPr>
            </w:pP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管道清洗、除锈、防锈处理、保温层修补。</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2</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874"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68</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室外机组自控制系统</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rPr>
            </w:pP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数据系统、传感系统、高低压控制系统等维护。</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2</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1300"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69</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精密空调</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rPr>
            </w:pP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维修维护线控器、电机、叶轮、翅片、加湿器等，过滤器更换等</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项</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2</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473" w:hRule="atLeast"/>
          <w:jc w:val="center"/>
        </w:trPr>
        <w:tc>
          <w:tcPr>
            <w:tcW w:w="436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rPr>
            </w:pPr>
            <w:r>
              <w:rPr>
                <w:rFonts w:hint="eastAsia" w:ascii="宋体" w:hAnsi="宋体"/>
                <w:b/>
                <w:bCs/>
                <w:color w:val="000000"/>
                <w:kern w:val="0"/>
                <w:sz w:val="22"/>
                <w:szCs w:val="22"/>
              </w:rPr>
              <w:t>小计</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447"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b/>
                <w:bCs/>
                <w:color w:val="000000"/>
                <w:sz w:val="22"/>
                <w:szCs w:val="22"/>
              </w:rPr>
            </w:pPr>
            <w:r>
              <w:rPr>
                <w:rFonts w:hint="eastAsia" w:ascii="宋体" w:hAnsi="宋体"/>
                <w:b/>
                <w:bCs/>
                <w:color w:val="000000"/>
                <w:kern w:val="0"/>
                <w:sz w:val="22"/>
                <w:szCs w:val="22"/>
              </w:rPr>
              <w:t>四、信息科精密空调维保报价表</w:t>
            </w:r>
          </w:p>
        </w:tc>
      </w:tr>
      <w:tr>
        <w:tblPrEx>
          <w:tblCellMar>
            <w:top w:w="0" w:type="dxa"/>
            <w:left w:w="108" w:type="dxa"/>
            <w:bottom w:w="0" w:type="dxa"/>
            <w:right w:w="108" w:type="dxa"/>
          </w:tblCellMar>
        </w:tblPrEx>
        <w:trPr>
          <w:trHeight w:val="1300"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70</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精密空调</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rPr>
            </w:pP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维修维护线控器、电机、叶轮、翅片、加湿器等，过滤器更换等</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项</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1</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571" w:hRule="atLeast"/>
          <w:jc w:val="center"/>
        </w:trPr>
        <w:tc>
          <w:tcPr>
            <w:tcW w:w="436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rPr>
            </w:pPr>
            <w:r>
              <w:rPr>
                <w:rStyle w:val="19"/>
                <w:rFonts w:hint="default"/>
              </w:rPr>
              <w:t>小计</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571"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b/>
                <w:bCs/>
                <w:color w:val="000000"/>
                <w:kern w:val="0"/>
                <w:sz w:val="22"/>
                <w:szCs w:val="22"/>
              </w:rPr>
              <w:t>五、手术室净化系统维护保养报价表</w:t>
            </w:r>
          </w:p>
        </w:tc>
      </w:tr>
      <w:tr>
        <w:tblPrEx>
          <w:tblCellMar>
            <w:top w:w="0" w:type="dxa"/>
            <w:left w:w="108" w:type="dxa"/>
            <w:bottom w:w="0" w:type="dxa"/>
            <w:right w:w="108" w:type="dxa"/>
          </w:tblCellMar>
        </w:tblPrEx>
        <w:trPr>
          <w:trHeight w:val="1300"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22"/>
                <w:szCs w:val="22"/>
              </w:rPr>
            </w:pPr>
            <w:r>
              <w:rPr>
                <w:rFonts w:hint="eastAsia" w:ascii="宋体" w:hAnsi="宋体"/>
                <w:color w:val="000000"/>
                <w:kern w:val="0"/>
                <w:sz w:val="22"/>
                <w:szCs w:val="22"/>
              </w:rPr>
              <w:t>71</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Style w:val="19"/>
                <w:rFonts w:hint="default"/>
              </w:rPr>
            </w:pPr>
            <w:r>
              <w:rPr>
                <w:rFonts w:hint="eastAsia" w:ascii="宋体" w:hAnsi="宋体"/>
                <w:color w:val="000000"/>
                <w:kern w:val="0"/>
                <w:sz w:val="22"/>
                <w:szCs w:val="22"/>
              </w:rPr>
              <w:t>65KW风冷模块机组</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海尔LSQWRF65/R2Y</w:t>
            </w:r>
          </w:p>
        </w:tc>
        <w:tc>
          <w:tcPr>
            <w:tcW w:w="1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主机维保（更换油过滤器、冷冻油、清洗蒸发机冷凝器翅片等）</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6</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highlight w:val="red"/>
              </w:rPr>
            </w:pPr>
          </w:p>
        </w:tc>
        <w:tc>
          <w:tcPr>
            <w:tcW w:w="6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highlight w:val="red"/>
              </w:rPr>
            </w:pPr>
          </w:p>
        </w:tc>
      </w:tr>
      <w:tr>
        <w:tblPrEx>
          <w:tblCellMar>
            <w:top w:w="0" w:type="dxa"/>
            <w:left w:w="108" w:type="dxa"/>
            <w:bottom w:w="0" w:type="dxa"/>
            <w:right w:w="108" w:type="dxa"/>
          </w:tblCellMar>
        </w:tblPrEx>
        <w:trPr>
          <w:trHeight w:val="1300"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22"/>
                <w:szCs w:val="22"/>
              </w:rPr>
            </w:pPr>
            <w:r>
              <w:rPr>
                <w:rFonts w:hint="eastAsia" w:ascii="宋体" w:hAnsi="宋体"/>
                <w:color w:val="000000"/>
                <w:kern w:val="0"/>
                <w:sz w:val="22"/>
                <w:szCs w:val="22"/>
              </w:rPr>
              <w:t>72</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Style w:val="19"/>
                <w:rFonts w:hint="default"/>
              </w:rPr>
            </w:pPr>
            <w:r>
              <w:rPr>
                <w:rFonts w:hint="eastAsia" w:ascii="宋体" w:hAnsi="宋体"/>
                <w:color w:val="000000"/>
                <w:kern w:val="0"/>
                <w:sz w:val="22"/>
                <w:szCs w:val="22"/>
              </w:rPr>
              <w:t>排风机</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KTW2801</w:t>
            </w:r>
          </w:p>
        </w:tc>
        <w:tc>
          <w:tcPr>
            <w:tcW w:w="1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主要检查电机、轴承、部件打黄油、皮带更换等维护。</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6</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highlight w:val="red"/>
              </w:rPr>
            </w:pPr>
          </w:p>
        </w:tc>
        <w:tc>
          <w:tcPr>
            <w:tcW w:w="6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highlight w:val="red"/>
              </w:rPr>
            </w:pPr>
          </w:p>
        </w:tc>
      </w:tr>
      <w:tr>
        <w:tblPrEx>
          <w:tblCellMar>
            <w:top w:w="0" w:type="dxa"/>
            <w:left w:w="108" w:type="dxa"/>
            <w:bottom w:w="0" w:type="dxa"/>
            <w:right w:w="108" w:type="dxa"/>
          </w:tblCellMar>
        </w:tblPrEx>
        <w:trPr>
          <w:trHeight w:val="874"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22"/>
                <w:szCs w:val="22"/>
              </w:rPr>
            </w:pPr>
            <w:r>
              <w:rPr>
                <w:rFonts w:hint="eastAsia" w:ascii="宋体" w:hAnsi="宋体"/>
                <w:color w:val="000000"/>
                <w:kern w:val="0"/>
                <w:sz w:val="22"/>
                <w:szCs w:val="22"/>
              </w:rPr>
              <w:t>73</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Style w:val="19"/>
                <w:rFonts w:hint="default"/>
              </w:rPr>
            </w:pPr>
            <w:r>
              <w:rPr>
                <w:rFonts w:hint="eastAsia" w:ascii="宋体" w:hAnsi="宋体"/>
                <w:color w:val="000000"/>
                <w:kern w:val="0"/>
                <w:sz w:val="22"/>
                <w:szCs w:val="22"/>
              </w:rPr>
              <w:t>制冷设备自控制系统</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AHU-01</w:t>
            </w:r>
          </w:p>
        </w:tc>
        <w:tc>
          <w:tcPr>
            <w:tcW w:w="1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数据系统、传感系统、高低压控制系统等维护。</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18</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highlight w:val="red"/>
              </w:rPr>
            </w:pPr>
          </w:p>
        </w:tc>
        <w:tc>
          <w:tcPr>
            <w:tcW w:w="6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highlight w:val="red"/>
              </w:rPr>
            </w:pPr>
          </w:p>
        </w:tc>
      </w:tr>
      <w:tr>
        <w:tblPrEx>
          <w:tblCellMar>
            <w:top w:w="0" w:type="dxa"/>
            <w:left w:w="108" w:type="dxa"/>
            <w:bottom w:w="0" w:type="dxa"/>
            <w:right w:w="108" w:type="dxa"/>
          </w:tblCellMar>
        </w:tblPrEx>
        <w:trPr>
          <w:trHeight w:val="874"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22"/>
                <w:szCs w:val="22"/>
              </w:rPr>
            </w:pPr>
            <w:r>
              <w:rPr>
                <w:rFonts w:hint="eastAsia" w:ascii="宋体" w:hAnsi="宋体"/>
                <w:color w:val="000000"/>
                <w:kern w:val="0"/>
                <w:sz w:val="22"/>
                <w:szCs w:val="22"/>
              </w:rPr>
              <w:t>74</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Style w:val="19"/>
                <w:rFonts w:hint="default"/>
              </w:rPr>
            </w:pPr>
            <w:r>
              <w:rPr>
                <w:rFonts w:hint="eastAsia" w:ascii="宋体" w:hAnsi="宋体"/>
                <w:color w:val="000000"/>
                <w:kern w:val="0"/>
                <w:sz w:val="22"/>
                <w:szCs w:val="22"/>
              </w:rPr>
              <w:t>空调水泵</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15KW</w:t>
            </w:r>
          </w:p>
        </w:tc>
        <w:tc>
          <w:tcPr>
            <w:tcW w:w="1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检查轴承、机封、加润滑油、检查电气控制部分。</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2</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highlight w:val="red"/>
              </w:rPr>
            </w:pPr>
          </w:p>
        </w:tc>
        <w:tc>
          <w:tcPr>
            <w:tcW w:w="6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highlight w:val="red"/>
              </w:rPr>
            </w:pPr>
          </w:p>
        </w:tc>
      </w:tr>
      <w:tr>
        <w:tblPrEx>
          <w:tblCellMar>
            <w:top w:w="0" w:type="dxa"/>
            <w:left w:w="108" w:type="dxa"/>
            <w:bottom w:w="0" w:type="dxa"/>
            <w:right w:w="108" w:type="dxa"/>
          </w:tblCellMar>
        </w:tblPrEx>
        <w:trPr>
          <w:trHeight w:val="874"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22"/>
                <w:szCs w:val="22"/>
              </w:rPr>
            </w:pPr>
            <w:r>
              <w:rPr>
                <w:rFonts w:hint="eastAsia" w:ascii="宋体" w:hAnsi="宋体"/>
                <w:color w:val="000000"/>
                <w:kern w:val="0"/>
                <w:sz w:val="22"/>
                <w:szCs w:val="22"/>
              </w:rPr>
              <w:t>75</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Style w:val="19"/>
                <w:rFonts w:hint="default"/>
              </w:rPr>
            </w:pPr>
            <w:r>
              <w:rPr>
                <w:rFonts w:hint="eastAsia" w:ascii="宋体" w:hAnsi="宋体"/>
                <w:color w:val="000000"/>
                <w:kern w:val="0"/>
                <w:sz w:val="22"/>
                <w:szCs w:val="22"/>
              </w:rPr>
              <w:t>补水箱</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olor w:val="000000"/>
                <w:sz w:val="22"/>
                <w:szCs w:val="22"/>
              </w:rPr>
            </w:pPr>
          </w:p>
        </w:tc>
        <w:tc>
          <w:tcPr>
            <w:tcW w:w="1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水球阀及箱体的清洗、除污、消毒、及其维护保养。</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highlight w:val="red"/>
              </w:rPr>
            </w:pPr>
          </w:p>
        </w:tc>
        <w:tc>
          <w:tcPr>
            <w:tcW w:w="6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highlight w:val="red"/>
              </w:rPr>
            </w:pPr>
          </w:p>
        </w:tc>
      </w:tr>
      <w:tr>
        <w:tblPrEx>
          <w:tblCellMar>
            <w:top w:w="0" w:type="dxa"/>
            <w:left w:w="108" w:type="dxa"/>
            <w:bottom w:w="0" w:type="dxa"/>
            <w:right w:w="108" w:type="dxa"/>
          </w:tblCellMar>
        </w:tblPrEx>
        <w:trPr>
          <w:trHeight w:val="874"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22"/>
                <w:szCs w:val="22"/>
              </w:rPr>
            </w:pPr>
            <w:r>
              <w:rPr>
                <w:rFonts w:hint="eastAsia" w:ascii="宋体" w:hAnsi="宋体"/>
                <w:color w:val="000000"/>
                <w:kern w:val="0"/>
                <w:sz w:val="22"/>
                <w:szCs w:val="22"/>
              </w:rPr>
              <w:t>76</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Style w:val="19"/>
                <w:rFonts w:hint="default"/>
              </w:rPr>
            </w:pPr>
            <w:r>
              <w:rPr>
                <w:rFonts w:hint="eastAsia" w:ascii="宋体" w:hAnsi="宋体"/>
                <w:color w:val="000000"/>
                <w:kern w:val="0"/>
                <w:sz w:val="22"/>
                <w:szCs w:val="22"/>
              </w:rPr>
              <w:t>冷冻水系统管道</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olor w:val="000000"/>
                <w:sz w:val="22"/>
                <w:szCs w:val="22"/>
              </w:rPr>
            </w:pPr>
          </w:p>
        </w:tc>
        <w:tc>
          <w:tcPr>
            <w:tcW w:w="1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管道清洗消毒、除锈、防锈处理。</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项</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highlight w:val="red"/>
              </w:rPr>
            </w:pPr>
          </w:p>
        </w:tc>
        <w:tc>
          <w:tcPr>
            <w:tcW w:w="6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highlight w:val="red"/>
              </w:rPr>
            </w:pPr>
          </w:p>
        </w:tc>
      </w:tr>
      <w:tr>
        <w:tblPrEx>
          <w:tblCellMar>
            <w:top w:w="0" w:type="dxa"/>
            <w:left w:w="108" w:type="dxa"/>
            <w:bottom w:w="0" w:type="dxa"/>
            <w:right w:w="108" w:type="dxa"/>
          </w:tblCellMar>
        </w:tblPrEx>
        <w:trPr>
          <w:trHeight w:val="1300"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22"/>
                <w:szCs w:val="22"/>
              </w:rPr>
            </w:pPr>
            <w:r>
              <w:rPr>
                <w:rFonts w:hint="eastAsia" w:ascii="宋体" w:hAnsi="宋体"/>
                <w:color w:val="000000"/>
                <w:kern w:val="0"/>
                <w:sz w:val="22"/>
                <w:szCs w:val="22"/>
              </w:rPr>
              <w:t>77</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Style w:val="19"/>
                <w:rFonts w:hint="default"/>
              </w:rPr>
            </w:pPr>
            <w:r>
              <w:rPr>
                <w:rFonts w:hint="eastAsia" w:ascii="宋体" w:hAnsi="宋体"/>
                <w:color w:val="000000"/>
                <w:kern w:val="0"/>
                <w:sz w:val="22"/>
                <w:szCs w:val="22"/>
              </w:rPr>
              <w:t>组合式空气处理机组</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olor w:val="000000"/>
                <w:sz w:val="22"/>
                <w:szCs w:val="22"/>
              </w:rPr>
            </w:pPr>
          </w:p>
        </w:tc>
        <w:tc>
          <w:tcPr>
            <w:tcW w:w="1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更换初中效、设备零配件蒸发器、风机、电机、风阀等维护工作</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10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highlight w:val="red"/>
              </w:rPr>
            </w:pPr>
          </w:p>
        </w:tc>
        <w:tc>
          <w:tcPr>
            <w:tcW w:w="6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highlight w:val="red"/>
              </w:rPr>
            </w:pPr>
          </w:p>
        </w:tc>
      </w:tr>
      <w:tr>
        <w:tblPrEx>
          <w:tblCellMar>
            <w:top w:w="0" w:type="dxa"/>
            <w:left w:w="108" w:type="dxa"/>
            <w:bottom w:w="0" w:type="dxa"/>
            <w:right w:w="108" w:type="dxa"/>
          </w:tblCellMar>
        </w:tblPrEx>
        <w:trPr>
          <w:trHeight w:val="2582"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22"/>
                <w:szCs w:val="22"/>
              </w:rPr>
            </w:pPr>
            <w:r>
              <w:rPr>
                <w:rFonts w:hint="eastAsia" w:ascii="宋体" w:hAnsi="宋体"/>
                <w:color w:val="000000"/>
                <w:kern w:val="0"/>
                <w:sz w:val="22"/>
                <w:szCs w:val="22"/>
              </w:rPr>
              <w:t>78</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Style w:val="19"/>
                <w:rFonts w:hint="default"/>
              </w:rPr>
            </w:pPr>
            <w:r>
              <w:rPr>
                <w:rFonts w:hint="eastAsia" w:ascii="宋体" w:hAnsi="宋体"/>
                <w:color w:val="000000"/>
                <w:kern w:val="0"/>
                <w:sz w:val="22"/>
                <w:szCs w:val="22"/>
              </w:rPr>
              <w:t>加湿器</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olor w:val="000000"/>
                <w:sz w:val="22"/>
                <w:szCs w:val="22"/>
              </w:rPr>
            </w:pPr>
          </w:p>
        </w:tc>
        <w:tc>
          <w:tcPr>
            <w:tcW w:w="1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加湿桶除垢、补水、空气断路器、耐高温蒸汽管、不锈钢蒸汽喷灌、进水管及水阀、继电器等设备零配件运行状态的检查、维护工作</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8</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highlight w:val="red"/>
              </w:rPr>
            </w:pPr>
          </w:p>
        </w:tc>
        <w:tc>
          <w:tcPr>
            <w:tcW w:w="6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highlight w:val="red"/>
              </w:rPr>
            </w:pPr>
          </w:p>
        </w:tc>
      </w:tr>
      <w:tr>
        <w:tblPrEx>
          <w:tblCellMar>
            <w:top w:w="0" w:type="dxa"/>
            <w:left w:w="108" w:type="dxa"/>
            <w:bottom w:w="0" w:type="dxa"/>
            <w:right w:w="108" w:type="dxa"/>
          </w:tblCellMar>
        </w:tblPrEx>
        <w:trPr>
          <w:trHeight w:val="874"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22"/>
                <w:szCs w:val="22"/>
              </w:rPr>
            </w:pPr>
            <w:r>
              <w:rPr>
                <w:rFonts w:hint="eastAsia" w:ascii="宋体" w:hAnsi="宋体"/>
                <w:color w:val="000000"/>
                <w:kern w:val="0"/>
                <w:sz w:val="22"/>
                <w:szCs w:val="22"/>
              </w:rPr>
              <w:t>79</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Style w:val="19"/>
                <w:rFonts w:hint="default"/>
              </w:rPr>
            </w:pPr>
            <w:r>
              <w:rPr>
                <w:rFonts w:hint="eastAsia" w:ascii="宋体" w:hAnsi="宋体"/>
                <w:color w:val="000000"/>
                <w:kern w:val="0"/>
                <w:sz w:val="22"/>
                <w:szCs w:val="22"/>
              </w:rPr>
              <w:t>紫外线杀菌系统</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olor w:val="000000"/>
                <w:sz w:val="22"/>
                <w:szCs w:val="22"/>
              </w:rPr>
            </w:pPr>
          </w:p>
        </w:tc>
        <w:tc>
          <w:tcPr>
            <w:tcW w:w="1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紫外线装置、紫外线灯管、电源线等零配件维护工作</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10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highlight w:val="red"/>
              </w:rPr>
            </w:pPr>
          </w:p>
        </w:tc>
        <w:tc>
          <w:tcPr>
            <w:tcW w:w="6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highlight w:val="red"/>
              </w:rPr>
            </w:pPr>
          </w:p>
        </w:tc>
      </w:tr>
      <w:tr>
        <w:tblPrEx>
          <w:tblCellMar>
            <w:top w:w="0" w:type="dxa"/>
            <w:left w:w="108" w:type="dxa"/>
            <w:bottom w:w="0" w:type="dxa"/>
            <w:right w:w="108" w:type="dxa"/>
          </w:tblCellMar>
        </w:tblPrEx>
        <w:trPr>
          <w:trHeight w:val="1728"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22"/>
                <w:szCs w:val="22"/>
              </w:rPr>
            </w:pPr>
            <w:r>
              <w:rPr>
                <w:rFonts w:hint="eastAsia" w:ascii="宋体" w:hAnsi="宋体"/>
                <w:color w:val="000000"/>
                <w:kern w:val="0"/>
                <w:sz w:val="22"/>
                <w:szCs w:val="22"/>
              </w:rPr>
              <w:t>80</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Style w:val="19"/>
                <w:rFonts w:hint="default"/>
              </w:rPr>
            </w:pPr>
            <w:r>
              <w:rPr>
                <w:rFonts w:hint="eastAsia" w:ascii="宋体" w:hAnsi="宋体"/>
                <w:color w:val="000000"/>
                <w:kern w:val="0"/>
                <w:sz w:val="22"/>
                <w:szCs w:val="22"/>
              </w:rPr>
              <w:t>电加热器</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olor w:val="000000"/>
                <w:sz w:val="22"/>
                <w:szCs w:val="22"/>
              </w:rPr>
            </w:pPr>
          </w:p>
        </w:tc>
        <w:tc>
          <w:tcPr>
            <w:tcW w:w="1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主要检查高温断路器、PTC电加热片、电源线、电炉丝是否正常，如有损坏需更换。</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套</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10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highlight w:val="red"/>
              </w:rPr>
            </w:pPr>
          </w:p>
        </w:tc>
        <w:tc>
          <w:tcPr>
            <w:tcW w:w="6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highlight w:val="red"/>
              </w:rPr>
            </w:pPr>
          </w:p>
        </w:tc>
      </w:tr>
      <w:tr>
        <w:tblPrEx>
          <w:tblCellMar>
            <w:top w:w="0" w:type="dxa"/>
            <w:left w:w="108" w:type="dxa"/>
            <w:bottom w:w="0" w:type="dxa"/>
            <w:right w:w="108" w:type="dxa"/>
          </w:tblCellMar>
        </w:tblPrEx>
        <w:trPr>
          <w:trHeight w:val="2155"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22"/>
                <w:szCs w:val="22"/>
              </w:rPr>
            </w:pPr>
            <w:r>
              <w:rPr>
                <w:rFonts w:hint="eastAsia" w:ascii="宋体" w:hAnsi="宋体"/>
                <w:color w:val="000000"/>
                <w:kern w:val="0"/>
                <w:sz w:val="22"/>
                <w:szCs w:val="22"/>
              </w:rPr>
              <w:t>81</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Style w:val="19"/>
                <w:rFonts w:hint="default"/>
              </w:rPr>
            </w:pPr>
            <w:r>
              <w:rPr>
                <w:rFonts w:hint="eastAsia" w:ascii="宋体" w:hAnsi="宋体"/>
                <w:color w:val="000000"/>
                <w:kern w:val="0"/>
                <w:sz w:val="22"/>
                <w:szCs w:val="22"/>
              </w:rPr>
              <w:t>净化机组智控系统</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olor w:val="000000"/>
                <w:sz w:val="22"/>
                <w:szCs w:val="22"/>
              </w:rPr>
            </w:pPr>
          </w:p>
        </w:tc>
        <w:tc>
          <w:tcPr>
            <w:tcW w:w="1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检查交流接触器、PLC控制器、温湿度传感器、液晶触摸面板、积分比例阀、变频器、启停开关等运行状态的正常情况。</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套</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10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highlight w:val="red"/>
              </w:rPr>
            </w:pPr>
          </w:p>
        </w:tc>
        <w:tc>
          <w:tcPr>
            <w:tcW w:w="6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highlight w:val="red"/>
              </w:rPr>
            </w:pPr>
          </w:p>
        </w:tc>
      </w:tr>
      <w:tr>
        <w:tblPrEx>
          <w:tblCellMar>
            <w:top w:w="0" w:type="dxa"/>
            <w:left w:w="108" w:type="dxa"/>
            <w:bottom w:w="0" w:type="dxa"/>
            <w:right w:w="108" w:type="dxa"/>
          </w:tblCellMar>
        </w:tblPrEx>
        <w:trPr>
          <w:trHeight w:val="1300"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kern w:val="0"/>
                <w:sz w:val="22"/>
                <w:szCs w:val="22"/>
              </w:rPr>
            </w:pPr>
            <w:r>
              <w:rPr>
                <w:rFonts w:hint="eastAsia" w:ascii="宋体" w:hAnsi="宋体"/>
                <w:kern w:val="0"/>
                <w:sz w:val="22"/>
                <w:szCs w:val="22"/>
              </w:rPr>
              <w:t>82</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Style w:val="19"/>
                <w:rFonts w:hint="default"/>
                <w:color w:val="auto"/>
              </w:rPr>
            </w:pPr>
            <w:r>
              <w:rPr>
                <w:rFonts w:hint="eastAsia" w:ascii="宋体" w:hAnsi="宋体"/>
                <w:kern w:val="0"/>
                <w:sz w:val="22"/>
                <w:szCs w:val="22"/>
              </w:rPr>
              <w:t>情报面板</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sz w:val="22"/>
                <w:szCs w:val="22"/>
              </w:rPr>
            </w:pPr>
          </w:p>
        </w:tc>
        <w:tc>
          <w:tcPr>
            <w:tcW w:w="1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sz w:val="22"/>
                <w:szCs w:val="22"/>
              </w:rPr>
            </w:pPr>
            <w:r>
              <w:rPr>
                <w:rFonts w:hint="eastAsia" w:ascii="宋体" w:hAnsi="宋体"/>
                <w:kern w:val="0"/>
                <w:sz w:val="22"/>
                <w:szCs w:val="22"/>
              </w:rPr>
              <w:t>维护12V开关电源及面板各项数据显示状态的正常情况。</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sz w:val="22"/>
                <w:szCs w:val="22"/>
              </w:rPr>
            </w:pPr>
            <w:r>
              <w:rPr>
                <w:rFonts w:hint="eastAsia" w:ascii="宋体" w:hAnsi="宋体"/>
                <w:kern w:val="0"/>
                <w:sz w:val="22"/>
                <w:szCs w:val="22"/>
              </w:rPr>
              <w:t>套</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 w:val="22"/>
                <w:szCs w:val="22"/>
              </w:rPr>
            </w:pPr>
            <w:r>
              <w:rPr>
                <w:rFonts w:hint="eastAsia" w:ascii="宋体" w:hAnsi="宋体"/>
                <w:kern w:val="0"/>
                <w:sz w:val="22"/>
                <w:szCs w:val="22"/>
              </w:rPr>
              <w:t>11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highlight w:val="red"/>
              </w:rPr>
            </w:pPr>
          </w:p>
        </w:tc>
        <w:tc>
          <w:tcPr>
            <w:tcW w:w="6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highlight w:val="red"/>
              </w:rPr>
            </w:pPr>
          </w:p>
        </w:tc>
      </w:tr>
      <w:tr>
        <w:tblPrEx>
          <w:tblCellMar>
            <w:top w:w="0" w:type="dxa"/>
            <w:left w:w="108" w:type="dxa"/>
            <w:bottom w:w="0" w:type="dxa"/>
            <w:right w:w="108" w:type="dxa"/>
          </w:tblCellMar>
        </w:tblPrEx>
        <w:trPr>
          <w:trHeight w:val="874"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22"/>
                <w:szCs w:val="22"/>
              </w:rPr>
            </w:pPr>
            <w:r>
              <w:rPr>
                <w:rFonts w:hint="eastAsia" w:ascii="宋体" w:hAnsi="宋体"/>
                <w:color w:val="000000"/>
                <w:kern w:val="0"/>
                <w:sz w:val="22"/>
                <w:szCs w:val="22"/>
              </w:rPr>
              <w:t>83</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Style w:val="19"/>
                <w:rFonts w:hint="default"/>
              </w:rPr>
            </w:pPr>
            <w:r>
              <w:rPr>
                <w:rFonts w:hint="eastAsia" w:ascii="宋体" w:hAnsi="宋体"/>
                <w:color w:val="000000"/>
                <w:kern w:val="0"/>
                <w:sz w:val="22"/>
                <w:szCs w:val="22"/>
              </w:rPr>
              <w:t>层流净化通风系统管道</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rPr>
            </w:pPr>
          </w:p>
        </w:tc>
        <w:tc>
          <w:tcPr>
            <w:tcW w:w="1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color w:val="000000"/>
                <w:sz w:val="22"/>
                <w:szCs w:val="22"/>
              </w:rPr>
            </w:pPr>
            <w:r>
              <w:rPr>
                <w:rFonts w:hint="eastAsia" w:ascii="宋体" w:hAnsi="宋体"/>
                <w:color w:val="000000"/>
                <w:kern w:val="0"/>
                <w:sz w:val="22"/>
                <w:szCs w:val="22"/>
              </w:rPr>
              <w:t>定期对通风系统管道检漏及保温层的检查维护。</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项</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highlight w:val="red"/>
              </w:rPr>
            </w:pPr>
          </w:p>
        </w:tc>
        <w:tc>
          <w:tcPr>
            <w:tcW w:w="6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highlight w:val="red"/>
              </w:rPr>
            </w:pPr>
          </w:p>
        </w:tc>
      </w:tr>
      <w:tr>
        <w:tblPrEx>
          <w:tblCellMar>
            <w:top w:w="0" w:type="dxa"/>
            <w:left w:w="108" w:type="dxa"/>
            <w:bottom w:w="0" w:type="dxa"/>
            <w:right w:w="108" w:type="dxa"/>
          </w:tblCellMar>
        </w:tblPrEx>
        <w:trPr>
          <w:trHeight w:val="571" w:hRule="atLeast"/>
          <w:jc w:val="center"/>
        </w:trPr>
        <w:tc>
          <w:tcPr>
            <w:tcW w:w="435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highlight w:val="red"/>
              </w:rPr>
            </w:pPr>
            <w:r>
              <w:rPr>
                <w:rFonts w:hint="eastAsia" w:ascii="宋体" w:hAnsi="宋体"/>
                <w:b/>
                <w:bCs/>
                <w:color w:val="000000"/>
                <w:kern w:val="0"/>
                <w:sz w:val="22"/>
                <w:szCs w:val="22"/>
              </w:rPr>
              <w:t>小计</w:t>
            </w:r>
          </w:p>
        </w:tc>
        <w:tc>
          <w:tcPr>
            <w:tcW w:w="6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highlight w:val="red"/>
              </w:rPr>
            </w:pPr>
          </w:p>
        </w:tc>
      </w:tr>
      <w:tr>
        <w:tblPrEx>
          <w:tblCellMar>
            <w:top w:w="0" w:type="dxa"/>
            <w:left w:w="108" w:type="dxa"/>
            <w:bottom w:w="0" w:type="dxa"/>
            <w:right w:w="108" w:type="dxa"/>
          </w:tblCellMar>
        </w:tblPrEx>
        <w:trPr>
          <w:trHeight w:val="571"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b/>
                <w:bCs/>
                <w:color w:val="000000"/>
                <w:kern w:val="0"/>
                <w:sz w:val="22"/>
                <w:szCs w:val="22"/>
              </w:rPr>
              <w:t>六、ICU净化系统维护保养报价表</w:t>
            </w:r>
          </w:p>
        </w:tc>
      </w:tr>
      <w:tr>
        <w:tblPrEx>
          <w:tblCellMar>
            <w:top w:w="0" w:type="dxa"/>
            <w:left w:w="108" w:type="dxa"/>
            <w:bottom w:w="0" w:type="dxa"/>
            <w:right w:w="108" w:type="dxa"/>
          </w:tblCellMar>
        </w:tblPrEx>
        <w:trPr>
          <w:trHeight w:val="1300"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22"/>
                <w:szCs w:val="22"/>
              </w:rPr>
            </w:pPr>
            <w:r>
              <w:rPr>
                <w:rFonts w:hint="eastAsia" w:ascii="宋体" w:hAnsi="宋体"/>
                <w:color w:val="000000"/>
                <w:kern w:val="0"/>
                <w:sz w:val="22"/>
                <w:szCs w:val="22"/>
              </w:rPr>
              <w:t>84</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Style w:val="19"/>
                <w:rFonts w:hint="default"/>
              </w:rPr>
            </w:pPr>
            <w:r>
              <w:rPr>
                <w:rFonts w:hint="eastAsia" w:ascii="宋体" w:hAnsi="宋体"/>
                <w:color w:val="000000"/>
                <w:kern w:val="0"/>
                <w:sz w:val="22"/>
                <w:szCs w:val="22"/>
              </w:rPr>
              <w:t>65KW风冷模块机组</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海尔LSQWRF65/R2Y</w:t>
            </w:r>
          </w:p>
        </w:tc>
        <w:tc>
          <w:tcPr>
            <w:tcW w:w="1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主机维保（更换油过滤器、冷冻油、清洗蒸发机冷凝器翅片等）</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4</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highlight w:val="red"/>
              </w:rPr>
            </w:pPr>
          </w:p>
        </w:tc>
        <w:tc>
          <w:tcPr>
            <w:tcW w:w="6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highlight w:val="red"/>
              </w:rPr>
            </w:pPr>
          </w:p>
        </w:tc>
      </w:tr>
      <w:tr>
        <w:tblPrEx>
          <w:tblCellMar>
            <w:top w:w="0" w:type="dxa"/>
            <w:left w:w="108" w:type="dxa"/>
            <w:bottom w:w="0" w:type="dxa"/>
            <w:right w:w="108" w:type="dxa"/>
          </w:tblCellMar>
        </w:tblPrEx>
        <w:trPr>
          <w:trHeight w:val="1300"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22"/>
                <w:szCs w:val="22"/>
              </w:rPr>
            </w:pPr>
            <w:r>
              <w:rPr>
                <w:rFonts w:hint="eastAsia" w:ascii="宋体" w:hAnsi="宋体"/>
                <w:color w:val="000000"/>
                <w:kern w:val="0"/>
                <w:sz w:val="22"/>
                <w:szCs w:val="22"/>
              </w:rPr>
              <w:t>85</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Style w:val="19"/>
                <w:rFonts w:hint="default"/>
              </w:rPr>
            </w:pPr>
            <w:r>
              <w:rPr>
                <w:rFonts w:hint="eastAsia" w:ascii="宋体" w:hAnsi="宋体"/>
                <w:color w:val="000000"/>
                <w:kern w:val="0"/>
                <w:sz w:val="22"/>
                <w:szCs w:val="22"/>
              </w:rPr>
              <w:t>排风机</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KTW2801</w:t>
            </w:r>
          </w:p>
        </w:tc>
        <w:tc>
          <w:tcPr>
            <w:tcW w:w="1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主要检查电机、轴承、部件打黄油、皮带更换等维护。</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5</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highlight w:val="red"/>
              </w:rPr>
            </w:pPr>
          </w:p>
        </w:tc>
        <w:tc>
          <w:tcPr>
            <w:tcW w:w="6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highlight w:val="red"/>
              </w:rPr>
            </w:pPr>
          </w:p>
        </w:tc>
      </w:tr>
      <w:tr>
        <w:tblPrEx>
          <w:tblCellMar>
            <w:top w:w="0" w:type="dxa"/>
            <w:left w:w="108" w:type="dxa"/>
            <w:bottom w:w="0" w:type="dxa"/>
            <w:right w:w="108" w:type="dxa"/>
          </w:tblCellMar>
        </w:tblPrEx>
        <w:trPr>
          <w:trHeight w:val="874"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22"/>
                <w:szCs w:val="22"/>
              </w:rPr>
            </w:pPr>
            <w:r>
              <w:rPr>
                <w:rFonts w:hint="eastAsia" w:ascii="宋体" w:hAnsi="宋体"/>
                <w:color w:val="000000"/>
                <w:kern w:val="0"/>
                <w:sz w:val="22"/>
                <w:szCs w:val="22"/>
              </w:rPr>
              <w:t>86</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Style w:val="19"/>
                <w:rFonts w:hint="default"/>
              </w:rPr>
            </w:pPr>
            <w:r>
              <w:rPr>
                <w:rFonts w:hint="eastAsia" w:ascii="宋体" w:hAnsi="宋体"/>
                <w:color w:val="000000"/>
                <w:kern w:val="0"/>
                <w:sz w:val="22"/>
                <w:szCs w:val="22"/>
              </w:rPr>
              <w:t>制冷设备自控制系统</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AHU-01</w:t>
            </w:r>
          </w:p>
        </w:tc>
        <w:tc>
          <w:tcPr>
            <w:tcW w:w="1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数据系统、传感系统、高低压控制系统等维护。</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4</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highlight w:val="red"/>
              </w:rPr>
            </w:pPr>
          </w:p>
        </w:tc>
        <w:tc>
          <w:tcPr>
            <w:tcW w:w="6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highlight w:val="red"/>
              </w:rPr>
            </w:pPr>
          </w:p>
        </w:tc>
      </w:tr>
      <w:tr>
        <w:tblPrEx>
          <w:tblCellMar>
            <w:top w:w="0" w:type="dxa"/>
            <w:left w:w="108" w:type="dxa"/>
            <w:bottom w:w="0" w:type="dxa"/>
            <w:right w:w="108" w:type="dxa"/>
          </w:tblCellMar>
        </w:tblPrEx>
        <w:trPr>
          <w:trHeight w:val="874"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22"/>
                <w:szCs w:val="22"/>
              </w:rPr>
            </w:pPr>
            <w:r>
              <w:rPr>
                <w:rFonts w:hint="eastAsia" w:ascii="宋体" w:hAnsi="宋体"/>
                <w:color w:val="000000"/>
                <w:kern w:val="0"/>
                <w:sz w:val="22"/>
                <w:szCs w:val="22"/>
              </w:rPr>
              <w:t>87</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Style w:val="19"/>
                <w:rFonts w:hint="default"/>
              </w:rPr>
            </w:pPr>
            <w:r>
              <w:rPr>
                <w:rFonts w:hint="eastAsia" w:ascii="宋体" w:hAnsi="宋体"/>
                <w:color w:val="000000"/>
                <w:kern w:val="0"/>
                <w:sz w:val="22"/>
                <w:szCs w:val="22"/>
              </w:rPr>
              <w:t>空调水泵</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15KW</w:t>
            </w:r>
          </w:p>
        </w:tc>
        <w:tc>
          <w:tcPr>
            <w:tcW w:w="1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检查轴承、机封、加润滑油、检查电气控制部分。</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2</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highlight w:val="red"/>
              </w:rPr>
            </w:pPr>
          </w:p>
        </w:tc>
        <w:tc>
          <w:tcPr>
            <w:tcW w:w="6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highlight w:val="red"/>
              </w:rPr>
            </w:pPr>
          </w:p>
        </w:tc>
      </w:tr>
      <w:tr>
        <w:tblPrEx>
          <w:tblCellMar>
            <w:top w:w="0" w:type="dxa"/>
            <w:left w:w="108" w:type="dxa"/>
            <w:bottom w:w="0" w:type="dxa"/>
            <w:right w:w="108" w:type="dxa"/>
          </w:tblCellMar>
        </w:tblPrEx>
        <w:trPr>
          <w:trHeight w:val="874"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22"/>
                <w:szCs w:val="22"/>
              </w:rPr>
            </w:pPr>
            <w:r>
              <w:rPr>
                <w:rFonts w:hint="eastAsia" w:ascii="宋体" w:hAnsi="宋体"/>
                <w:color w:val="000000"/>
                <w:kern w:val="0"/>
                <w:sz w:val="22"/>
                <w:szCs w:val="22"/>
              </w:rPr>
              <w:t>88</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Style w:val="19"/>
                <w:rFonts w:hint="default"/>
              </w:rPr>
            </w:pPr>
            <w:r>
              <w:rPr>
                <w:rFonts w:hint="eastAsia" w:ascii="宋体" w:hAnsi="宋体"/>
                <w:color w:val="000000"/>
                <w:kern w:val="0"/>
                <w:sz w:val="22"/>
                <w:szCs w:val="22"/>
              </w:rPr>
              <w:t>补水箱</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olor w:val="000000"/>
                <w:sz w:val="22"/>
                <w:szCs w:val="22"/>
              </w:rPr>
            </w:pPr>
          </w:p>
        </w:tc>
        <w:tc>
          <w:tcPr>
            <w:tcW w:w="1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水球阀及箱体的清洗、除污、消毒、及其维护保养。</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highlight w:val="red"/>
              </w:rPr>
            </w:pPr>
          </w:p>
        </w:tc>
        <w:tc>
          <w:tcPr>
            <w:tcW w:w="6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highlight w:val="red"/>
              </w:rPr>
            </w:pPr>
          </w:p>
        </w:tc>
      </w:tr>
      <w:tr>
        <w:tblPrEx>
          <w:tblCellMar>
            <w:top w:w="0" w:type="dxa"/>
            <w:left w:w="108" w:type="dxa"/>
            <w:bottom w:w="0" w:type="dxa"/>
            <w:right w:w="108" w:type="dxa"/>
          </w:tblCellMar>
        </w:tblPrEx>
        <w:trPr>
          <w:trHeight w:val="874"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22"/>
                <w:szCs w:val="22"/>
              </w:rPr>
            </w:pPr>
            <w:r>
              <w:rPr>
                <w:rFonts w:hint="eastAsia" w:ascii="宋体" w:hAnsi="宋体"/>
                <w:color w:val="000000"/>
                <w:kern w:val="0"/>
                <w:sz w:val="22"/>
                <w:szCs w:val="22"/>
              </w:rPr>
              <w:t>89</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Style w:val="19"/>
                <w:rFonts w:hint="default"/>
              </w:rPr>
            </w:pPr>
            <w:r>
              <w:rPr>
                <w:rFonts w:hint="eastAsia" w:ascii="宋体" w:hAnsi="宋体"/>
                <w:color w:val="000000"/>
                <w:kern w:val="0"/>
                <w:sz w:val="22"/>
                <w:szCs w:val="22"/>
              </w:rPr>
              <w:t>冷冻水系统管道</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olor w:val="000000"/>
                <w:sz w:val="22"/>
                <w:szCs w:val="22"/>
              </w:rPr>
            </w:pPr>
          </w:p>
        </w:tc>
        <w:tc>
          <w:tcPr>
            <w:tcW w:w="1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管道清洗消毒、除锈、防锈处理。</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项</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highlight w:val="red"/>
              </w:rPr>
            </w:pPr>
          </w:p>
        </w:tc>
        <w:tc>
          <w:tcPr>
            <w:tcW w:w="6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highlight w:val="red"/>
              </w:rPr>
            </w:pPr>
          </w:p>
        </w:tc>
      </w:tr>
      <w:tr>
        <w:tblPrEx>
          <w:tblCellMar>
            <w:top w:w="0" w:type="dxa"/>
            <w:left w:w="108" w:type="dxa"/>
            <w:bottom w:w="0" w:type="dxa"/>
            <w:right w:w="108" w:type="dxa"/>
          </w:tblCellMar>
        </w:tblPrEx>
        <w:trPr>
          <w:trHeight w:val="1300"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22"/>
                <w:szCs w:val="22"/>
              </w:rPr>
            </w:pPr>
            <w:r>
              <w:rPr>
                <w:rFonts w:hint="eastAsia" w:ascii="宋体" w:hAnsi="宋体"/>
                <w:color w:val="000000"/>
                <w:kern w:val="0"/>
                <w:sz w:val="22"/>
                <w:szCs w:val="22"/>
              </w:rPr>
              <w:t>90</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Style w:val="19"/>
                <w:rFonts w:hint="default"/>
              </w:rPr>
            </w:pPr>
            <w:r>
              <w:rPr>
                <w:rFonts w:hint="eastAsia" w:ascii="宋体" w:hAnsi="宋体"/>
                <w:color w:val="000000"/>
                <w:kern w:val="0"/>
                <w:sz w:val="22"/>
                <w:szCs w:val="22"/>
              </w:rPr>
              <w:t>组合式空气处理机组</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奥揽达</w:t>
            </w:r>
          </w:p>
        </w:tc>
        <w:tc>
          <w:tcPr>
            <w:tcW w:w="1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更换初中效、设备零配件蒸发器、风机、电机、风阀等维护工作</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highlight w:val="red"/>
              </w:rPr>
            </w:pPr>
          </w:p>
        </w:tc>
        <w:tc>
          <w:tcPr>
            <w:tcW w:w="6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highlight w:val="red"/>
              </w:rPr>
            </w:pPr>
          </w:p>
        </w:tc>
      </w:tr>
      <w:tr>
        <w:tblPrEx>
          <w:tblCellMar>
            <w:top w:w="0" w:type="dxa"/>
            <w:left w:w="108" w:type="dxa"/>
            <w:bottom w:w="0" w:type="dxa"/>
            <w:right w:w="108" w:type="dxa"/>
          </w:tblCellMar>
        </w:tblPrEx>
        <w:trPr>
          <w:trHeight w:val="2582"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22"/>
                <w:szCs w:val="22"/>
              </w:rPr>
            </w:pPr>
            <w:r>
              <w:rPr>
                <w:rFonts w:hint="eastAsia" w:ascii="宋体" w:hAnsi="宋体"/>
                <w:color w:val="000000"/>
                <w:kern w:val="0"/>
                <w:sz w:val="22"/>
                <w:szCs w:val="22"/>
              </w:rPr>
              <w:t>91</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Style w:val="19"/>
                <w:rFonts w:hint="default"/>
              </w:rPr>
            </w:pPr>
            <w:r>
              <w:rPr>
                <w:rFonts w:hint="eastAsia" w:ascii="宋体" w:hAnsi="宋体"/>
                <w:color w:val="000000"/>
                <w:kern w:val="0"/>
                <w:sz w:val="22"/>
                <w:szCs w:val="22"/>
              </w:rPr>
              <w:t>加湿器</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olor w:val="000000"/>
                <w:sz w:val="22"/>
                <w:szCs w:val="22"/>
              </w:rPr>
            </w:pPr>
          </w:p>
        </w:tc>
        <w:tc>
          <w:tcPr>
            <w:tcW w:w="1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加湿桶除垢、补水、空气断路器、耐高温蒸汽管、不锈钢蒸汽喷灌、进水管及水阀、继电器等设备零配件运行状态的检查、维护工作</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highlight w:val="red"/>
              </w:rPr>
            </w:pPr>
          </w:p>
        </w:tc>
        <w:tc>
          <w:tcPr>
            <w:tcW w:w="6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highlight w:val="red"/>
              </w:rPr>
            </w:pPr>
          </w:p>
        </w:tc>
      </w:tr>
      <w:tr>
        <w:tblPrEx>
          <w:tblCellMar>
            <w:top w:w="0" w:type="dxa"/>
            <w:left w:w="108" w:type="dxa"/>
            <w:bottom w:w="0" w:type="dxa"/>
            <w:right w:w="108" w:type="dxa"/>
          </w:tblCellMar>
        </w:tblPrEx>
        <w:trPr>
          <w:trHeight w:val="874"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22"/>
                <w:szCs w:val="22"/>
              </w:rPr>
            </w:pPr>
            <w:r>
              <w:rPr>
                <w:rFonts w:hint="eastAsia" w:ascii="宋体" w:hAnsi="宋体"/>
                <w:color w:val="000000"/>
                <w:kern w:val="0"/>
                <w:sz w:val="22"/>
                <w:szCs w:val="22"/>
              </w:rPr>
              <w:t>92</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Style w:val="19"/>
                <w:rFonts w:hint="default"/>
              </w:rPr>
            </w:pPr>
            <w:r>
              <w:rPr>
                <w:rFonts w:hint="eastAsia" w:ascii="宋体" w:hAnsi="宋体"/>
                <w:color w:val="000000"/>
                <w:kern w:val="0"/>
                <w:sz w:val="22"/>
                <w:szCs w:val="22"/>
              </w:rPr>
              <w:t>紫外线杀菌系统</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olor w:val="000000"/>
                <w:sz w:val="22"/>
                <w:szCs w:val="22"/>
              </w:rPr>
            </w:pPr>
          </w:p>
        </w:tc>
        <w:tc>
          <w:tcPr>
            <w:tcW w:w="1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紫外线装置、紫外线灯管、电源线等零配件维护工作</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highlight w:val="red"/>
              </w:rPr>
            </w:pPr>
          </w:p>
        </w:tc>
        <w:tc>
          <w:tcPr>
            <w:tcW w:w="6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highlight w:val="red"/>
              </w:rPr>
            </w:pPr>
          </w:p>
        </w:tc>
      </w:tr>
      <w:tr>
        <w:tblPrEx>
          <w:tblCellMar>
            <w:top w:w="0" w:type="dxa"/>
            <w:left w:w="108" w:type="dxa"/>
            <w:bottom w:w="0" w:type="dxa"/>
            <w:right w:w="108" w:type="dxa"/>
          </w:tblCellMar>
        </w:tblPrEx>
        <w:trPr>
          <w:trHeight w:val="1728"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22"/>
                <w:szCs w:val="22"/>
              </w:rPr>
            </w:pPr>
            <w:r>
              <w:rPr>
                <w:rFonts w:hint="eastAsia" w:ascii="宋体" w:hAnsi="宋体"/>
                <w:color w:val="000000"/>
                <w:kern w:val="0"/>
                <w:sz w:val="22"/>
                <w:szCs w:val="22"/>
              </w:rPr>
              <w:t>93</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Style w:val="19"/>
                <w:rFonts w:hint="default"/>
              </w:rPr>
            </w:pPr>
            <w:r>
              <w:rPr>
                <w:rFonts w:hint="eastAsia" w:ascii="宋体" w:hAnsi="宋体"/>
                <w:color w:val="000000"/>
                <w:kern w:val="0"/>
                <w:sz w:val="22"/>
                <w:szCs w:val="22"/>
              </w:rPr>
              <w:t>电加热器</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olor w:val="000000"/>
                <w:sz w:val="22"/>
                <w:szCs w:val="22"/>
              </w:rPr>
            </w:pPr>
          </w:p>
        </w:tc>
        <w:tc>
          <w:tcPr>
            <w:tcW w:w="1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主要检查高温断路器、PTC电加热片、电源线、电炉丝是否正常，如有损坏需更换。</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套</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highlight w:val="red"/>
              </w:rPr>
            </w:pPr>
          </w:p>
        </w:tc>
        <w:tc>
          <w:tcPr>
            <w:tcW w:w="6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highlight w:val="red"/>
              </w:rPr>
            </w:pPr>
          </w:p>
        </w:tc>
      </w:tr>
      <w:tr>
        <w:tblPrEx>
          <w:tblCellMar>
            <w:top w:w="0" w:type="dxa"/>
            <w:left w:w="108" w:type="dxa"/>
            <w:bottom w:w="0" w:type="dxa"/>
            <w:right w:w="108" w:type="dxa"/>
          </w:tblCellMar>
        </w:tblPrEx>
        <w:trPr>
          <w:trHeight w:val="2155"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22"/>
                <w:szCs w:val="22"/>
              </w:rPr>
            </w:pPr>
            <w:r>
              <w:rPr>
                <w:rFonts w:hint="eastAsia" w:ascii="宋体" w:hAnsi="宋体"/>
                <w:color w:val="000000"/>
                <w:kern w:val="0"/>
                <w:sz w:val="22"/>
                <w:szCs w:val="22"/>
              </w:rPr>
              <w:t>94</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Style w:val="19"/>
                <w:rFonts w:hint="default"/>
              </w:rPr>
            </w:pPr>
            <w:r>
              <w:rPr>
                <w:rFonts w:hint="eastAsia" w:ascii="宋体" w:hAnsi="宋体"/>
                <w:color w:val="000000"/>
                <w:kern w:val="0"/>
                <w:sz w:val="22"/>
                <w:szCs w:val="22"/>
              </w:rPr>
              <w:t>净化机组智控系统</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olor w:val="000000"/>
                <w:sz w:val="22"/>
                <w:szCs w:val="22"/>
              </w:rPr>
            </w:pPr>
          </w:p>
        </w:tc>
        <w:tc>
          <w:tcPr>
            <w:tcW w:w="1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检查交流接触器、PLC控制器、温湿度传感器、液晶触摸面板、积分比例阀、变频器、启停开关等运行状态的正常情况。</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套</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highlight w:val="red"/>
              </w:rPr>
            </w:pPr>
          </w:p>
        </w:tc>
        <w:tc>
          <w:tcPr>
            <w:tcW w:w="6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highlight w:val="red"/>
              </w:rPr>
            </w:pPr>
          </w:p>
        </w:tc>
      </w:tr>
      <w:tr>
        <w:tblPrEx>
          <w:tblCellMar>
            <w:top w:w="0" w:type="dxa"/>
            <w:left w:w="108" w:type="dxa"/>
            <w:bottom w:w="0" w:type="dxa"/>
            <w:right w:w="108" w:type="dxa"/>
          </w:tblCellMar>
        </w:tblPrEx>
        <w:trPr>
          <w:trHeight w:val="1300"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22"/>
                <w:szCs w:val="22"/>
              </w:rPr>
            </w:pPr>
            <w:r>
              <w:rPr>
                <w:rFonts w:hint="eastAsia" w:ascii="宋体" w:hAnsi="宋体"/>
                <w:color w:val="000000"/>
                <w:kern w:val="0"/>
                <w:sz w:val="22"/>
                <w:szCs w:val="22"/>
              </w:rPr>
              <w:t>95</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Style w:val="19"/>
                <w:rFonts w:hint="default"/>
              </w:rPr>
            </w:pPr>
            <w:r>
              <w:rPr>
                <w:rFonts w:hint="eastAsia" w:ascii="宋体" w:hAnsi="宋体"/>
                <w:color w:val="000000"/>
                <w:kern w:val="0"/>
                <w:sz w:val="22"/>
                <w:szCs w:val="22"/>
              </w:rPr>
              <w:t>净化机组控制面板</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olor w:val="000000"/>
                <w:sz w:val="22"/>
                <w:szCs w:val="22"/>
              </w:rPr>
            </w:pPr>
          </w:p>
        </w:tc>
        <w:tc>
          <w:tcPr>
            <w:tcW w:w="1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维护12V开关电源及面板各项数据显示状态的正常情况。</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套</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highlight w:val="red"/>
              </w:rPr>
            </w:pPr>
          </w:p>
        </w:tc>
        <w:tc>
          <w:tcPr>
            <w:tcW w:w="6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highlight w:val="red"/>
              </w:rPr>
            </w:pPr>
          </w:p>
        </w:tc>
      </w:tr>
      <w:tr>
        <w:tblPrEx>
          <w:tblCellMar>
            <w:top w:w="0" w:type="dxa"/>
            <w:left w:w="108" w:type="dxa"/>
            <w:bottom w:w="0" w:type="dxa"/>
            <w:right w:w="108" w:type="dxa"/>
          </w:tblCellMar>
        </w:tblPrEx>
        <w:trPr>
          <w:trHeight w:val="874"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22"/>
                <w:szCs w:val="22"/>
              </w:rPr>
            </w:pPr>
            <w:r>
              <w:rPr>
                <w:rFonts w:hint="eastAsia" w:ascii="宋体" w:hAnsi="宋体"/>
                <w:color w:val="000000"/>
                <w:kern w:val="0"/>
                <w:sz w:val="22"/>
                <w:szCs w:val="22"/>
              </w:rPr>
              <w:t>96</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Style w:val="19"/>
                <w:rFonts w:hint="default"/>
              </w:rPr>
            </w:pPr>
            <w:r>
              <w:rPr>
                <w:rFonts w:hint="eastAsia" w:ascii="宋体" w:hAnsi="宋体"/>
                <w:color w:val="000000"/>
                <w:kern w:val="0"/>
                <w:sz w:val="22"/>
                <w:szCs w:val="22"/>
              </w:rPr>
              <w:t>层流净化通风系统管道</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rPr>
            </w:pPr>
          </w:p>
        </w:tc>
        <w:tc>
          <w:tcPr>
            <w:tcW w:w="1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color w:val="000000"/>
                <w:sz w:val="22"/>
                <w:szCs w:val="22"/>
              </w:rPr>
            </w:pPr>
            <w:r>
              <w:rPr>
                <w:rFonts w:hint="eastAsia" w:ascii="宋体" w:hAnsi="宋体"/>
                <w:color w:val="000000"/>
                <w:kern w:val="0"/>
                <w:sz w:val="22"/>
                <w:szCs w:val="22"/>
              </w:rPr>
              <w:t>定期对通风系统管道检漏及保温层的检查维护。</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项</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highlight w:val="red"/>
              </w:rPr>
            </w:pPr>
          </w:p>
        </w:tc>
        <w:tc>
          <w:tcPr>
            <w:tcW w:w="6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highlight w:val="red"/>
              </w:rPr>
            </w:pPr>
          </w:p>
        </w:tc>
      </w:tr>
      <w:tr>
        <w:tblPrEx>
          <w:tblCellMar>
            <w:top w:w="0" w:type="dxa"/>
            <w:left w:w="108" w:type="dxa"/>
            <w:bottom w:w="0" w:type="dxa"/>
            <w:right w:w="108" w:type="dxa"/>
          </w:tblCellMar>
        </w:tblPrEx>
        <w:trPr>
          <w:trHeight w:val="571" w:hRule="atLeast"/>
          <w:jc w:val="center"/>
        </w:trPr>
        <w:tc>
          <w:tcPr>
            <w:tcW w:w="435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highlight w:val="red"/>
              </w:rPr>
            </w:pPr>
            <w:r>
              <w:rPr>
                <w:rFonts w:hint="eastAsia" w:ascii="宋体" w:hAnsi="宋体"/>
                <w:b/>
                <w:bCs/>
                <w:color w:val="000000"/>
                <w:kern w:val="0"/>
                <w:sz w:val="22"/>
                <w:szCs w:val="22"/>
              </w:rPr>
              <w:t>小计</w:t>
            </w:r>
          </w:p>
        </w:tc>
        <w:tc>
          <w:tcPr>
            <w:tcW w:w="6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highlight w:val="red"/>
              </w:rPr>
            </w:pPr>
          </w:p>
        </w:tc>
      </w:tr>
      <w:tr>
        <w:tblPrEx>
          <w:tblCellMar>
            <w:top w:w="0" w:type="dxa"/>
            <w:left w:w="108" w:type="dxa"/>
            <w:bottom w:w="0" w:type="dxa"/>
            <w:right w:w="108" w:type="dxa"/>
          </w:tblCellMar>
        </w:tblPrEx>
        <w:trPr>
          <w:trHeight w:val="571"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b/>
                <w:bCs/>
                <w:color w:val="000000"/>
                <w:kern w:val="0"/>
                <w:sz w:val="22"/>
                <w:szCs w:val="22"/>
              </w:rPr>
              <w:t>七、PCR实验室净化系统维护保养报价表</w:t>
            </w:r>
          </w:p>
        </w:tc>
      </w:tr>
      <w:tr>
        <w:tblPrEx>
          <w:tblCellMar>
            <w:top w:w="0" w:type="dxa"/>
            <w:left w:w="108" w:type="dxa"/>
            <w:bottom w:w="0" w:type="dxa"/>
            <w:right w:w="108" w:type="dxa"/>
          </w:tblCellMar>
        </w:tblPrEx>
        <w:trPr>
          <w:trHeight w:val="1300"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22"/>
                <w:szCs w:val="22"/>
              </w:rPr>
            </w:pPr>
            <w:r>
              <w:rPr>
                <w:rFonts w:hint="eastAsia" w:ascii="宋体" w:hAnsi="宋体"/>
                <w:color w:val="000000"/>
                <w:kern w:val="0"/>
                <w:sz w:val="22"/>
                <w:szCs w:val="22"/>
              </w:rPr>
              <w:t>97</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Style w:val="19"/>
                <w:rFonts w:hint="default"/>
              </w:rPr>
            </w:pPr>
            <w:r>
              <w:rPr>
                <w:rFonts w:hint="eastAsia" w:ascii="宋体" w:hAnsi="宋体"/>
                <w:color w:val="000000"/>
                <w:kern w:val="0"/>
                <w:sz w:val="22"/>
                <w:szCs w:val="22"/>
              </w:rPr>
              <w:t>制冷室外机组</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EK</w:t>
            </w:r>
          </w:p>
        </w:tc>
        <w:tc>
          <w:tcPr>
            <w:tcW w:w="1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主机维保（更换油过滤器、冷冻油、清洗蒸发机冷凝器翅片等）</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2</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highlight w:val="red"/>
              </w:rPr>
            </w:pPr>
          </w:p>
        </w:tc>
        <w:tc>
          <w:tcPr>
            <w:tcW w:w="6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highlight w:val="red"/>
              </w:rPr>
            </w:pPr>
          </w:p>
        </w:tc>
      </w:tr>
      <w:tr>
        <w:tblPrEx>
          <w:tblCellMar>
            <w:top w:w="0" w:type="dxa"/>
            <w:left w:w="108" w:type="dxa"/>
            <w:bottom w:w="0" w:type="dxa"/>
            <w:right w:w="108" w:type="dxa"/>
          </w:tblCellMar>
        </w:tblPrEx>
        <w:trPr>
          <w:trHeight w:val="1300"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22"/>
                <w:szCs w:val="22"/>
              </w:rPr>
            </w:pPr>
            <w:r>
              <w:rPr>
                <w:rFonts w:hint="eastAsia" w:ascii="宋体" w:hAnsi="宋体"/>
                <w:color w:val="000000"/>
                <w:kern w:val="0"/>
                <w:sz w:val="22"/>
                <w:szCs w:val="22"/>
              </w:rPr>
              <w:t>98</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Style w:val="19"/>
                <w:rFonts w:hint="default"/>
              </w:rPr>
            </w:pPr>
            <w:r>
              <w:rPr>
                <w:rFonts w:hint="eastAsia" w:ascii="宋体" w:hAnsi="宋体"/>
                <w:color w:val="000000"/>
                <w:kern w:val="0"/>
                <w:sz w:val="22"/>
                <w:szCs w:val="22"/>
              </w:rPr>
              <w:t>排风净化机</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EK</w:t>
            </w:r>
          </w:p>
        </w:tc>
        <w:tc>
          <w:tcPr>
            <w:tcW w:w="1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主要检查电机、轴承、部件打黄油、皮带更换等维护。</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highlight w:val="red"/>
              </w:rPr>
            </w:pPr>
          </w:p>
        </w:tc>
        <w:tc>
          <w:tcPr>
            <w:tcW w:w="6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highlight w:val="red"/>
              </w:rPr>
            </w:pPr>
          </w:p>
        </w:tc>
      </w:tr>
      <w:tr>
        <w:tblPrEx>
          <w:tblCellMar>
            <w:top w:w="0" w:type="dxa"/>
            <w:left w:w="108" w:type="dxa"/>
            <w:bottom w:w="0" w:type="dxa"/>
            <w:right w:w="108" w:type="dxa"/>
          </w:tblCellMar>
        </w:tblPrEx>
        <w:trPr>
          <w:trHeight w:val="874"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22"/>
                <w:szCs w:val="22"/>
              </w:rPr>
            </w:pPr>
            <w:r>
              <w:rPr>
                <w:rFonts w:hint="eastAsia" w:ascii="宋体" w:hAnsi="宋体"/>
                <w:color w:val="000000"/>
                <w:kern w:val="0"/>
                <w:sz w:val="22"/>
                <w:szCs w:val="22"/>
              </w:rPr>
              <w:t>99</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Style w:val="19"/>
                <w:rFonts w:hint="default"/>
              </w:rPr>
            </w:pPr>
            <w:r>
              <w:rPr>
                <w:rFonts w:hint="eastAsia" w:ascii="宋体" w:hAnsi="宋体"/>
                <w:color w:val="000000"/>
                <w:kern w:val="0"/>
                <w:sz w:val="22"/>
                <w:szCs w:val="22"/>
              </w:rPr>
              <w:t>制冷设备自控制系统</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AHU-01</w:t>
            </w:r>
          </w:p>
        </w:tc>
        <w:tc>
          <w:tcPr>
            <w:tcW w:w="1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数据系统、传感系统、高低压控制系统等维护。</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highlight w:val="red"/>
              </w:rPr>
            </w:pPr>
          </w:p>
        </w:tc>
        <w:tc>
          <w:tcPr>
            <w:tcW w:w="6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highlight w:val="red"/>
              </w:rPr>
            </w:pPr>
          </w:p>
        </w:tc>
      </w:tr>
      <w:tr>
        <w:tblPrEx>
          <w:tblCellMar>
            <w:top w:w="0" w:type="dxa"/>
            <w:left w:w="108" w:type="dxa"/>
            <w:bottom w:w="0" w:type="dxa"/>
            <w:right w:w="108" w:type="dxa"/>
          </w:tblCellMar>
        </w:tblPrEx>
        <w:trPr>
          <w:trHeight w:val="1300"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22"/>
                <w:szCs w:val="22"/>
              </w:rPr>
            </w:pPr>
            <w:r>
              <w:rPr>
                <w:rFonts w:hint="eastAsia" w:ascii="宋体" w:hAnsi="宋体"/>
                <w:color w:val="000000"/>
                <w:kern w:val="0"/>
                <w:sz w:val="22"/>
                <w:szCs w:val="22"/>
              </w:rPr>
              <w:t>100</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Style w:val="19"/>
                <w:rFonts w:hint="default"/>
              </w:rPr>
            </w:pPr>
            <w:r>
              <w:rPr>
                <w:rFonts w:hint="eastAsia" w:ascii="宋体" w:hAnsi="宋体"/>
                <w:color w:val="000000"/>
                <w:kern w:val="0"/>
                <w:sz w:val="22"/>
                <w:szCs w:val="22"/>
              </w:rPr>
              <w:t>组合式空气处理机组</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EK</w:t>
            </w:r>
          </w:p>
        </w:tc>
        <w:tc>
          <w:tcPr>
            <w:tcW w:w="1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更换初中效、设备零配件蒸发器、风机、电机、风阀等维护工作</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highlight w:val="red"/>
              </w:rPr>
            </w:pPr>
          </w:p>
        </w:tc>
        <w:tc>
          <w:tcPr>
            <w:tcW w:w="6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highlight w:val="red"/>
              </w:rPr>
            </w:pPr>
          </w:p>
        </w:tc>
      </w:tr>
      <w:tr>
        <w:tblPrEx>
          <w:tblCellMar>
            <w:top w:w="0" w:type="dxa"/>
            <w:left w:w="108" w:type="dxa"/>
            <w:bottom w:w="0" w:type="dxa"/>
            <w:right w:w="108" w:type="dxa"/>
          </w:tblCellMar>
        </w:tblPrEx>
        <w:trPr>
          <w:trHeight w:val="2582"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22"/>
                <w:szCs w:val="22"/>
              </w:rPr>
            </w:pPr>
            <w:r>
              <w:rPr>
                <w:rFonts w:hint="eastAsia" w:ascii="宋体" w:hAnsi="宋体"/>
                <w:color w:val="000000"/>
                <w:kern w:val="0"/>
                <w:sz w:val="22"/>
                <w:szCs w:val="22"/>
              </w:rPr>
              <w:t>101</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Style w:val="19"/>
                <w:rFonts w:hint="default"/>
              </w:rPr>
            </w:pPr>
            <w:r>
              <w:rPr>
                <w:rFonts w:hint="eastAsia" w:ascii="宋体" w:hAnsi="宋体"/>
                <w:color w:val="000000"/>
                <w:kern w:val="0"/>
                <w:sz w:val="22"/>
                <w:szCs w:val="22"/>
              </w:rPr>
              <w:t>加湿器</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olor w:val="000000"/>
                <w:sz w:val="22"/>
                <w:szCs w:val="22"/>
              </w:rPr>
            </w:pPr>
          </w:p>
        </w:tc>
        <w:tc>
          <w:tcPr>
            <w:tcW w:w="1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加湿桶除垢、补水、空气断路器、耐高温蒸汽管、不锈钢蒸汽喷灌、进水管及水阀、继电器等设备零配件运行状态的检查、维护工作</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highlight w:val="red"/>
              </w:rPr>
            </w:pPr>
          </w:p>
        </w:tc>
        <w:tc>
          <w:tcPr>
            <w:tcW w:w="6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highlight w:val="red"/>
              </w:rPr>
            </w:pPr>
          </w:p>
        </w:tc>
      </w:tr>
      <w:tr>
        <w:tblPrEx>
          <w:tblCellMar>
            <w:top w:w="0" w:type="dxa"/>
            <w:left w:w="108" w:type="dxa"/>
            <w:bottom w:w="0" w:type="dxa"/>
            <w:right w:w="108" w:type="dxa"/>
          </w:tblCellMar>
        </w:tblPrEx>
        <w:trPr>
          <w:trHeight w:val="874"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22"/>
                <w:szCs w:val="22"/>
              </w:rPr>
            </w:pPr>
            <w:r>
              <w:rPr>
                <w:rFonts w:hint="eastAsia" w:ascii="宋体" w:hAnsi="宋体"/>
                <w:color w:val="000000"/>
                <w:kern w:val="0"/>
                <w:sz w:val="22"/>
                <w:szCs w:val="22"/>
              </w:rPr>
              <w:t>102</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Style w:val="19"/>
                <w:rFonts w:hint="default"/>
              </w:rPr>
            </w:pPr>
            <w:r>
              <w:rPr>
                <w:rFonts w:hint="eastAsia" w:ascii="宋体" w:hAnsi="宋体"/>
                <w:color w:val="000000"/>
                <w:kern w:val="0"/>
                <w:sz w:val="22"/>
                <w:szCs w:val="22"/>
              </w:rPr>
              <w:t>紫外线杀菌系统</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olor w:val="000000"/>
                <w:sz w:val="22"/>
                <w:szCs w:val="22"/>
              </w:rPr>
            </w:pPr>
          </w:p>
        </w:tc>
        <w:tc>
          <w:tcPr>
            <w:tcW w:w="1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紫外线装置、紫外线灯管、电源线等零配件维护工作</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highlight w:val="red"/>
              </w:rPr>
            </w:pPr>
          </w:p>
        </w:tc>
        <w:tc>
          <w:tcPr>
            <w:tcW w:w="6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highlight w:val="red"/>
              </w:rPr>
            </w:pPr>
          </w:p>
        </w:tc>
      </w:tr>
      <w:tr>
        <w:tblPrEx>
          <w:tblCellMar>
            <w:top w:w="0" w:type="dxa"/>
            <w:left w:w="108" w:type="dxa"/>
            <w:bottom w:w="0" w:type="dxa"/>
            <w:right w:w="108" w:type="dxa"/>
          </w:tblCellMar>
        </w:tblPrEx>
        <w:trPr>
          <w:trHeight w:val="1728"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22"/>
                <w:szCs w:val="22"/>
              </w:rPr>
            </w:pPr>
            <w:r>
              <w:rPr>
                <w:rFonts w:hint="eastAsia" w:ascii="宋体" w:hAnsi="宋体"/>
                <w:color w:val="000000"/>
                <w:kern w:val="0"/>
                <w:sz w:val="22"/>
                <w:szCs w:val="22"/>
              </w:rPr>
              <w:t>103</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Style w:val="19"/>
                <w:rFonts w:hint="default"/>
              </w:rPr>
            </w:pPr>
            <w:r>
              <w:rPr>
                <w:rFonts w:hint="eastAsia" w:ascii="宋体" w:hAnsi="宋体"/>
                <w:color w:val="000000"/>
                <w:kern w:val="0"/>
                <w:sz w:val="22"/>
                <w:szCs w:val="22"/>
              </w:rPr>
              <w:t>电加热器</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olor w:val="000000"/>
                <w:sz w:val="22"/>
                <w:szCs w:val="22"/>
              </w:rPr>
            </w:pPr>
          </w:p>
        </w:tc>
        <w:tc>
          <w:tcPr>
            <w:tcW w:w="1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主要检查高温断路器、PTC电加热片、电源线、电炉丝是否正常，如有损坏需更换。</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套</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highlight w:val="red"/>
              </w:rPr>
            </w:pPr>
          </w:p>
        </w:tc>
        <w:tc>
          <w:tcPr>
            <w:tcW w:w="6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highlight w:val="red"/>
              </w:rPr>
            </w:pPr>
          </w:p>
        </w:tc>
      </w:tr>
      <w:tr>
        <w:tblPrEx>
          <w:tblCellMar>
            <w:top w:w="0" w:type="dxa"/>
            <w:left w:w="108" w:type="dxa"/>
            <w:bottom w:w="0" w:type="dxa"/>
            <w:right w:w="108" w:type="dxa"/>
          </w:tblCellMar>
        </w:tblPrEx>
        <w:trPr>
          <w:trHeight w:val="2155"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22"/>
                <w:szCs w:val="22"/>
              </w:rPr>
            </w:pPr>
            <w:r>
              <w:rPr>
                <w:rFonts w:hint="eastAsia" w:ascii="宋体" w:hAnsi="宋体"/>
                <w:color w:val="000000"/>
                <w:kern w:val="0"/>
                <w:sz w:val="22"/>
                <w:szCs w:val="22"/>
              </w:rPr>
              <w:t>104</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Style w:val="19"/>
                <w:rFonts w:hint="default"/>
              </w:rPr>
            </w:pPr>
            <w:r>
              <w:rPr>
                <w:rFonts w:hint="eastAsia" w:ascii="宋体" w:hAnsi="宋体"/>
                <w:color w:val="000000"/>
                <w:kern w:val="0"/>
                <w:sz w:val="22"/>
                <w:szCs w:val="22"/>
              </w:rPr>
              <w:t>净化机组智控系统</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olor w:val="000000"/>
                <w:sz w:val="22"/>
                <w:szCs w:val="22"/>
              </w:rPr>
            </w:pPr>
          </w:p>
        </w:tc>
        <w:tc>
          <w:tcPr>
            <w:tcW w:w="1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检查交流接触器、PLC控制器、温湿度传感器、液晶触摸面板、积分比例阀、变频器、启停开关等运行状态的正常情况。</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套</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highlight w:val="red"/>
              </w:rPr>
            </w:pPr>
          </w:p>
        </w:tc>
        <w:tc>
          <w:tcPr>
            <w:tcW w:w="6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highlight w:val="red"/>
              </w:rPr>
            </w:pPr>
          </w:p>
        </w:tc>
      </w:tr>
      <w:tr>
        <w:tblPrEx>
          <w:tblCellMar>
            <w:top w:w="0" w:type="dxa"/>
            <w:left w:w="108" w:type="dxa"/>
            <w:bottom w:w="0" w:type="dxa"/>
            <w:right w:w="108" w:type="dxa"/>
          </w:tblCellMar>
        </w:tblPrEx>
        <w:trPr>
          <w:trHeight w:val="1300"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22"/>
                <w:szCs w:val="22"/>
              </w:rPr>
            </w:pPr>
            <w:r>
              <w:rPr>
                <w:rFonts w:hint="eastAsia" w:ascii="宋体" w:hAnsi="宋体"/>
                <w:color w:val="000000"/>
                <w:kern w:val="0"/>
                <w:sz w:val="22"/>
                <w:szCs w:val="22"/>
              </w:rPr>
              <w:t>105</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Style w:val="19"/>
                <w:rFonts w:hint="default"/>
              </w:rPr>
            </w:pPr>
            <w:r>
              <w:rPr>
                <w:rFonts w:hint="eastAsia" w:ascii="宋体" w:hAnsi="宋体"/>
                <w:color w:val="000000"/>
                <w:kern w:val="0"/>
                <w:sz w:val="22"/>
                <w:szCs w:val="22"/>
              </w:rPr>
              <w:t>净化机组控制面板</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olor w:val="000000"/>
                <w:sz w:val="22"/>
                <w:szCs w:val="22"/>
              </w:rPr>
            </w:pPr>
          </w:p>
        </w:tc>
        <w:tc>
          <w:tcPr>
            <w:tcW w:w="1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维护12V开关电源及面板各项数据显示状态的正常情况。</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套</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highlight w:val="red"/>
              </w:rPr>
            </w:pPr>
          </w:p>
        </w:tc>
        <w:tc>
          <w:tcPr>
            <w:tcW w:w="6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highlight w:val="red"/>
              </w:rPr>
            </w:pPr>
          </w:p>
        </w:tc>
      </w:tr>
      <w:tr>
        <w:tblPrEx>
          <w:tblCellMar>
            <w:top w:w="0" w:type="dxa"/>
            <w:left w:w="108" w:type="dxa"/>
            <w:bottom w:w="0" w:type="dxa"/>
            <w:right w:w="108" w:type="dxa"/>
          </w:tblCellMar>
        </w:tblPrEx>
        <w:trPr>
          <w:trHeight w:val="838"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22"/>
                <w:szCs w:val="22"/>
              </w:rPr>
            </w:pPr>
            <w:r>
              <w:rPr>
                <w:rFonts w:hint="eastAsia" w:ascii="宋体" w:hAnsi="宋体"/>
                <w:color w:val="000000"/>
                <w:kern w:val="0"/>
                <w:sz w:val="22"/>
                <w:szCs w:val="22"/>
              </w:rPr>
              <w:t>106</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Style w:val="19"/>
                <w:rFonts w:hint="default"/>
              </w:rPr>
            </w:pPr>
            <w:r>
              <w:rPr>
                <w:rFonts w:hint="eastAsia" w:ascii="宋体" w:hAnsi="宋体"/>
                <w:color w:val="000000"/>
                <w:kern w:val="0"/>
                <w:sz w:val="22"/>
                <w:szCs w:val="22"/>
              </w:rPr>
              <w:t>电气和弱电控制系统</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olor w:val="000000"/>
                <w:sz w:val="22"/>
                <w:szCs w:val="22"/>
              </w:rPr>
            </w:pPr>
          </w:p>
        </w:tc>
        <w:tc>
          <w:tcPr>
            <w:tcW w:w="1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维护线路及各项电气元件。</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项</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highlight w:val="red"/>
              </w:rPr>
            </w:pPr>
          </w:p>
        </w:tc>
        <w:tc>
          <w:tcPr>
            <w:tcW w:w="6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highlight w:val="red"/>
              </w:rPr>
            </w:pPr>
          </w:p>
        </w:tc>
      </w:tr>
      <w:tr>
        <w:tblPrEx>
          <w:tblCellMar>
            <w:top w:w="0" w:type="dxa"/>
            <w:left w:w="108" w:type="dxa"/>
            <w:bottom w:w="0" w:type="dxa"/>
            <w:right w:w="108" w:type="dxa"/>
          </w:tblCellMar>
        </w:tblPrEx>
        <w:trPr>
          <w:trHeight w:val="571" w:hRule="atLeast"/>
          <w:jc w:val="center"/>
        </w:trPr>
        <w:tc>
          <w:tcPr>
            <w:tcW w:w="435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highlight w:val="red"/>
              </w:rPr>
            </w:pPr>
            <w:r>
              <w:rPr>
                <w:rFonts w:hint="eastAsia" w:ascii="宋体" w:hAnsi="宋体"/>
                <w:b/>
                <w:bCs/>
                <w:color w:val="000000"/>
                <w:kern w:val="0"/>
                <w:sz w:val="22"/>
                <w:szCs w:val="22"/>
              </w:rPr>
              <w:t>小计</w:t>
            </w:r>
          </w:p>
        </w:tc>
        <w:tc>
          <w:tcPr>
            <w:tcW w:w="6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highlight w:val="red"/>
              </w:rPr>
            </w:pPr>
          </w:p>
        </w:tc>
      </w:tr>
      <w:tr>
        <w:tblPrEx>
          <w:tblCellMar>
            <w:top w:w="0" w:type="dxa"/>
            <w:left w:w="108" w:type="dxa"/>
            <w:bottom w:w="0" w:type="dxa"/>
            <w:right w:w="108" w:type="dxa"/>
          </w:tblCellMar>
        </w:tblPrEx>
        <w:trPr>
          <w:trHeight w:val="571"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b/>
                <w:bCs/>
                <w:color w:val="000000"/>
                <w:kern w:val="0"/>
                <w:sz w:val="22"/>
                <w:szCs w:val="22"/>
              </w:rPr>
              <w:t>八、消毒供应室维护保养报价表</w:t>
            </w:r>
          </w:p>
        </w:tc>
      </w:tr>
      <w:tr>
        <w:tblPrEx>
          <w:tblCellMar>
            <w:top w:w="0" w:type="dxa"/>
            <w:left w:w="108" w:type="dxa"/>
            <w:bottom w:w="0" w:type="dxa"/>
            <w:right w:w="108" w:type="dxa"/>
          </w:tblCellMar>
        </w:tblPrEx>
        <w:trPr>
          <w:trHeight w:val="1300"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22"/>
                <w:szCs w:val="22"/>
              </w:rPr>
            </w:pPr>
            <w:r>
              <w:rPr>
                <w:rFonts w:hint="eastAsia" w:ascii="宋体" w:hAnsi="宋体"/>
                <w:color w:val="000000"/>
                <w:kern w:val="0"/>
                <w:sz w:val="22"/>
                <w:szCs w:val="22"/>
              </w:rPr>
              <w:t>107</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Style w:val="19"/>
                <w:rFonts w:hint="default"/>
              </w:rPr>
            </w:pPr>
            <w:r>
              <w:rPr>
                <w:rFonts w:hint="eastAsia" w:ascii="宋体" w:hAnsi="宋体"/>
                <w:color w:val="000000"/>
                <w:kern w:val="0"/>
                <w:sz w:val="22"/>
                <w:szCs w:val="22"/>
              </w:rPr>
              <w:t>65KW风冷模块机组</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海尔LSQWRF65/R2Y</w:t>
            </w:r>
          </w:p>
        </w:tc>
        <w:tc>
          <w:tcPr>
            <w:tcW w:w="1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主机维保（更换油过滤器、冷冻油、清洗蒸发机冷凝器翅片等）</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5</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highlight w:val="red"/>
              </w:rPr>
            </w:pPr>
          </w:p>
        </w:tc>
        <w:tc>
          <w:tcPr>
            <w:tcW w:w="6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highlight w:val="red"/>
              </w:rPr>
            </w:pPr>
          </w:p>
        </w:tc>
      </w:tr>
      <w:tr>
        <w:tblPrEx>
          <w:tblCellMar>
            <w:top w:w="0" w:type="dxa"/>
            <w:left w:w="108" w:type="dxa"/>
            <w:bottom w:w="0" w:type="dxa"/>
            <w:right w:w="108" w:type="dxa"/>
          </w:tblCellMar>
        </w:tblPrEx>
        <w:trPr>
          <w:trHeight w:val="1300"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22"/>
                <w:szCs w:val="22"/>
              </w:rPr>
            </w:pPr>
            <w:r>
              <w:rPr>
                <w:rFonts w:hint="eastAsia" w:ascii="宋体" w:hAnsi="宋体"/>
                <w:color w:val="000000"/>
                <w:kern w:val="0"/>
                <w:sz w:val="22"/>
                <w:szCs w:val="22"/>
              </w:rPr>
              <w:t>108</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Style w:val="19"/>
                <w:rFonts w:hint="default"/>
              </w:rPr>
            </w:pPr>
            <w:r>
              <w:rPr>
                <w:rFonts w:hint="eastAsia" w:ascii="宋体" w:hAnsi="宋体"/>
                <w:color w:val="000000"/>
                <w:kern w:val="0"/>
                <w:sz w:val="22"/>
                <w:szCs w:val="22"/>
              </w:rPr>
              <w:t>排风机</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KTW2801</w:t>
            </w:r>
          </w:p>
        </w:tc>
        <w:tc>
          <w:tcPr>
            <w:tcW w:w="1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主要检查电机、轴承、部件打黄油、皮带更换等维护。</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5</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highlight w:val="red"/>
              </w:rPr>
            </w:pPr>
          </w:p>
        </w:tc>
        <w:tc>
          <w:tcPr>
            <w:tcW w:w="6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highlight w:val="red"/>
              </w:rPr>
            </w:pPr>
          </w:p>
        </w:tc>
      </w:tr>
      <w:tr>
        <w:tblPrEx>
          <w:tblCellMar>
            <w:top w:w="0" w:type="dxa"/>
            <w:left w:w="108" w:type="dxa"/>
            <w:bottom w:w="0" w:type="dxa"/>
            <w:right w:w="108" w:type="dxa"/>
          </w:tblCellMar>
        </w:tblPrEx>
        <w:trPr>
          <w:trHeight w:val="874"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22"/>
                <w:szCs w:val="22"/>
              </w:rPr>
            </w:pPr>
            <w:r>
              <w:rPr>
                <w:rFonts w:hint="eastAsia" w:ascii="宋体" w:hAnsi="宋体"/>
                <w:color w:val="000000"/>
                <w:kern w:val="0"/>
                <w:sz w:val="22"/>
                <w:szCs w:val="22"/>
              </w:rPr>
              <w:t>109</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Style w:val="19"/>
                <w:rFonts w:hint="default"/>
              </w:rPr>
            </w:pPr>
            <w:r>
              <w:rPr>
                <w:rFonts w:hint="eastAsia" w:ascii="宋体" w:hAnsi="宋体"/>
                <w:color w:val="000000"/>
                <w:kern w:val="0"/>
                <w:sz w:val="22"/>
                <w:szCs w:val="22"/>
              </w:rPr>
              <w:t>制冷设备自控制系统</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AHU-01</w:t>
            </w:r>
          </w:p>
        </w:tc>
        <w:tc>
          <w:tcPr>
            <w:tcW w:w="1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数据系统、传感系统、高低压控制系统等维护。</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5</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highlight w:val="red"/>
              </w:rPr>
            </w:pPr>
          </w:p>
        </w:tc>
        <w:tc>
          <w:tcPr>
            <w:tcW w:w="6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highlight w:val="red"/>
              </w:rPr>
            </w:pPr>
          </w:p>
        </w:tc>
      </w:tr>
      <w:tr>
        <w:tblPrEx>
          <w:tblCellMar>
            <w:top w:w="0" w:type="dxa"/>
            <w:left w:w="108" w:type="dxa"/>
            <w:bottom w:w="0" w:type="dxa"/>
            <w:right w:w="108" w:type="dxa"/>
          </w:tblCellMar>
        </w:tblPrEx>
        <w:trPr>
          <w:trHeight w:val="874"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22"/>
                <w:szCs w:val="22"/>
              </w:rPr>
            </w:pPr>
            <w:r>
              <w:rPr>
                <w:rFonts w:hint="eastAsia" w:ascii="宋体" w:hAnsi="宋体"/>
                <w:color w:val="000000"/>
                <w:kern w:val="0"/>
                <w:sz w:val="22"/>
                <w:szCs w:val="22"/>
              </w:rPr>
              <w:t>110</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Style w:val="19"/>
                <w:rFonts w:hint="default"/>
              </w:rPr>
            </w:pPr>
            <w:r>
              <w:rPr>
                <w:rFonts w:hint="eastAsia" w:ascii="宋体" w:hAnsi="宋体"/>
                <w:color w:val="000000"/>
                <w:kern w:val="0"/>
                <w:sz w:val="22"/>
                <w:szCs w:val="22"/>
              </w:rPr>
              <w:t>空调水泵</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15KW</w:t>
            </w:r>
          </w:p>
        </w:tc>
        <w:tc>
          <w:tcPr>
            <w:tcW w:w="1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检查轴承、机封、加润滑油、检查电气控制部分。</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highlight w:val="red"/>
              </w:rPr>
            </w:pPr>
          </w:p>
        </w:tc>
        <w:tc>
          <w:tcPr>
            <w:tcW w:w="6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highlight w:val="red"/>
              </w:rPr>
            </w:pPr>
          </w:p>
        </w:tc>
      </w:tr>
      <w:tr>
        <w:tblPrEx>
          <w:tblCellMar>
            <w:top w:w="0" w:type="dxa"/>
            <w:left w:w="108" w:type="dxa"/>
            <w:bottom w:w="0" w:type="dxa"/>
            <w:right w:w="108" w:type="dxa"/>
          </w:tblCellMar>
        </w:tblPrEx>
        <w:trPr>
          <w:trHeight w:val="874"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22"/>
                <w:szCs w:val="22"/>
              </w:rPr>
            </w:pPr>
            <w:r>
              <w:rPr>
                <w:rFonts w:hint="eastAsia" w:ascii="宋体" w:hAnsi="宋体"/>
                <w:color w:val="000000"/>
                <w:kern w:val="0"/>
                <w:sz w:val="22"/>
                <w:szCs w:val="22"/>
              </w:rPr>
              <w:t>111</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Style w:val="19"/>
                <w:rFonts w:hint="default"/>
              </w:rPr>
            </w:pPr>
            <w:r>
              <w:rPr>
                <w:rFonts w:hint="eastAsia" w:ascii="宋体" w:hAnsi="宋体"/>
                <w:color w:val="000000"/>
                <w:kern w:val="0"/>
                <w:sz w:val="22"/>
                <w:szCs w:val="22"/>
              </w:rPr>
              <w:t>补水箱</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olor w:val="000000"/>
                <w:sz w:val="22"/>
                <w:szCs w:val="22"/>
              </w:rPr>
            </w:pPr>
          </w:p>
        </w:tc>
        <w:tc>
          <w:tcPr>
            <w:tcW w:w="1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水球阀及箱体的清洗、除污、消毒、及其维护保养。</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highlight w:val="red"/>
              </w:rPr>
            </w:pPr>
          </w:p>
        </w:tc>
        <w:tc>
          <w:tcPr>
            <w:tcW w:w="6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highlight w:val="red"/>
              </w:rPr>
            </w:pPr>
          </w:p>
        </w:tc>
      </w:tr>
      <w:tr>
        <w:tblPrEx>
          <w:tblCellMar>
            <w:top w:w="0" w:type="dxa"/>
            <w:left w:w="108" w:type="dxa"/>
            <w:bottom w:w="0" w:type="dxa"/>
            <w:right w:w="108" w:type="dxa"/>
          </w:tblCellMar>
        </w:tblPrEx>
        <w:trPr>
          <w:trHeight w:val="874"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22"/>
                <w:szCs w:val="22"/>
              </w:rPr>
            </w:pPr>
            <w:r>
              <w:rPr>
                <w:rFonts w:hint="eastAsia" w:ascii="宋体" w:hAnsi="宋体"/>
                <w:color w:val="000000"/>
                <w:kern w:val="0"/>
                <w:sz w:val="22"/>
                <w:szCs w:val="22"/>
              </w:rPr>
              <w:t>112</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Style w:val="19"/>
                <w:rFonts w:hint="default"/>
              </w:rPr>
            </w:pPr>
            <w:r>
              <w:rPr>
                <w:rFonts w:hint="eastAsia" w:ascii="宋体" w:hAnsi="宋体"/>
                <w:color w:val="000000"/>
                <w:kern w:val="0"/>
                <w:sz w:val="22"/>
                <w:szCs w:val="22"/>
              </w:rPr>
              <w:t>冷冻水系统管道</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olor w:val="000000"/>
                <w:sz w:val="22"/>
                <w:szCs w:val="22"/>
              </w:rPr>
            </w:pPr>
          </w:p>
        </w:tc>
        <w:tc>
          <w:tcPr>
            <w:tcW w:w="1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管道清洗消毒、除锈、防锈处理。</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项</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highlight w:val="red"/>
              </w:rPr>
            </w:pPr>
          </w:p>
        </w:tc>
        <w:tc>
          <w:tcPr>
            <w:tcW w:w="6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highlight w:val="red"/>
              </w:rPr>
            </w:pPr>
          </w:p>
        </w:tc>
      </w:tr>
      <w:tr>
        <w:tblPrEx>
          <w:tblCellMar>
            <w:top w:w="0" w:type="dxa"/>
            <w:left w:w="108" w:type="dxa"/>
            <w:bottom w:w="0" w:type="dxa"/>
            <w:right w:w="108" w:type="dxa"/>
          </w:tblCellMar>
        </w:tblPrEx>
        <w:trPr>
          <w:trHeight w:val="874"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22"/>
                <w:szCs w:val="22"/>
              </w:rPr>
            </w:pPr>
            <w:r>
              <w:rPr>
                <w:rFonts w:hint="eastAsia" w:ascii="宋体" w:hAnsi="宋体"/>
                <w:color w:val="000000"/>
                <w:kern w:val="0"/>
                <w:sz w:val="22"/>
                <w:szCs w:val="22"/>
              </w:rPr>
              <w:t>113</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Style w:val="19"/>
                <w:rFonts w:hint="default"/>
              </w:rPr>
            </w:pPr>
            <w:r>
              <w:rPr>
                <w:rFonts w:hint="eastAsia" w:ascii="宋体" w:hAnsi="宋体"/>
                <w:color w:val="000000"/>
                <w:kern w:val="0"/>
                <w:sz w:val="22"/>
                <w:szCs w:val="22"/>
              </w:rPr>
              <w:t>消毒机</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olor w:val="000000"/>
                <w:sz w:val="22"/>
                <w:szCs w:val="22"/>
              </w:rPr>
            </w:pPr>
          </w:p>
        </w:tc>
        <w:tc>
          <w:tcPr>
            <w:tcW w:w="1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紫外线装置、紫外线灯管、电源线等零配件维护工作</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highlight w:val="red"/>
              </w:rPr>
            </w:pPr>
          </w:p>
        </w:tc>
        <w:tc>
          <w:tcPr>
            <w:tcW w:w="6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highlight w:val="red"/>
              </w:rPr>
            </w:pPr>
          </w:p>
        </w:tc>
      </w:tr>
      <w:tr>
        <w:tblPrEx>
          <w:tblCellMar>
            <w:top w:w="0" w:type="dxa"/>
            <w:left w:w="108" w:type="dxa"/>
            <w:bottom w:w="0" w:type="dxa"/>
            <w:right w:w="108" w:type="dxa"/>
          </w:tblCellMar>
        </w:tblPrEx>
        <w:trPr>
          <w:trHeight w:val="874"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22"/>
                <w:szCs w:val="22"/>
              </w:rPr>
            </w:pPr>
            <w:r>
              <w:rPr>
                <w:rFonts w:hint="eastAsia" w:ascii="宋体" w:hAnsi="宋体"/>
                <w:color w:val="000000"/>
                <w:kern w:val="0"/>
                <w:sz w:val="22"/>
                <w:szCs w:val="22"/>
              </w:rPr>
              <w:t>114</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Style w:val="19"/>
                <w:rFonts w:hint="default"/>
              </w:rPr>
            </w:pPr>
            <w:r>
              <w:rPr>
                <w:rFonts w:hint="eastAsia" w:ascii="宋体" w:hAnsi="宋体"/>
                <w:color w:val="000000"/>
                <w:kern w:val="0"/>
                <w:sz w:val="22"/>
                <w:szCs w:val="22"/>
              </w:rPr>
              <w:t>电气和弱电控制系统</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olor w:val="000000"/>
                <w:sz w:val="22"/>
                <w:szCs w:val="22"/>
              </w:rPr>
            </w:pPr>
          </w:p>
        </w:tc>
        <w:tc>
          <w:tcPr>
            <w:tcW w:w="1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维护线路及各项电气元件。</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项</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highlight w:val="red"/>
              </w:rPr>
            </w:pPr>
          </w:p>
        </w:tc>
        <w:tc>
          <w:tcPr>
            <w:tcW w:w="6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highlight w:val="red"/>
              </w:rPr>
            </w:pPr>
          </w:p>
        </w:tc>
      </w:tr>
      <w:tr>
        <w:tblPrEx>
          <w:tblCellMar>
            <w:top w:w="0" w:type="dxa"/>
            <w:left w:w="108" w:type="dxa"/>
            <w:bottom w:w="0" w:type="dxa"/>
            <w:right w:w="108" w:type="dxa"/>
          </w:tblCellMar>
        </w:tblPrEx>
        <w:trPr>
          <w:trHeight w:val="874"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22"/>
                <w:szCs w:val="22"/>
              </w:rPr>
            </w:pPr>
            <w:r>
              <w:rPr>
                <w:rFonts w:hint="eastAsia" w:ascii="宋体" w:hAnsi="宋体"/>
                <w:color w:val="000000"/>
                <w:kern w:val="0"/>
                <w:sz w:val="22"/>
                <w:szCs w:val="22"/>
              </w:rPr>
              <w:t>115</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Style w:val="19"/>
                <w:rFonts w:hint="default"/>
              </w:rPr>
            </w:pPr>
            <w:r>
              <w:rPr>
                <w:rFonts w:hint="eastAsia" w:ascii="宋体" w:hAnsi="宋体"/>
                <w:color w:val="000000"/>
                <w:kern w:val="0"/>
                <w:sz w:val="22"/>
                <w:szCs w:val="22"/>
              </w:rPr>
              <w:t>风机盘管</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olor w:val="000000"/>
                <w:sz w:val="22"/>
                <w:szCs w:val="22"/>
              </w:rPr>
            </w:pPr>
          </w:p>
        </w:tc>
        <w:tc>
          <w:tcPr>
            <w:tcW w:w="1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维护电机、叶轮、翅片等。清洗和消毒</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项</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highlight w:val="red"/>
              </w:rPr>
            </w:pPr>
          </w:p>
        </w:tc>
        <w:tc>
          <w:tcPr>
            <w:tcW w:w="6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highlight w:val="red"/>
              </w:rPr>
            </w:pPr>
          </w:p>
        </w:tc>
      </w:tr>
      <w:tr>
        <w:tblPrEx>
          <w:tblCellMar>
            <w:top w:w="0" w:type="dxa"/>
            <w:left w:w="108" w:type="dxa"/>
            <w:bottom w:w="0" w:type="dxa"/>
            <w:right w:w="108" w:type="dxa"/>
          </w:tblCellMar>
        </w:tblPrEx>
        <w:trPr>
          <w:trHeight w:val="874"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22"/>
                <w:szCs w:val="22"/>
              </w:rPr>
            </w:pPr>
            <w:r>
              <w:rPr>
                <w:rFonts w:hint="eastAsia" w:ascii="宋体" w:hAnsi="宋体"/>
                <w:color w:val="000000"/>
                <w:kern w:val="0"/>
                <w:sz w:val="22"/>
                <w:szCs w:val="22"/>
              </w:rPr>
              <w:t>116</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Style w:val="19"/>
                <w:rFonts w:hint="default"/>
              </w:rPr>
            </w:pPr>
            <w:r>
              <w:rPr>
                <w:rFonts w:hint="eastAsia" w:ascii="宋体" w:hAnsi="宋体"/>
                <w:color w:val="000000"/>
                <w:kern w:val="0"/>
                <w:sz w:val="22"/>
                <w:szCs w:val="22"/>
              </w:rPr>
              <w:t>层流净化通风系统管道</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rPr>
            </w:pPr>
          </w:p>
        </w:tc>
        <w:tc>
          <w:tcPr>
            <w:tcW w:w="1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color w:val="000000"/>
                <w:sz w:val="22"/>
                <w:szCs w:val="22"/>
              </w:rPr>
            </w:pPr>
            <w:r>
              <w:rPr>
                <w:rFonts w:hint="eastAsia" w:ascii="宋体" w:hAnsi="宋体"/>
                <w:color w:val="000000"/>
                <w:kern w:val="0"/>
                <w:sz w:val="22"/>
                <w:szCs w:val="22"/>
              </w:rPr>
              <w:t>定期对通风系统管道检漏及保温层的检查维护。</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项</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highlight w:val="red"/>
              </w:rPr>
            </w:pPr>
          </w:p>
        </w:tc>
        <w:tc>
          <w:tcPr>
            <w:tcW w:w="6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highlight w:val="red"/>
              </w:rPr>
            </w:pPr>
          </w:p>
        </w:tc>
      </w:tr>
      <w:tr>
        <w:tblPrEx>
          <w:tblCellMar>
            <w:top w:w="0" w:type="dxa"/>
            <w:left w:w="108" w:type="dxa"/>
            <w:bottom w:w="0" w:type="dxa"/>
            <w:right w:w="108" w:type="dxa"/>
          </w:tblCellMar>
        </w:tblPrEx>
        <w:trPr>
          <w:trHeight w:val="571"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22"/>
                <w:szCs w:val="22"/>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Style w:val="19"/>
                <w:rFonts w:hint="default"/>
              </w:rPr>
            </w:pPr>
            <w:r>
              <w:rPr>
                <w:rFonts w:hint="eastAsia" w:ascii="宋体" w:hAnsi="宋体"/>
                <w:b/>
                <w:bCs/>
                <w:color w:val="000000"/>
                <w:kern w:val="0"/>
                <w:sz w:val="22"/>
                <w:szCs w:val="22"/>
              </w:rPr>
              <w:t>小计</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olor w:val="000000"/>
                <w:sz w:val="22"/>
                <w:szCs w:val="22"/>
              </w:rPr>
            </w:pPr>
          </w:p>
        </w:tc>
        <w:tc>
          <w:tcPr>
            <w:tcW w:w="1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olor w:val="000000"/>
                <w:sz w:val="22"/>
                <w:szCs w:val="22"/>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highlight w:val="cyan"/>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highlight w:val="cyan"/>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highlight w:val="red"/>
              </w:rPr>
            </w:pPr>
          </w:p>
        </w:tc>
        <w:tc>
          <w:tcPr>
            <w:tcW w:w="6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olor w:val="000000"/>
                <w:sz w:val="22"/>
                <w:szCs w:val="22"/>
                <w:highlight w:val="red"/>
              </w:rPr>
            </w:pPr>
          </w:p>
        </w:tc>
      </w:tr>
      <w:tr>
        <w:tblPrEx>
          <w:tblCellMar>
            <w:top w:w="0" w:type="dxa"/>
            <w:left w:w="108" w:type="dxa"/>
            <w:bottom w:w="0" w:type="dxa"/>
            <w:right w:w="108" w:type="dxa"/>
          </w:tblCellMar>
        </w:tblPrEx>
        <w:trPr>
          <w:trHeight w:val="454"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b/>
                <w:bCs/>
                <w:color w:val="000000"/>
                <w:sz w:val="22"/>
                <w:szCs w:val="22"/>
              </w:rPr>
            </w:pPr>
            <w:r>
              <w:rPr>
                <w:rFonts w:hint="eastAsia" w:ascii="宋体" w:hAnsi="宋体"/>
                <w:b/>
                <w:bCs/>
                <w:color w:val="000000"/>
                <w:kern w:val="0"/>
                <w:sz w:val="22"/>
                <w:szCs w:val="22"/>
              </w:rPr>
              <w:t>九、费用合计</w:t>
            </w:r>
          </w:p>
        </w:tc>
      </w:tr>
      <w:tr>
        <w:tblPrEx>
          <w:tblCellMar>
            <w:top w:w="0" w:type="dxa"/>
            <w:left w:w="108" w:type="dxa"/>
            <w:bottom w:w="0" w:type="dxa"/>
            <w:right w:w="108" w:type="dxa"/>
          </w:tblCellMar>
        </w:tblPrEx>
        <w:trPr>
          <w:trHeight w:val="454"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b/>
                <w:bCs/>
                <w:color w:val="000000"/>
                <w:sz w:val="22"/>
                <w:szCs w:val="22"/>
              </w:rPr>
            </w:pPr>
            <w:r>
              <w:rPr>
                <w:rFonts w:hint="eastAsia" w:ascii="宋体" w:hAnsi="宋体"/>
                <w:b/>
                <w:bCs/>
                <w:color w:val="000000"/>
                <w:kern w:val="0"/>
                <w:sz w:val="22"/>
                <w:szCs w:val="22"/>
              </w:rPr>
              <w:t>序号</w:t>
            </w:r>
          </w:p>
        </w:tc>
        <w:tc>
          <w:tcPr>
            <w:tcW w:w="395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b/>
                <w:bCs/>
                <w:color w:val="000000"/>
                <w:sz w:val="22"/>
                <w:szCs w:val="22"/>
              </w:rPr>
            </w:pPr>
            <w:r>
              <w:rPr>
                <w:rFonts w:hint="eastAsia" w:ascii="宋体" w:hAnsi="宋体"/>
                <w:b/>
                <w:bCs/>
                <w:color w:val="000000"/>
                <w:kern w:val="0"/>
                <w:sz w:val="22"/>
                <w:szCs w:val="22"/>
              </w:rPr>
              <w:t>汇总内容</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b/>
                <w:bCs/>
                <w:color w:val="000000"/>
                <w:sz w:val="22"/>
                <w:szCs w:val="22"/>
              </w:rPr>
            </w:pPr>
            <w:r>
              <w:rPr>
                <w:rFonts w:hint="eastAsia" w:ascii="宋体" w:hAnsi="宋体"/>
                <w:b/>
                <w:bCs/>
                <w:color w:val="000000"/>
                <w:kern w:val="0"/>
                <w:sz w:val="22"/>
                <w:szCs w:val="22"/>
              </w:rPr>
              <w:t>金额(元)</w:t>
            </w:r>
          </w:p>
        </w:tc>
      </w:tr>
      <w:tr>
        <w:tblPrEx>
          <w:tblCellMar>
            <w:top w:w="0" w:type="dxa"/>
            <w:left w:w="108" w:type="dxa"/>
            <w:bottom w:w="0" w:type="dxa"/>
            <w:right w:w="108" w:type="dxa"/>
          </w:tblCellMar>
        </w:tblPrEx>
        <w:trPr>
          <w:trHeight w:val="454"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1</w:t>
            </w:r>
          </w:p>
        </w:tc>
        <w:tc>
          <w:tcPr>
            <w:tcW w:w="395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一、同心院区门诊楼中央空调系统、新风系统维保报价表</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454"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2</w:t>
            </w:r>
          </w:p>
        </w:tc>
        <w:tc>
          <w:tcPr>
            <w:tcW w:w="395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二、同心院区住院楼中央空调系统、新风系统维保报价表</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454"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3</w:t>
            </w:r>
          </w:p>
        </w:tc>
        <w:tc>
          <w:tcPr>
            <w:tcW w:w="395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三、富达路院区、同心院区放射科精密空调、新风系统维保报价表</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454"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4</w:t>
            </w:r>
          </w:p>
        </w:tc>
        <w:tc>
          <w:tcPr>
            <w:tcW w:w="395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四、富达路院区、同心院区信息科精密空调、新风系统维保报价表</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454"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22"/>
                <w:szCs w:val="22"/>
              </w:rPr>
            </w:pPr>
            <w:r>
              <w:rPr>
                <w:rFonts w:hint="eastAsia" w:ascii="宋体" w:hAnsi="宋体"/>
                <w:color w:val="000000"/>
                <w:kern w:val="0"/>
                <w:sz w:val="22"/>
                <w:szCs w:val="22"/>
              </w:rPr>
              <w:t>5</w:t>
            </w:r>
          </w:p>
        </w:tc>
        <w:tc>
          <w:tcPr>
            <w:tcW w:w="395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kern w:val="0"/>
                <w:sz w:val="22"/>
                <w:szCs w:val="22"/>
              </w:rPr>
            </w:pPr>
            <w:r>
              <w:rPr>
                <w:rFonts w:hint="eastAsia" w:ascii="宋体" w:hAnsi="宋体"/>
                <w:color w:val="000000"/>
                <w:kern w:val="0"/>
                <w:sz w:val="22"/>
                <w:szCs w:val="22"/>
              </w:rPr>
              <w:t>五、手术室净化系统维护保养报价表</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454"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22"/>
                <w:szCs w:val="22"/>
              </w:rPr>
            </w:pPr>
            <w:r>
              <w:rPr>
                <w:rFonts w:hint="eastAsia" w:ascii="宋体" w:hAnsi="宋体"/>
                <w:color w:val="000000"/>
                <w:kern w:val="0"/>
                <w:sz w:val="22"/>
                <w:szCs w:val="22"/>
              </w:rPr>
              <w:t>6</w:t>
            </w:r>
          </w:p>
        </w:tc>
        <w:tc>
          <w:tcPr>
            <w:tcW w:w="395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kern w:val="0"/>
                <w:sz w:val="22"/>
                <w:szCs w:val="22"/>
              </w:rPr>
            </w:pPr>
            <w:r>
              <w:rPr>
                <w:rFonts w:hint="eastAsia" w:ascii="宋体" w:hAnsi="宋体"/>
                <w:color w:val="000000"/>
                <w:kern w:val="0"/>
                <w:sz w:val="22"/>
                <w:szCs w:val="22"/>
              </w:rPr>
              <w:t>六、ICU净化系统维护保养报价表</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454"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22"/>
                <w:szCs w:val="22"/>
              </w:rPr>
            </w:pPr>
            <w:r>
              <w:rPr>
                <w:rFonts w:hint="eastAsia" w:ascii="宋体" w:hAnsi="宋体"/>
                <w:color w:val="000000"/>
                <w:kern w:val="0"/>
                <w:sz w:val="22"/>
                <w:szCs w:val="22"/>
              </w:rPr>
              <w:t>7</w:t>
            </w:r>
          </w:p>
        </w:tc>
        <w:tc>
          <w:tcPr>
            <w:tcW w:w="395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kern w:val="0"/>
                <w:sz w:val="22"/>
                <w:szCs w:val="22"/>
              </w:rPr>
            </w:pPr>
            <w:r>
              <w:rPr>
                <w:rFonts w:hint="eastAsia" w:ascii="宋体" w:hAnsi="宋体"/>
                <w:color w:val="000000"/>
                <w:kern w:val="0"/>
                <w:sz w:val="22"/>
                <w:szCs w:val="22"/>
              </w:rPr>
              <w:t>七、PCR实验室净化系统维护保养报价表</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454"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22"/>
                <w:szCs w:val="22"/>
              </w:rPr>
            </w:pPr>
            <w:r>
              <w:rPr>
                <w:rFonts w:hint="eastAsia" w:ascii="宋体" w:hAnsi="宋体"/>
                <w:color w:val="000000"/>
                <w:kern w:val="0"/>
                <w:sz w:val="22"/>
                <w:szCs w:val="22"/>
              </w:rPr>
              <w:t>8</w:t>
            </w:r>
          </w:p>
        </w:tc>
        <w:tc>
          <w:tcPr>
            <w:tcW w:w="395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kern w:val="0"/>
                <w:sz w:val="22"/>
                <w:szCs w:val="22"/>
              </w:rPr>
            </w:pPr>
            <w:r>
              <w:rPr>
                <w:rFonts w:hint="eastAsia" w:ascii="宋体" w:hAnsi="宋体"/>
                <w:color w:val="000000"/>
                <w:kern w:val="0"/>
                <w:sz w:val="22"/>
                <w:szCs w:val="22"/>
              </w:rPr>
              <w:t>八、消毒供应室维护保养报价表</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454"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9</w:t>
            </w:r>
          </w:p>
        </w:tc>
        <w:tc>
          <w:tcPr>
            <w:tcW w:w="395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22"/>
                <w:szCs w:val="22"/>
              </w:rPr>
            </w:pPr>
            <w:r>
              <w:rPr>
                <w:rFonts w:hint="eastAsia" w:ascii="宋体" w:hAnsi="宋体"/>
                <w:color w:val="000000"/>
                <w:kern w:val="0"/>
                <w:sz w:val="22"/>
                <w:szCs w:val="22"/>
              </w:rPr>
              <w:t>费用总计</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trHeight w:val="417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olor w:val="000000"/>
                <w:kern w:val="0"/>
                <w:sz w:val="22"/>
                <w:szCs w:val="22"/>
              </w:rPr>
            </w:pPr>
            <w:r>
              <w:rPr>
                <w:rFonts w:hint="eastAsia" w:ascii="宋体" w:hAnsi="宋体"/>
                <w:color w:val="000000"/>
                <w:kern w:val="0"/>
                <w:sz w:val="22"/>
                <w:szCs w:val="22"/>
              </w:rPr>
              <w:t>说明：以上清单为医院主要维保内容（不代表全部），本次采购包括医院（同心院区、富达路院区）所有的中央空调系统，新风系统、净化系统、精密空调等的维保服务。</w:t>
            </w:r>
          </w:p>
          <w:p>
            <w:pPr>
              <w:widowControl/>
              <w:ind w:firstLine="550" w:firstLineChars="250"/>
              <w:jc w:val="left"/>
              <w:textAlignment w:val="top"/>
              <w:rPr>
                <w:rFonts w:ascii="宋体" w:hAnsi="宋体"/>
                <w:color w:val="000000"/>
                <w:kern w:val="0"/>
                <w:sz w:val="22"/>
                <w:szCs w:val="22"/>
              </w:rPr>
            </w:pPr>
            <w:r>
              <w:rPr>
                <w:rFonts w:hint="eastAsia" w:ascii="宋体" w:hAnsi="宋体"/>
                <w:color w:val="000000"/>
                <w:kern w:val="0"/>
                <w:sz w:val="22"/>
                <w:szCs w:val="22"/>
              </w:rPr>
              <w:t>1、以上报价包含300元以内的维修配件和保养材料费、初效、中效过滤器、全年人工服务服务费、税收综合报价；</w:t>
            </w:r>
          </w:p>
          <w:p>
            <w:pPr>
              <w:widowControl/>
              <w:ind w:firstLine="550" w:firstLineChars="250"/>
              <w:jc w:val="left"/>
              <w:textAlignment w:val="top"/>
              <w:rPr>
                <w:rFonts w:ascii="宋体" w:hAnsi="宋体"/>
                <w:color w:val="000000"/>
                <w:kern w:val="0"/>
                <w:sz w:val="22"/>
                <w:szCs w:val="22"/>
              </w:rPr>
            </w:pPr>
            <w:r>
              <w:rPr>
                <w:rFonts w:hint="eastAsia" w:ascii="宋体" w:hAnsi="宋体"/>
                <w:color w:val="000000"/>
                <w:kern w:val="0"/>
                <w:sz w:val="22"/>
                <w:szCs w:val="22"/>
              </w:rPr>
              <w:t>2、设备故障时其他维修配件材料费300元以上的由院方承担。</w:t>
            </w:r>
          </w:p>
          <w:p>
            <w:pPr>
              <w:widowControl/>
              <w:ind w:firstLine="550" w:firstLineChars="250"/>
              <w:jc w:val="left"/>
              <w:textAlignment w:val="top"/>
              <w:rPr>
                <w:rFonts w:ascii="宋体" w:hAnsi="宋体"/>
                <w:kern w:val="0"/>
                <w:sz w:val="22"/>
                <w:szCs w:val="22"/>
              </w:rPr>
            </w:pPr>
            <w:r>
              <w:rPr>
                <w:rFonts w:hint="eastAsia" w:ascii="宋体" w:hAnsi="宋体"/>
                <w:kern w:val="0"/>
                <w:sz w:val="22"/>
                <w:szCs w:val="22"/>
              </w:rPr>
              <w:t xml:space="preserve">3、空调使用淡季安排1名工程师常驻医院，空调使用旺季时安排2名工程师常驻医院，每日对以上设备进行巡检。工程师电话保持24小时开机在接到甲方报修后，15分钟响应快速应急处理并30分钟内到达现场。  </w:t>
            </w:r>
          </w:p>
        </w:tc>
      </w:tr>
    </w:tbl>
    <w:p>
      <w:pPr>
        <w:spacing w:line="480" w:lineRule="auto"/>
      </w:pPr>
      <w:r>
        <w:rPr>
          <w:rFonts w:hint="eastAsia" w:ascii="宋体" w:hAnsi="宋体"/>
        </w:rPr>
        <w:t>4．单次300元以下的（包括但不限于）的配件清单</w:t>
      </w:r>
    </w:p>
    <w:tbl>
      <w:tblPr>
        <w:tblStyle w:val="13"/>
        <w:tblW w:w="8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3251"/>
        <w:gridCol w:w="1537"/>
        <w:gridCol w:w="2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028" w:type="dxa"/>
            <w:vAlign w:val="center"/>
          </w:tcPr>
          <w:p>
            <w:pPr>
              <w:jc w:val="center"/>
            </w:pPr>
            <w:r>
              <w:rPr>
                <w:rFonts w:hint="eastAsia"/>
              </w:rPr>
              <w:t>序号</w:t>
            </w:r>
          </w:p>
        </w:tc>
        <w:tc>
          <w:tcPr>
            <w:tcW w:w="3251" w:type="dxa"/>
            <w:vAlign w:val="center"/>
          </w:tcPr>
          <w:p>
            <w:pPr>
              <w:jc w:val="center"/>
            </w:pPr>
            <w:r>
              <w:rPr>
                <w:rFonts w:hint="eastAsia"/>
              </w:rPr>
              <w:t>配件名称</w:t>
            </w:r>
          </w:p>
        </w:tc>
        <w:tc>
          <w:tcPr>
            <w:tcW w:w="1537" w:type="dxa"/>
            <w:vAlign w:val="center"/>
          </w:tcPr>
          <w:p>
            <w:pPr>
              <w:jc w:val="center"/>
            </w:pPr>
            <w:r>
              <w:rPr>
                <w:rFonts w:hint="eastAsia"/>
              </w:rPr>
              <w:t>规格</w:t>
            </w:r>
          </w:p>
        </w:tc>
        <w:tc>
          <w:tcPr>
            <w:tcW w:w="2742" w:type="dxa"/>
            <w:vAlign w:val="center"/>
          </w:tcPr>
          <w:p>
            <w:pPr>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028" w:type="dxa"/>
            <w:vAlign w:val="center"/>
          </w:tcPr>
          <w:p>
            <w:pPr>
              <w:jc w:val="center"/>
            </w:pPr>
            <w:r>
              <w:rPr>
                <w:rFonts w:hint="eastAsia"/>
              </w:rPr>
              <w:t>1</w:t>
            </w:r>
          </w:p>
        </w:tc>
        <w:tc>
          <w:tcPr>
            <w:tcW w:w="3251" w:type="dxa"/>
            <w:vAlign w:val="center"/>
          </w:tcPr>
          <w:p>
            <w:pPr>
              <w:jc w:val="center"/>
            </w:pPr>
            <w:r>
              <w:rPr>
                <w:rFonts w:hint="eastAsia"/>
              </w:rPr>
              <w:t>液晶温控器</w:t>
            </w:r>
          </w:p>
        </w:tc>
        <w:tc>
          <w:tcPr>
            <w:tcW w:w="1537" w:type="dxa"/>
            <w:vAlign w:val="center"/>
          </w:tcPr>
          <w:p>
            <w:pPr>
              <w:jc w:val="center"/>
            </w:pPr>
          </w:p>
        </w:tc>
        <w:tc>
          <w:tcPr>
            <w:tcW w:w="274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028" w:type="dxa"/>
            <w:vAlign w:val="center"/>
          </w:tcPr>
          <w:p>
            <w:pPr>
              <w:jc w:val="center"/>
            </w:pPr>
            <w:r>
              <w:rPr>
                <w:rFonts w:hint="eastAsia"/>
              </w:rPr>
              <w:t>2</w:t>
            </w:r>
          </w:p>
        </w:tc>
        <w:tc>
          <w:tcPr>
            <w:tcW w:w="3251" w:type="dxa"/>
            <w:vAlign w:val="center"/>
          </w:tcPr>
          <w:p>
            <w:pPr>
              <w:jc w:val="center"/>
            </w:pPr>
            <w:r>
              <w:rPr>
                <w:rFonts w:hint="eastAsia"/>
              </w:rPr>
              <w:t>水流量开关</w:t>
            </w:r>
          </w:p>
        </w:tc>
        <w:tc>
          <w:tcPr>
            <w:tcW w:w="1537" w:type="dxa"/>
            <w:vAlign w:val="center"/>
          </w:tcPr>
          <w:p>
            <w:pPr>
              <w:jc w:val="center"/>
            </w:pPr>
          </w:p>
        </w:tc>
        <w:tc>
          <w:tcPr>
            <w:tcW w:w="274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028" w:type="dxa"/>
            <w:vAlign w:val="center"/>
          </w:tcPr>
          <w:p>
            <w:pPr>
              <w:jc w:val="center"/>
            </w:pPr>
            <w:r>
              <w:rPr>
                <w:rFonts w:hint="eastAsia"/>
              </w:rPr>
              <w:t>3</w:t>
            </w:r>
          </w:p>
        </w:tc>
        <w:tc>
          <w:tcPr>
            <w:tcW w:w="3251" w:type="dxa"/>
            <w:vAlign w:val="center"/>
          </w:tcPr>
          <w:p>
            <w:pPr>
              <w:jc w:val="center"/>
            </w:pPr>
            <w:r>
              <w:rPr>
                <w:rFonts w:hint="eastAsia"/>
              </w:rPr>
              <w:t>铜阀门</w:t>
            </w:r>
          </w:p>
        </w:tc>
        <w:tc>
          <w:tcPr>
            <w:tcW w:w="1537" w:type="dxa"/>
            <w:vAlign w:val="center"/>
          </w:tcPr>
          <w:p>
            <w:pPr>
              <w:jc w:val="center"/>
            </w:pPr>
            <w:r>
              <w:rPr>
                <w:rFonts w:hint="eastAsia"/>
              </w:rPr>
              <w:t>DN20</w:t>
            </w:r>
          </w:p>
        </w:tc>
        <w:tc>
          <w:tcPr>
            <w:tcW w:w="274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028" w:type="dxa"/>
            <w:vAlign w:val="center"/>
          </w:tcPr>
          <w:p>
            <w:pPr>
              <w:jc w:val="center"/>
            </w:pPr>
            <w:r>
              <w:rPr>
                <w:rFonts w:hint="eastAsia"/>
              </w:rPr>
              <w:t>4</w:t>
            </w:r>
          </w:p>
        </w:tc>
        <w:tc>
          <w:tcPr>
            <w:tcW w:w="3251" w:type="dxa"/>
            <w:vAlign w:val="center"/>
          </w:tcPr>
          <w:p>
            <w:pPr>
              <w:jc w:val="center"/>
            </w:pPr>
            <w:r>
              <w:rPr>
                <w:rFonts w:hint="eastAsia"/>
              </w:rPr>
              <w:t>铜阀门</w:t>
            </w:r>
          </w:p>
        </w:tc>
        <w:tc>
          <w:tcPr>
            <w:tcW w:w="1537" w:type="dxa"/>
            <w:vAlign w:val="center"/>
          </w:tcPr>
          <w:p>
            <w:pPr>
              <w:jc w:val="center"/>
            </w:pPr>
            <w:r>
              <w:rPr>
                <w:rFonts w:hint="eastAsia"/>
              </w:rPr>
              <w:t>DN40</w:t>
            </w:r>
          </w:p>
        </w:tc>
        <w:tc>
          <w:tcPr>
            <w:tcW w:w="274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028" w:type="dxa"/>
            <w:vAlign w:val="center"/>
          </w:tcPr>
          <w:p>
            <w:pPr>
              <w:jc w:val="center"/>
            </w:pPr>
            <w:r>
              <w:rPr>
                <w:rFonts w:hint="eastAsia"/>
              </w:rPr>
              <w:t>5</w:t>
            </w:r>
          </w:p>
        </w:tc>
        <w:tc>
          <w:tcPr>
            <w:tcW w:w="3251" w:type="dxa"/>
            <w:vAlign w:val="center"/>
          </w:tcPr>
          <w:p>
            <w:pPr>
              <w:jc w:val="center"/>
            </w:pPr>
            <w:r>
              <w:rPr>
                <w:rFonts w:hint="eastAsia"/>
              </w:rPr>
              <w:t>电动阀</w:t>
            </w:r>
          </w:p>
        </w:tc>
        <w:tc>
          <w:tcPr>
            <w:tcW w:w="1537" w:type="dxa"/>
            <w:vAlign w:val="center"/>
          </w:tcPr>
          <w:p>
            <w:pPr>
              <w:jc w:val="center"/>
            </w:pPr>
            <w:r>
              <w:rPr>
                <w:rFonts w:hint="eastAsia"/>
              </w:rPr>
              <w:t>盘管</w:t>
            </w:r>
          </w:p>
        </w:tc>
        <w:tc>
          <w:tcPr>
            <w:tcW w:w="274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028" w:type="dxa"/>
            <w:vAlign w:val="center"/>
          </w:tcPr>
          <w:p>
            <w:pPr>
              <w:jc w:val="center"/>
            </w:pPr>
            <w:r>
              <w:rPr>
                <w:rFonts w:hint="eastAsia"/>
              </w:rPr>
              <w:t>6</w:t>
            </w:r>
          </w:p>
        </w:tc>
        <w:tc>
          <w:tcPr>
            <w:tcW w:w="3251" w:type="dxa"/>
            <w:vAlign w:val="center"/>
          </w:tcPr>
          <w:p>
            <w:pPr>
              <w:jc w:val="center"/>
            </w:pPr>
            <w:r>
              <w:rPr>
                <w:rFonts w:hint="eastAsia"/>
              </w:rPr>
              <w:t>风机电容</w:t>
            </w:r>
          </w:p>
        </w:tc>
        <w:tc>
          <w:tcPr>
            <w:tcW w:w="1537" w:type="dxa"/>
            <w:vAlign w:val="center"/>
          </w:tcPr>
          <w:p>
            <w:pPr>
              <w:jc w:val="center"/>
            </w:pPr>
            <w:r>
              <w:rPr>
                <w:rFonts w:hint="eastAsia"/>
              </w:rPr>
              <w:t>盘管</w:t>
            </w:r>
          </w:p>
        </w:tc>
        <w:tc>
          <w:tcPr>
            <w:tcW w:w="274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028" w:type="dxa"/>
            <w:vAlign w:val="center"/>
          </w:tcPr>
          <w:p>
            <w:pPr>
              <w:jc w:val="center"/>
            </w:pPr>
            <w:r>
              <w:rPr>
                <w:rFonts w:hint="eastAsia"/>
              </w:rPr>
              <w:t>7</w:t>
            </w:r>
          </w:p>
        </w:tc>
        <w:tc>
          <w:tcPr>
            <w:tcW w:w="3251" w:type="dxa"/>
            <w:vAlign w:val="center"/>
          </w:tcPr>
          <w:p>
            <w:pPr>
              <w:jc w:val="center"/>
            </w:pPr>
            <w:r>
              <w:rPr>
                <w:rFonts w:hint="eastAsia"/>
              </w:rPr>
              <w:t>金属软接</w:t>
            </w:r>
          </w:p>
        </w:tc>
        <w:tc>
          <w:tcPr>
            <w:tcW w:w="1537" w:type="dxa"/>
            <w:vAlign w:val="center"/>
          </w:tcPr>
          <w:p>
            <w:pPr>
              <w:jc w:val="center"/>
            </w:pPr>
            <w:r>
              <w:rPr>
                <w:rFonts w:hint="eastAsia"/>
              </w:rPr>
              <w:t>盘管、风柜机组</w:t>
            </w:r>
          </w:p>
        </w:tc>
        <w:tc>
          <w:tcPr>
            <w:tcW w:w="274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028" w:type="dxa"/>
            <w:vAlign w:val="center"/>
          </w:tcPr>
          <w:p>
            <w:pPr>
              <w:jc w:val="center"/>
            </w:pPr>
            <w:r>
              <w:rPr>
                <w:rFonts w:hint="eastAsia"/>
              </w:rPr>
              <w:t>8</w:t>
            </w:r>
          </w:p>
        </w:tc>
        <w:tc>
          <w:tcPr>
            <w:tcW w:w="3251" w:type="dxa"/>
            <w:vAlign w:val="center"/>
          </w:tcPr>
          <w:p>
            <w:pPr>
              <w:jc w:val="center"/>
            </w:pPr>
            <w:r>
              <w:rPr>
                <w:rFonts w:hint="eastAsia"/>
              </w:rPr>
              <w:t>排气阀</w:t>
            </w:r>
          </w:p>
        </w:tc>
        <w:tc>
          <w:tcPr>
            <w:tcW w:w="1537" w:type="dxa"/>
            <w:vAlign w:val="center"/>
          </w:tcPr>
          <w:p>
            <w:pPr>
              <w:jc w:val="center"/>
            </w:pPr>
            <w:r>
              <w:rPr>
                <w:rFonts w:hint="eastAsia"/>
              </w:rPr>
              <w:t>DN25</w:t>
            </w:r>
          </w:p>
        </w:tc>
        <w:tc>
          <w:tcPr>
            <w:tcW w:w="274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028" w:type="dxa"/>
            <w:vAlign w:val="center"/>
          </w:tcPr>
          <w:p>
            <w:pPr>
              <w:jc w:val="center"/>
            </w:pPr>
            <w:r>
              <w:rPr>
                <w:rFonts w:hint="eastAsia"/>
              </w:rPr>
              <w:t>9</w:t>
            </w:r>
          </w:p>
        </w:tc>
        <w:tc>
          <w:tcPr>
            <w:tcW w:w="3251" w:type="dxa"/>
            <w:vAlign w:val="center"/>
          </w:tcPr>
          <w:p>
            <w:pPr>
              <w:jc w:val="center"/>
            </w:pPr>
            <w:r>
              <w:rPr>
                <w:rFonts w:hint="eastAsia"/>
              </w:rPr>
              <w:t>风机皮带</w:t>
            </w:r>
          </w:p>
        </w:tc>
        <w:tc>
          <w:tcPr>
            <w:tcW w:w="1537" w:type="dxa"/>
            <w:vAlign w:val="center"/>
          </w:tcPr>
          <w:p>
            <w:pPr>
              <w:jc w:val="center"/>
            </w:pPr>
            <w:r>
              <w:rPr>
                <w:rFonts w:hint="eastAsia"/>
              </w:rPr>
              <w:t>新风机、冷却塔</w:t>
            </w:r>
          </w:p>
        </w:tc>
        <w:tc>
          <w:tcPr>
            <w:tcW w:w="274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028" w:type="dxa"/>
            <w:vAlign w:val="center"/>
          </w:tcPr>
          <w:p>
            <w:pPr>
              <w:jc w:val="center"/>
            </w:pPr>
            <w:r>
              <w:rPr>
                <w:rFonts w:hint="eastAsia"/>
              </w:rPr>
              <w:t>10</w:t>
            </w:r>
          </w:p>
        </w:tc>
        <w:tc>
          <w:tcPr>
            <w:tcW w:w="3251" w:type="dxa"/>
            <w:vAlign w:val="center"/>
          </w:tcPr>
          <w:p>
            <w:pPr>
              <w:jc w:val="center"/>
            </w:pPr>
            <w:r>
              <w:rPr>
                <w:rFonts w:hint="eastAsia"/>
              </w:rPr>
              <w:t>水压表</w:t>
            </w:r>
          </w:p>
        </w:tc>
        <w:tc>
          <w:tcPr>
            <w:tcW w:w="1537" w:type="dxa"/>
            <w:vAlign w:val="center"/>
          </w:tcPr>
          <w:p>
            <w:pPr>
              <w:jc w:val="center"/>
            </w:pPr>
            <w:r>
              <w:rPr>
                <w:rFonts w:hint="eastAsia"/>
              </w:rPr>
              <w:t>DN25</w:t>
            </w:r>
          </w:p>
        </w:tc>
        <w:tc>
          <w:tcPr>
            <w:tcW w:w="274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028" w:type="dxa"/>
            <w:vAlign w:val="center"/>
          </w:tcPr>
          <w:p>
            <w:pPr>
              <w:jc w:val="center"/>
            </w:pPr>
            <w:r>
              <w:rPr>
                <w:rFonts w:hint="eastAsia"/>
              </w:rPr>
              <w:t>11</w:t>
            </w:r>
          </w:p>
        </w:tc>
        <w:tc>
          <w:tcPr>
            <w:tcW w:w="3251" w:type="dxa"/>
            <w:vAlign w:val="center"/>
          </w:tcPr>
          <w:p>
            <w:pPr>
              <w:jc w:val="center"/>
            </w:pPr>
            <w:r>
              <w:rPr>
                <w:rFonts w:hint="eastAsia"/>
              </w:rPr>
              <w:t>温度计</w:t>
            </w:r>
          </w:p>
        </w:tc>
        <w:tc>
          <w:tcPr>
            <w:tcW w:w="1537" w:type="dxa"/>
            <w:vAlign w:val="center"/>
          </w:tcPr>
          <w:p>
            <w:pPr>
              <w:jc w:val="center"/>
            </w:pPr>
            <w:r>
              <w:rPr>
                <w:rFonts w:hint="eastAsia"/>
              </w:rPr>
              <w:t>DN25</w:t>
            </w:r>
          </w:p>
        </w:tc>
        <w:tc>
          <w:tcPr>
            <w:tcW w:w="274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028" w:type="dxa"/>
            <w:vAlign w:val="center"/>
          </w:tcPr>
          <w:p>
            <w:pPr>
              <w:jc w:val="center"/>
            </w:pPr>
            <w:r>
              <w:rPr>
                <w:rFonts w:hint="eastAsia"/>
              </w:rPr>
              <w:t>12</w:t>
            </w:r>
          </w:p>
        </w:tc>
        <w:tc>
          <w:tcPr>
            <w:tcW w:w="3251" w:type="dxa"/>
            <w:vAlign w:val="center"/>
          </w:tcPr>
          <w:p>
            <w:pPr>
              <w:jc w:val="center"/>
            </w:pPr>
            <w:r>
              <w:rPr>
                <w:rFonts w:hint="eastAsia"/>
              </w:rPr>
              <w:t>温度传感器</w:t>
            </w:r>
          </w:p>
        </w:tc>
        <w:tc>
          <w:tcPr>
            <w:tcW w:w="1537" w:type="dxa"/>
            <w:vAlign w:val="center"/>
          </w:tcPr>
          <w:p>
            <w:pPr>
              <w:jc w:val="center"/>
            </w:pPr>
          </w:p>
        </w:tc>
        <w:tc>
          <w:tcPr>
            <w:tcW w:w="274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028" w:type="dxa"/>
            <w:vAlign w:val="center"/>
          </w:tcPr>
          <w:p>
            <w:pPr>
              <w:jc w:val="center"/>
            </w:pPr>
            <w:r>
              <w:rPr>
                <w:rFonts w:hint="eastAsia"/>
              </w:rPr>
              <w:t>14</w:t>
            </w:r>
          </w:p>
        </w:tc>
        <w:tc>
          <w:tcPr>
            <w:tcW w:w="3251" w:type="dxa"/>
            <w:vAlign w:val="center"/>
          </w:tcPr>
          <w:p>
            <w:pPr>
              <w:jc w:val="center"/>
            </w:pPr>
            <w:r>
              <w:rPr>
                <w:rFonts w:hint="eastAsia"/>
              </w:rPr>
              <w:t>交流接触器</w:t>
            </w:r>
          </w:p>
        </w:tc>
        <w:tc>
          <w:tcPr>
            <w:tcW w:w="1537" w:type="dxa"/>
            <w:vAlign w:val="center"/>
          </w:tcPr>
          <w:p>
            <w:pPr>
              <w:jc w:val="center"/>
            </w:pPr>
            <w:r>
              <w:rPr>
                <w:rFonts w:hint="eastAsia"/>
              </w:rPr>
              <w:t>50A以内</w:t>
            </w:r>
          </w:p>
        </w:tc>
        <w:tc>
          <w:tcPr>
            <w:tcW w:w="274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028" w:type="dxa"/>
            <w:vAlign w:val="center"/>
          </w:tcPr>
          <w:p>
            <w:pPr>
              <w:jc w:val="center"/>
            </w:pPr>
            <w:r>
              <w:rPr>
                <w:rFonts w:hint="eastAsia"/>
              </w:rPr>
              <w:t>15</w:t>
            </w:r>
          </w:p>
        </w:tc>
        <w:tc>
          <w:tcPr>
            <w:tcW w:w="3251" w:type="dxa"/>
            <w:vAlign w:val="center"/>
          </w:tcPr>
          <w:p>
            <w:pPr>
              <w:jc w:val="center"/>
            </w:pPr>
            <w:r>
              <w:rPr>
                <w:rFonts w:hint="eastAsia"/>
              </w:rPr>
              <w:t>时间继电器</w:t>
            </w:r>
          </w:p>
        </w:tc>
        <w:tc>
          <w:tcPr>
            <w:tcW w:w="1537" w:type="dxa"/>
            <w:vAlign w:val="center"/>
          </w:tcPr>
          <w:p>
            <w:pPr>
              <w:jc w:val="center"/>
            </w:pPr>
          </w:p>
        </w:tc>
        <w:tc>
          <w:tcPr>
            <w:tcW w:w="274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028" w:type="dxa"/>
            <w:vAlign w:val="center"/>
          </w:tcPr>
          <w:p>
            <w:pPr>
              <w:jc w:val="center"/>
            </w:pPr>
            <w:r>
              <w:rPr>
                <w:rFonts w:hint="eastAsia"/>
              </w:rPr>
              <w:t>16</w:t>
            </w:r>
          </w:p>
        </w:tc>
        <w:tc>
          <w:tcPr>
            <w:tcW w:w="3251" w:type="dxa"/>
            <w:vAlign w:val="center"/>
          </w:tcPr>
          <w:p>
            <w:pPr>
              <w:jc w:val="center"/>
            </w:pPr>
            <w:r>
              <w:rPr>
                <w:rFonts w:hint="eastAsia"/>
              </w:rPr>
              <w:t>管道保温棉</w:t>
            </w:r>
          </w:p>
        </w:tc>
        <w:tc>
          <w:tcPr>
            <w:tcW w:w="1537" w:type="dxa"/>
            <w:vAlign w:val="center"/>
          </w:tcPr>
          <w:p>
            <w:pPr>
              <w:jc w:val="center"/>
            </w:pPr>
          </w:p>
        </w:tc>
        <w:tc>
          <w:tcPr>
            <w:tcW w:w="274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028" w:type="dxa"/>
            <w:vAlign w:val="center"/>
          </w:tcPr>
          <w:p>
            <w:pPr>
              <w:jc w:val="center"/>
            </w:pPr>
            <w:r>
              <w:rPr>
                <w:rFonts w:hint="eastAsia"/>
              </w:rPr>
              <w:t>17</w:t>
            </w:r>
          </w:p>
        </w:tc>
        <w:tc>
          <w:tcPr>
            <w:tcW w:w="3251" w:type="dxa"/>
            <w:vAlign w:val="center"/>
          </w:tcPr>
          <w:p>
            <w:pPr>
              <w:jc w:val="center"/>
            </w:pPr>
            <w:r>
              <w:rPr>
                <w:rFonts w:hint="eastAsia"/>
              </w:rPr>
              <w:t>空开</w:t>
            </w:r>
          </w:p>
        </w:tc>
        <w:tc>
          <w:tcPr>
            <w:tcW w:w="1537" w:type="dxa"/>
            <w:vAlign w:val="center"/>
          </w:tcPr>
          <w:p>
            <w:pPr>
              <w:jc w:val="center"/>
            </w:pPr>
            <w:r>
              <w:rPr>
                <w:rFonts w:hint="eastAsia"/>
              </w:rPr>
              <w:t>100A以内</w:t>
            </w:r>
          </w:p>
        </w:tc>
        <w:tc>
          <w:tcPr>
            <w:tcW w:w="274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028" w:type="dxa"/>
            <w:vAlign w:val="center"/>
          </w:tcPr>
          <w:p>
            <w:pPr>
              <w:jc w:val="center"/>
            </w:pPr>
            <w:r>
              <w:rPr>
                <w:rFonts w:hint="eastAsia"/>
              </w:rPr>
              <w:t>18</w:t>
            </w:r>
          </w:p>
        </w:tc>
        <w:tc>
          <w:tcPr>
            <w:tcW w:w="3251" w:type="dxa"/>
            <w:vAlign w:val="center"/>
          </w:tcPr>
          <w:p>
            <w:pPr>
              <w:jc w:val="center"/>
            </w:pPr>
            <w:r>
              <w:rPr>
                <w:rFonts w:hint="eastAsia"/>
              </w:rPr>
              <w:t>继电器</w:t>
            </w:r>
          </w:p>
        </w:tc>
        <w:tc>
          <w:tcPr>
            <w:tcW w:w="1537" w:type="dxa"/>
            <w:vAlign w:val="center"/>
          </w:tcPr>
          <w:p>
            <w:pPr>
              <w:jc w:val="center"/>
            </w:pPr>
          </w:p>
        </w:tc>
        <w:tc>
          <w:tcPr>
            <w:tcW w:w="274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028" w:type="dxa"/>
            <w:vAlign w:val="center"/>
          </w:tcPr>
          <w:p>
            <w:pPr>
              <w:jc w:val="center"/>
            </w:pPr>
            <w:r>
              <w:rPr>
                <w:rFonts w:hint="eastAsia"/>
              </w:rPr>
              <w:t>19</w:t>
            </w:r>
          </w:p>
        </w:tc>
        <w:tc>
          <w:tcPr>
            <w:tcW w:w="3251" w:type="dxa"/>
            <w:vAlign w:val="center"/>
          </w:tcPr>
          <w:p>
            <w:pPr>
              <w:jc w:val="center"/>
            </w:pPr>
            <w:r>
              <w:rPr>
                <w:rFonts w:hint="eastAsia"/>
              </w:rPr>
              <w:t>电源指示灯</w:t>
            </w:r>
          </w:p>
        </w:tc>
        <w:tc>
          <w:tcPr>
            <w:tcW w:w="1537" w:type="dxa"/>
            <w:vAlign w:val="center"/>
          </w:tcPr>
          <w:p>
            <w:pPr>
              <w:jc w:val="center"/>
            </w:pPr>
          </w:p>
        </w:tc>
        <w:tc>
          <w:tcPr>
            <w:tcW w:w="274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028" w:type="dxa"/>
            <w:vAlign w:val="center"/>
          </w:tcPr>
          <w:p>
            <w:pPr>
              <w:jc w:val="center"/>
            </w:pPr>
            <w:r>
              <w:rPr>
                <w:rFonts w:hint="eastAsia"/>
              </w:rPr>
              <w:t>20</w:t>
            </w:r>
          </w:p>
        </w:tc>
        <w:tc>
          <w:tcPr>
            <w:tcW w:w="3251" w:type="dxa"/>
            <w:vAlign w:val="center"/>
          </w:tcPr>
          <w:p>
            <w:pPr>
              <w:jc w:val="center"/>
            </w:pPr>
            <w:r>
              <w:rPr>
                <w:rFonts w:hint="eastAsia"/>
              </w:rPr>
              <w:t>螺栓</w:t>
            </w:r>
          </w:p>
        </w:tc>
        <w:tc>
          <w:tcPr>
            <w:tcW w:w="1537" w:type="dxa"/>
            <w:vAlign w:val="center"/>
          </w:tcPr>
          <w:p>
            <w:pPr>
              <w:jc w:val="center"/>
            </w:pPr>
          </w:p>
        </w:tc>
        <w:tc>
          <w:tcPr>
            <w:tcW w:w="274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028" w:type="dxa"/>
            <w:vAlign w:val="center"/>
          </w:tcPr>
          <w:p>
            <w:pPr>
              <w:jc w:val="center"/>
            </w:pPr>
            <w:r>
              <w:rPr>
                <w:rFonts w:hint="eastAsia"/>
              </w:rPr>
              <w:t>21</w:t>
            </w:r>
          </w:p>
        </w:tc>
        <w:tc>
          <w:tcPr>
            <w:tcW w:w="3251" w:type="dxa"/>
            <w:vAlign w:val="center"/>
          </w:tcPr>
          <w:p>
            <w:pPr>
              <w:jc w:val="center"/>
            </w:pPr>
            <w:r>
              <w:rPr>
                <w:rFonts w:hint="eastAsia"/>
              </w:rPr>
              <w:t>螺帽</w:t>
            </w:r>
          </w:p>
        </w:tc>
        <w:tc>
          <w:tcPr>
            <w:tcW w:w="1537" w:type="dxa"/>
            <w:vAlign w:val="center"/>
          </w:tcPr>
          <w:p>
            <w:pPr>
              <w:jc w:val="center"/>
            </w:pPr>
          </w:p>
        </w:tc>
        <w:tc>
          <w:tcPr>
            <w:tcW w:w="274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028" w:type="dxa"/>
            <w:vAlign w:val="center"/>
          </w:tcPr>
          <w:p>
            <w:pPr>
              <w:jc w:val="center"/>
            </w:pPr>
            <w:r>
              <w:rPr>
                <w:rFonts w:hint="eastAsia"/>
              </w:rPr>
              <w:t>22</w:t>
            </w:r>
          </w:p>
        </w:tc>
        <w:tc>
          <w:tcPr>
            <w:tcW w:w="3251" w:type="dxa"/>
            <w:vAlign w:val="center"/>
          </w:tcPr>
          <w:p>
            <w:pPr>
              <w:jc w:val="center"/>
            </w:pPr>
            <w:r>
              <w:rPr>
                <w:rFonts w:hint="eastAsia"/>
              </w:rPr>
              <w:t>水泵散热叶轮</w:t>
            </w:r>
          </w:p>
        </w:tc>
        <w:tc>
          <w:tcPr>
            <w:tcW w:w="1537" w:type="dxa"/>
            <w:vAlign w:val="center"/>
          </w:tcPr>
          <w:p>
            <w:pPr>
              <w:jc w:val="center"/>
            </w:pPr>
          </w:p>
        </w:tc>
        <w:tc>
          <w:tcPr>
            <w:tcW w:w="274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028" w:type="dxa"/>
            <w:vAlign w:val="center"/>
          </w:tcPr>
          <w:p>
            <w:pPr>
              <w:jc w:val="center"/>
            </w:pPr>
            <w:r>
              <w:rPr>
                <w:rFonts w:hint="eastAsia"/>
              </w:rPr>
              <w:t>23</w:t>
            </w:r>
          </w:p>
        </w:tc>
        <w:tc>
          <w:tcPr>
            <w:tcW w:w="3251" w:type="dxa"/>
            <w:vAlign w:val="center"/>
          </w:tcPr>
          <w:p>
            <w:pPr>
              <w:jc w:val="center"/>
            </w:pPr>
            <w:r>
              <w:rPr>
                <w:rFonts w:hint="eastAsia"/>
              </w:rPr>
              <w:t>管道密封胶垫</w:t>
            </w:r>
          </w:p>
        </w:tc>
        <w:tc>
          <w:tcPr>
            <w:tcW w:w="1537" w:type="dxa"/>
            <w:vAlign w:val="center"/>
          </w:tcPr>
          <w:p>
            <w:pPr>
              <w:jc w:val="center"/>
            </w:pPr>
          </w:p>
        </w:tc>
        <w:tc>
          <w:tcPr>
            <w:tcW w:w="274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028" w:type="dxa"/>
            <w:vAlign w:val="center"/>
          </w:tcPr>
          <w:p>
            <w:pPr>
              <w:jc w:val="center"/>
            </w:pPr>
            <w:r>
              <w:rPr>
                <w:rFonts w:hint="eastAsia"/>
              </w:rPr>
              <w:t>24</w:t>
            </w:r>
          </w:p>
        </w:tc>
        <w:tc>
          <w:tcPr>
            <w:tcW w:w="3251" w:type="dxa"/>
            <w:vAlign w:val="center"/>
          </w:tcPr>
          <w:p>
            <w:pPr>
              <w:jc w:val="center"/>
            </w:pPr>
            <w:r>
              <w:rPr>
                <w:rFonts w:hint="eastAsia"/>
              </w:rPr>
              <w:t>初效过滤器</w:t>
            </w:r>
          </w:p>
        </w:tc>
        <w:tc>
          <w:tcPr>
            <w:tcW w:w="1537" w:type="dxa"/>
            <w:vAlign w:val="center"/>
          </w:tcPr>
          <w:p>
            <w:pPr>
              <w:jc w:val="center"/>
            </w:pPr>
          </w:p>
        </w:tc>
        <w:tc>
          <w:tcPr>
            <w:tcW w:w="274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028" w:type="dxa"/>
            <w:vAlign w:val="center"/>
          </w:tcPr>
          <w:p>
            <w:pPr>
              <w:jc w:val="center"/>
            </w:pPr>
            <w:r>
              <w:rPr>
                <w:rFonts w:hint="eastAsia"/>
              </w:rPr>
              <w:t>25</w:t>
            </w:r>
          </w:p>
        </w:tc>
        <w:tc>
          <w:tcPr>
            <w:tcW w:w="3251" w:type="dxa"/>
            <w:vAlign w:val="center"/>
          </w:tcPr>
          <w:p>
            <w:pPr>
              <w:jc w:val="center"/>
            </w:pPr>
            <w:r>
              <w:rPr>
                <w:rFonts w:hint="eastAsia"/>
              </w:rPr>
              <w:t>中效过滤器</w:t>
            </w:r>
          </w:p>
        </w:tc>
        <w:tc>
          <w:tcPr>
            <w:tcW w:w="1537" w:type="dxa"/>
            <w:vAlign w:val="center"/>
          </w:tcPr>
          <w:p>
            <w:pPr>
              <w:jc w:val="center"/>
            </w:pPr>
          </w:p>
        </w:tc>
        <w:tc>
          <w:tcPr>
            <w:tcW w:w="2742" w:type="dxa"/>
            <w:vAlign w:val="center"/>
          </w:tcPr>
          <w:p>
            <w:pPr>
              <w:jc w:val="center"/>
            </w:pPr>
          </w:p>
        </w:tc>
      </w:tr>
    </w:tbl>
    <w:p>
      <w:pPr>
        <w:numPr>
          <w:ilvl w:val="0"/>
          <w:numId w:val="2"/>
        </w:numPr>
        <w:spacing w:line="480" w:lineRule="auto"/>
        <w:jc w:val="left"/>
      </w:pPr>
      <w:r>
        <w:rPr>
          <w:rFonts w:hint="eastAsia"/>
        </w:rPr>
        <w:t>中央空调维修保养频次（包括但不限于以下项目）：</w:t>
      </w:r>
    </w:p>
    <w:tbl>
      <w:tblPr>
        <w:tblStyle w:val="13"/>
        <w:tblW w:w="8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4"/>
        <w:gridCol w:w="3435"/>
        <w:gridCol w:w="1621"/>
        <w:gridCol w:w="2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004" w:type="dxa"/>
            <w:vAlign w:val="center"/>
          </w:tcPr>
          <w:p>
            <w:pPr>
              <w:jc w:val="center"/>
            </w:pPr>
            <w:r>
              <w:rPr>
                <w:rFonts w:hint="eastAsia"/>
              </w:rPr>
              <w:t>序号</w:t>
            </w:r>
          </w:p>
        </w:tc>
        <w:tc>
          <w:tcPr>
            <w:tcW w:w="3435" w:type="dxa"/>
            <w:vAlign w:val="center"/>
          </w:tcPr>
          <w:p>
            <w:pPr>
              <w:spacing w:line="15" w:lineRule="auto"/>
              <w:jc w:val="center"/>
            </w:pPr>
            <w:r>
              <w:rPr>
                <w:rFonts w:hint="eastAsia"/>
              </w:rPr>
              <w:t>名称</w:t>
            </w:r>
          </w:p>
        </w:tc>
        <w:tc>
          <w:tcPr>
            <w:tcW w:w="1621" w:type="dxa"/>
            <w:vAlign w:val="center"/>
          </w:tcPr>
          <w:p>
            <w:pPr>
              <w:spacing w:line="15" w:lineRule="auto"/>
              <w:jc w:val="center"/>
            </w:pPr>
            <w:r>
              <w:rPr>
                <w:rFonts w:hint="eastAsia"/>
              </w:rPr>
              <w:t>数量</w:t>
            </w:r>
          </w:p>
        </w:tc>
        <w:tc>
          <w:tcPr>
            <w:tcW w:w="2819" w:type="dxa"/>
            <w:vAlign w:val="center"/>
          </w:tcPr>
          <w:p>
            <w:pPr>
              <w:spacing w:line="15" w:lineRule="auto"/>
              <w:jc w:val="center"/>
            </w:pPr>
            <w:r>
              <w:rPr>
                <w:rFonts w:hint="eastAsia"/>
              </w:rPr>
              <w:t>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004" w:type="dxa"/>
            <w:vAlign w:val="center"/>
          </w:tcPr>
          <w:p>
            <w:pPr>
              <w:jc w:val="center"/>
            </w:pPr>
            <w:r>
              <w:rPr>
                <w:rFonts w:hint="eastAsia"/>
              </w:rPr>
              <w:t>1</w:t>
            </w:r>
          </w:p>
        </w:tc>
        <w:tc>
          <w:tcPr>
            <w:tcW w:w="3435" w:type="dxa"/>
            <w:vAlign w:val="center"/>
          </w:tcPr>
          <w:p>
            <w:pPr>
              <w:spacing w:line="15" w:lineRule="auto"/>
              <w:jc w:val="center"/>
            </w:pPr>
            <w:r>
              <w:rPr>
                <w:rFonts w:hint="eastAsia"/>
              </w:rPr>
              <w:t>螺杆式冷水机组</w:t>
            </w:r>
          </w:p>
        </w:tc>
        <w:tc>
          <w:tcPr>
            <w:tcW w:w="1621" w:type="dxa"/>
            <w:vAlign w:val="center"/>
          </w:tcPr>
          <w:p>
            <w:pPr>
              <w:spacing w:line="15" w:lineRule="auto"/>
              <w:jc w:val="center"/>
            </w:pPr>
            <w:r>
              <w:rPr>
                <w:rFonts w:hint="eastAsia"/>
              </w:rPr>
              <w:t>2</w:t>
            </w:r>
          </w:p>
        </w:tc>
        <w:tc>
          <w:tcPr>
            <w:tcW w:w="2819" w:type="dxa"/>
            <w:vAlign w:val="center"/>
          </w:tcPr>
          <w:p>
            <w:pPr>
              <w:spacing w:line="15" w:lineRule="auto"/>
              <w:jc w:val="center"/>
            </w:pPr>
            <w:r>
              <w:t>每月保养一次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004" w:type="dxa"/>
            <w:vAlign w:val="center"/>
          </w:tcPr>
          <w:p>
            <w:pPr>
              <w:jc w:val="center"/>
            </w:pPr>
            <w:r>
              <w:rPr>
                <w:rFonts w:hint="eastAsia"/>
              </w:rPr>
              <w:t>2</w:t>
            </w:r>
          </w:p>
        </w:tc>
        <w:tc>
          <w:tcPr>
            <w:tcW w:w="3435" w:type="dxa"/>
            <w:vAlign w:val="center"/>
          </w:tcPr>
          <w:p>
            <w:pPr>
              <w:spacing w:line="15" w:lineRule="auto"/>
              <w:jc w:val="center"/>
            </w:pPr>
            <w:r>
              <w:rPr>
                <w:rFonts w:hint="eastAsia"/>
              </w:rPr>
              <w:t>变频离心式冷水机组</w:t>
            </w:r>
          </w:p>
        </w:tc>
        <w:tc>
          <w:tcPr>
            <w:tcW w:w="1621" w:type="dxa"/>
            <w:vAlign w:val="center"/>
          </w:tcPr>
          <w:p>
            <w:pPr>
              <w:spacing w:line="15" w:lineRule="auto"/>
              <w:jc w:val="center"/>
            </w:pPr>
            <w:r>
              <w:rPr>
                <w:rFonts w:hint="eastAsia"/>
              </w:rPr>
              <w:t>2</w:t>
            </w:r>
          </w:p>
        </w:tc>
        <w:tc>
          <w:tcPr>
            <w:tcW w:w="2819" w:type="dxa"/>
            <w:vAlign w:val="center"/>
          </w:tcPr>
          <w:p>
            <w:pPr>
              <w:spacing w:line="15" w:lineRule="auto"/>
              <w:jc w:val="center"/>
            </w:pPr>
            <w:r>
              <w:t>每月保养一次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004" w:type="dxa"/>
            <w:vAlign w:val="center"/>
          </w:tcPr>
          <w:p>
            <w:pPr>
              <w:jc w:val="center"/>
            </w:pPr>
            <w:r>
              <w:rPr>
                <w:rFonts w:hint="eastAsia"/>
              </w:rPr>
              <w:t>3</w:t>
            </w:r>
          </w:p>
        </w:tc>
        <w:tc>
          <w:tcPr>
            <w:tcW w:w="3435" w:type="dxa"/>
            <w:vAlign w:val="center"/>
          </w:tcPr>
          <w:p>
            <w:pPr>
              <w:jc w:val="center"/>
            </w:pPr>
            <w:r>
              <w:rPr>
                <w:rFonts w:hint="eastAsia"/>
              </w:rPr>
              <w:t>冷水机组自控制系统</w:t>
            </w:r>
          </w:p>
        </w:tc>
        <w:tc>
          <w:tcPr>
            <w:tcW w:w="1621" w:type="dxa"/>
            <w:vAlign w:val="center"/>
          </w:tcPr>
          <w:p>
            <w:pPr>
              <w:jc w:val="center"/>
            </w:pPr>
            <w:r>
              <w:rPr>
                <w:rFonts w:hint="eastAsia"/>
              </w:rPr>
              <w:t>4</w:t>
            </w:r>
          </w:p>
        </w:tc>
        <w:tc>
          <w:tcPr>
            <w:tcW w:w="2819" w:type="dxa"/>
            <w:vAlign w:val="center"/>
          </w:tcPr>
          <w:p>
            <w:pPr>
              <w:jc w:val="center"/>
            </w:pPr>
            <w:r>
              <w:t>每月保养一次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004" w:type="dxa"/>
            <w:vAlign w:val="center"/>
          </w:tcPr>
          <w:p>
            <w:pPr>
              <w:jc w:val="center"/>
            </w:pPr>
            <w:r>
              <w:rPr>
                <w:rFonts w:hint="eastAsia"/>
              </w:rPr>
              <w:t>4</w:t>
            </w:r>
          </w:p>
        </w:tc>
        <w:tc>
          <w:tcPr>
            <w:tcW w:w="3435" w:type="dxa"/>
            <w:vAlign w:val="center"/>
          </w:tcPr>
          <w:p>
            <w:pPr>
              <w:jc w:val="center"/>
            </w:pPr>
            <w:r>
              <w:rPr>
                <w:rFonts w:hint="eastAsia"/>
              </w:rPr>
              <w:t>热水锅炉</w:t>
            </w:r>
          </w:p>
        </w:tc>
        <w:tc>
          <w:tcPr>
            <w:tcW w:w="1621" w:type="dxa"/>
            <w:vAlign w:val="center"/>
          </w:tcPr>
          <w:p>
            <w:pPr>
              <w:jc w:val="center"/>
            </w:pPr>
            <w:r>
              <w:rPr>
                <w:rFonts w:hint="eastAsia"/>
              </w:rPr>
              <w:t>4</w:t>
            </w:r>
          </w:p>
        </w:tc>
        <w:tc>
          <w:tcPr>
            <w:tcW w:w="2819" w:type="dxa"/>
            <w:vAlign w:val="center"/>
          </w:tcPr>
          <w:p>
            <w:pPr>
              <w:jc w:val="center"/>
            </w:pPr>
            <w:r>
              <w:t>每月保养一次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004" w:type="dxa"/>
            <w:vAlign w:val="center"/>
          </w:tcPr>
          <w:p>
            <w:pPr>
              <w:jc w:val="center"/>
            </w:pPr>
            <w:r>
              <w:rPr>
                <w:rFonts w:hint="eastAsia"/>
              </w:rPr>
              <w:t>5</w:t>
            </w:r>
          </w:p>
        </w:tc>
        <w:tc>
          <w:tcPr>
            <w:tcW w:w="3435" w:type="dxa"/>
            <w:vAlign w:val="center"/>
          </w:tcPr>
          <w:p>
            <w:pPr>
              <w:jc w:val="center"/>
            </w:pPr>
            <w:r>
              <w:rPr>
                <w:rFonts w:hint="eastAsia"/>
              </w:rPr>
              <w:t>热水锅炉自控制系统</w:t>
            </w:r>
          </w:p>
        </w:tc>
        <w:tc>
          <w:tcPr>
            <w:tcW w:w="1621" w:type="dxa"/>
            <w:vAlign w:val="center"/>
          </w:tcPr>
          <w:p>
            <w:pPr>
              <w:jc w:val="center"/>
            </w:pPr>
            <w:r>
              <w:rPr>
                <w:rFonts w:hint="eastAsia"/>
              </w:rPr>
              <w:t>4</w:t>
            </w:r>
          </w:p>
        </w:tc>
        <w:tc>
          <w:tcPr>
            <w:tcW w:w="2819" w:type="dxa"/>
            <w:vAlign w:val="center"/>
          </w:tcPr>
          <w:p>
            <w:pPr>
              <w:jc w:val="center"/>
            </w:pPr>
            <w:r>
              <w:t>每月保养一次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004" w:type="dxa"/>
            <w:vAlign w:val="center"/>
          </w:tcPr>
          <w:p>
            <w:pPr>
              <w:jc w:val="center"/>
            </w:pPr>
            <w:r>
              <w:rPr>
                <w:rFonts w:hint="eastAsia"/>
              </w:rPr>
              <w:t>6</w:t>
            </w:r>
          </w:p>
        </w:tc>
        <w:tc>
          <w:tcPr>
            <w:tcW w:w="3435" w:type="dxa"/>
            <w:vAlign w:val="center"/>
          </w:tcPr>
          <w:p>
            <w:pPr>
              <w:jc w:val="center"/>
            </w:pPr>
            <w:r>
              <w:rPr>
                <w:rFonts w:hint="eastAsia"/>
              </w:rPr>
              <w:t>冷却塔清洗</w:t>
            </w:r>
          </w:p>
        </w:tc>
        <w:tc>
          <w:tcPr>
            <w:tcW w:w="1621" w:type="dxa"/>
            <w:vAlign w:val="center"/>
          </w:tcPr>
          <w:p>
            <w:pPr>
              <w:jc w:val="center"/>
            </w:pPr>
            <w:r>
              <w:rPr>
                <w:rFonts w:hint="eastAsia"/>
              </w:rPr>
              <w:t>4</w:t>
            </w:r>
          </w:p>
        </w:tc>
        <w:tc>
          <w:tcPr>
            <w:tcW w:w="2819" w:type="dxa"/>
            <w:vAlign w:val="center"/>
          </w:tcPr>
          <w:p>
            <w:pPr>
              <w:jc w:val="center"/>
            </w:pPr>
            <w:r>
              <w:rPr>
                <w:rFonts w:hint="eastAsia"/>
              </w:rPr>
              <w:t>开机前清洗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004" w:type="dxa"/>
            <w:vAlign w:val="center"/>
          </w:tcPr>
          <w:p>
            <w:pPr>
              <w:jc w:val="center"/>
            </w:pPr>
            <w:r>
              <w:rPr>
                <w:rFonts w:hint="eastAsia"/>
              </w:rPr>
              <w:t>7</w:t>
            </w:r>
          </w:p>
        </w:tc>
        <w:tc>
          <w:tcPr>
            <w:tcW w:w="3435" w:type="dxa"/>
            <w:vAlign w:val="center"/>
          </w:tcPr>
          <w:p>
            <w:pPr>
              <w:jc w:val="center"/>
            </w:pPr>
            <w:r>
              <w:rPr>
                <w:rFonts w:hint="eastAsia"/>
              </w:rPr>
              <w:t>水泵保养</w:t>
            </w:r>
          </w:p>
        </w:tc>
        <w:tc>
          <w:tcPr>
            <w:tcW w:w="1621" w:type="dxa"/>
            <w:vAlign w:val="center"/>
          </w:tcPr>
          <w:p>
            <w:pPr>
              <w:jc w:val="center"/>
            </w:pPr>
            <w:r>
              <w:rPr>
                <w:rFonts w:hint="eastAsia"/>
              </w:rPr>
              <w:t>18</w:t>
            </w:r>
          </w:p>
        </w:tc>
        <w:tc>
          <w:tcPr>
            <w:tcW w:w="2819" w:type="dxa"/>
            <w:vAlign w:val="center"/>
          </w:tcPr>
          <w:p>
            <w:pPr>
              <w:jc w:val="center"/>
            </w:pPr>
            <w:r>
              <w:t>每月保养一次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004" w:type="dxa"/>
            <w:vAlign w:val="center"/>
          </w:tcPr>
          <w:p>
            <w:pPr>
              <w:jc w:val="center"/>
            </w:pPr>
            <w:r>
              <w:rPr>
                <w:rFonts w:hint="eastAsia"/>
              </w:rPr>
              <w:t>8</w:t>
            </w:r>
          </w:p>
        </w:tc>
        <w:tc>
          <w:tcPr>
            <w:tcW w:w="3435" w:type="dxa"/>
            <w:vAlign w:val="center"/>
          </w:tcPr>
          <w:p>
            <w:pPr>
              <w:jc w:val="center"/>
            </w:pPr>
            <w:r>
              <w:rPr>
                <w:rFonts w:hint="eastAsia"/>
              </w:rPr>
              <w:t>水系统清洗</w:t>
            </w:r>
          </w:p>
        </w:tc>
        <w:tc>
          <w:tcPr>
            <w:tcW w:w="1621" w:type="dxa"/>
            <w:vAlign w:val="center"/>
          </w:tcPr>
          <w:p>
            <w:pPr>
              <w:jc w:val="center"/>
            </w:pPr>
            <w:r>
              <w:rPr>
                <w:rFonts w:hint="eastAsia"/>
              </w:rPr>
              <w:t>4</w:t>
            </w:r>
          </w:p>
        </w:tc>
        <w:tc>
          <w:tcPr>
            <w:tcW w:w="2819" w:type="dxa"/>
            <w:vAlign w:val="center"/>
          </w:tcPr>
          <w:p>
            <w:pPr>
              <w:jc w:val="center"/>
            </w:pPr>
            <w:r>
              <w:rPr>
                <w:rFonts w:hint="eastAsia"/>
              </w:rPr>
              <w:t>每年加药水清洗一次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004" w:type="dxa"/>
            <w:vAlign w:val="center"/>
          </w:tcPr>
          <w:p>
            <w:pPr>
              <w:jc w:val="center"/>
            </w:pPr>
            <w:r>
              <w:rPr>
                <w:rFonts w:hint="eastAsia"/>
              </w:rPr>
              <w:t>9</w:t>
            </w:r>
          </w:p>
        </w:tc>
        <w:tc>
          <w:tcPr>
            <w:tcW w:w="3435" w:type="dxa"/>
            <w:vAlign w:val="center"/>
          </w:tcPr>
          <w:p>
            <w:pPr>
              <w:jc w:val="center"/>
            </w:pPr>
            <w:r>
              <w:rPr>
                <w:rFonts w:hint="eastAsia"/>
              </w:rPr>
              <w:t>风口</w:t>
            </w:r>
          </w:p>
        </w:tc>
        <w:tc>
          <w:tcPr>
            <w:tcW w:w="1621" w:type="dxa"/>
            <w:vAlign w:val="center"/>
          </w:tcPr>
          <w:p>
            <w:pPr>
              <w:jc w:val="center"/>
            </w:pPr>
            <w:r>
              <w:rPr>
                <w:rFonts w:hint="eastAsia"/>
              </w:rPr>
              <w:t>3583</w:t>
            </w:r>
          </w:p>
        </w:tc>
        <w:tc>
          <w:tcPr>
            <w:tcW w:w="2819" w:type="dxa"/>
            <w:vAlign w:val="center"/>
          </w:tcPr>
          <w:p>
            <w:pPr>
              <w:jc w:val="center"/>
            </w:pPr>
            <w:r>
              <w:rPr>
                <w:rFonts w:hint="eastAsia"/>
              </w:rPr>
              <w:t>每年清洗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trPr>
        <w:tc>
          <w:tcPr>
            <w:tcW w:w="1004" w:type="dxa"/>
            <w:vAlign w:val="center"/>
          </w:tcPr>
          <w:p>
            <w:pPr>
              <w:jc w:val="center"/>
            </w:pPr>
            <w:r>
              <w:rPr>
                <w:rFonts w:hint="eastAsia"/>
              </w:rPr>
              <w:t>10</w:t>
            </w:r>
          </w:p>
        </w:tc>
        <w:tc>
          <w:tcPr>
            <w:tcW w:w="3435" w:type="dxa"/>
            <w:vAlign w:val="center"/>
          </w:tcPr>
          <w:p>
            <w:pPr>
              <w:jc w:val="center"/>
            </w:pPr>
            <w:r>
              <w:rPr>
                <w:rFonts w:hint="eastAsia"/>
              </w:rPr>
              <w:t>新风机组</w:t>
            </w:r>
          </w:p>
        </w:tc>
        <w:tc>
          <w:tcPr>
            <w:tcW w:w="1621" w:type="dxa"/>
            <w:vAlign w:val="center"/>
          </w:tcPr>
          <w:p>
            <w:pPr>
              <w:jc w:val="center"/>
            </w:pPr>
            <w:r>
              <w:rPr>
                <w:rFonts w:hint="eastAsia"/>
              </w:rPr>
              <w:t>28</w:t>
            </w:r>
          </w:p>
        </w:tc>
        <w:tc>
          <w:tcPr>
            <w:tcW w:w="2819" w:type="dxa"/>
            <w:vAlign w:val="center"/>
          </w:tcPr>
          <w:p>
            <w:pPr>
              <w:jc w:val="center"/>
            </w:pPr>
            <w:r>
              <w:rPr>
                <w:rFonts w:hint="eastAsia"/>
              </w:rPr>
              <w:t>蒸发翅片每年清洁 1 次、初效过滤器每季度更换一次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1004" w:type="dxa"/>
            <w:vAlign w:val="center"/>
          </w:tcPr>
          <w:p>
            <w:pPr>
              <w:jc w:val="center"/>
            </w:pPr>
            <w:r>
              <w:rPr>
                <w:rFonts w:hint="eastAsia"/>
              </w:rPr>
              <w:t>11</w:t>
            </w:r>
          </w:p>
        </w:tc>
        <w:tc>
          <w:tcPr>
            <w:tcW w:w="3435" w:type="dxa"/>
            <w:vAlign w:val="center"/>
          </w:tcPr>
          <w:p>
            <w:pPr>
              <w:jc w:val="center"/>
            </w:pPr>
            <w:r>
              <w:rPr>
                <w:rFonts w:hint="eastAsia"/>
              </w:rPr>
              <w:t>风机盘管滤网</w:t>
            </w:r>
          </w:p>
        </w:tc>
        <w:tc>
          <w:tcPr>
            <w:tcW w:w="1621" w:type="dxa"/>
            <w:vAlign w:val="center"/>
          </w:tcPr>
          <w:p>
            <w:pPr>
              <w:jc w:val="center"/>
            </w:pPr>
            <w:r>
              <w:rPr>
                <w:rFonts w:hint="eastAsia"/>
              </w:rPr>
              <w:t>1082</w:t>
            </w:r>
          </w:p>
        </w:tc>
        <w:tc>
          <w:tcPr>
            <w:tcW w:w="2819" w:type="dxa"/>
            <w:vAlign w:val="center"/>
          </w:tcPr>
          <w:p>
            <w:pPr>
              <w:jc w:val="center"/>
            </w:pPr>
            <w:r>
              <w:rPr>
                <w:rFonts w:hint="eastAsia"/>
              </w:rPr>
              <w:t>每年清洗 1 次、脱水盘添加防霉片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004" w:type="dxa"/>
            <w:vAlign w:val="center"/>
          </w:tcPr>
          <w:p>
            <w:pPr>
              <w:jc w:val="center"/>
            </w:pPr>
            <w:r>
              <w:rPr>
                <w:rFonts w:hint="eastAsia"/>
              </w:rPr>
              <w:t>12</w:t>
            </w:r>
          </w:p>
        </w:tc>
        <w:tc>
          <w:tcPr>
            <w:tcW w:w="3435" w:type="dxa"/>
            <w:vAlign w:val="center"/>
          </w:tcPr>
          <w:p>
            <w:pPr>
              <w:jc w:val="center"/>
            </w:pPr>
            <w:r>
              <w:rPr>
                <w:rFonts w:hint="eastAsia"/>
              </w:rPr>
              <w:t>贯流式空气幕</w:t>
            </w:r>
          </w:p>
        </w:tc>
        <w:tc>
          <w:tcPr>
            <w:tcW w:w="1621" w:type="dxa"/>
            <w:vAlign w:val="center"/>
          </w:tcPr>
          <w:p>
            <w:pPr>
              <w:jc w:val="center"/>
            </w:pPr>
            <w:r>
              <w:rPr>
                <w:rFonts w:hint="eastAsia"/>
              </w:rPr>
              <w:t>110</w:t>
            </w:r>
          </w:p>
        </w:tc>
        <w:tc>
          <w:tcPr>
            <w:tcW w:w="2819" w:type="dxa"/>
            <w:vAlign w:val="center"/>
          </w:tcPr>
          <w:p>
            <w:pPr>
              <w:jc w:val="center"/>
            </w:pPr>
            <w:r>
              <w:rPr>
                <w:rFonts w:hint="eastAsia"/>
              </w:rPr>
              <w:t>每年清洁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004" w:type="dxa"/>
            <w:vAlign w:val="center"/>
          </w:tcPr>
          <w:p>
            <w:pPr>
              <w:jc w:val="center"/>
            </w:pPr>
            <w:r>
              <w:rPr>
                <w:rFonts w:hint="eastAsia"/>
              </w:rPr>
              <w:t>14</w:t>
            </w:r>
          </w:p>
        </w:tc>
        <w:tc>
          <w:tcPr>
            <w:tcW w:w="3435" w:type="dxa"/>
            <w:vAlign w:val="center"/>
          </w:tcPr>
          <w:p>
            <w:pPr>
              <w:jc w:val="center"/>
            </w:pPr>
            <w:r>
              <w:rPr>
                <w:rFonts w:hint="eastAsia"/>
              </w:rPr>
              <w:t>膨胀水箱</w:t>
            </w:r>
          </w:p>
        </w:tc>
        <w:tc>
          <w:tcPr>
            <w:tcW w:w="1621" w:type="dxa"/>
            <w:vAlign w:val="center"/>
          </w:tcPr>
          <w:p>
            <w:pPr>
              <w:jc w:val="center"/>
            </w:pPr>
            <w:r>
              <w:rPr>
                <w:rFonts w:hint="eastAsia"/>
              </w:rPr>
              <w:t>2</w:t>
            </w:r>
          </w:p>
        </w:tc>
        <w:tc>
          <w:tcPr>
            <w:tcW w:w="2819" w:type="dxa"/>
            <w:vAlign w:val="center"/>
          </w:tcPr>
          <w:p>
            <w:pPr>
              <w:jc w:val="center"/>
            </w:pPr>
            <w:r>
              <w:rPr>
                <w:rFonts w:hint="eastAsia"/>
              </w:rPr>
              <w:t>每年加药水清洗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004" w:type="dxa"/>
            <w:vAlign w:val="center"/>
          </w:tcPr>
          <w:p>
            <w:pPr>
              <w:jc w:val="center"/>
            </w:pPr>
            <w:r>
              <w:rPr>
                <w:rFonts w:hint="eastAsia"/>
              </w:rPr>
              <w:t>15</w:t>
            </w:r>
          </w:p>
        </w:tc>
        <w:tc>
          <w:tcPr>
            <w:tcW w:w="3435" w:type="dxa"/>
            <w:vAlign w:val="center"/>
          </w:tcPr>
          <w:p>
            <w:pPr>
              <w:jc w:val="center"/>
            </w:pPr>
            <w:r>
              <w:rPr>
                <w:rFonts w:hint="eastAsia"/>
              </w:rPr>
              <w:t>主管水过滤器</w:t>
            </w:r>
          </w:p>
        </w:tc>
        <w:tc>
          <w:tcPr>
            <w:tcW w:w="1621" w:type="dxa"/>
            <w:vAlign w:val="center"/>
          </w:tcPr>
          <w:p>
            <w:pPr>
              <w:jc w:val="center"/>
            </w:pPr>
            <w:r>
              <w:rPr>
                <w:rFonts w:hint="eastAsia"/>
              </w:rPr>
              <w:t>38</w:t>
            </w:r>
          </w:p>
        </w:tc>
        <w:tc>
          <w:tcPr>
            <w:tcW w:w="2819" w:type="dxa"/>
            <w:vAlign w:val="center"/>
          </w:tcPr>
          <w:p>
            <w:pPr>
              <w:jc w:val="center"/>
            </w:pPr>
            <w:r>
              <w:rPr>
                <w:rFonts w:hint="eastAsia"/>
              </w:rPr>
              <w:t>每半年清洗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004" w:type="dxa"/>
            <w:vAlign w:val="center"/>
          </w:tcPr>
          <w:p>
            <w:pPr>
              <w:jc w:val="center"/>
            </w:pPr>
            <w:r>
              <w:rPr>
                <w:rFonts w:hint="eastAsia"/>
              </w:rPr>
              <w:t>16</w:t>
            </w:r>
          </w:p>
        </w:tc>
        <w:tc>
          <w:tcPr>
            <w:tcW w:w="3435" w:type="dxa"/>
            <w:vAlign w:val="center"/>
          </w:tcPr>
          <w:p>
            <w:pPr>
              <w:jc w:val="center"/>
            </w:pPr>
            <w:r>
              <w:rPr>
                <w:rFonts w:hint="eastAsia"/>
              </w:rPr>
              <w:t>精密空调及风冷式模块机组</w:t>
            </w:r>
          </w:p>
        </w:tc>
        <w:tc>
          <w:tcPr>
            <w:tcW w:w="1621" w:type="dxa"/>
            <w:vAlign w:val="center"/>
          </w:tcPr>
          <w:p>
            <w:pPr>
              <w:jc w:val="center"/>
            </w:pPr>
            <w:r>
              <w:rPr>
                <w:rFonts w:hint="eastAsia"/>
              </w:rPr>
              <w:t>15</w:t>
            </w:r>
          </w:p>
        </w:tc>
        <w:tc>
          <w:tcPr>
            <w:tcW w:w="2819" w:type="dxa"/>
            <w:vAlign w:val="center"/>
          </w:tcPr>
          <w:p>
            <w:pPr>
              <w:jc w:val="center"/>
            </w:pPr>
            <w:r>
              <w:t>运行季节每月保养一次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004" w:type="dxa"/>
            <w:vAlign w:val="center"/>
          </w:tcPr>
          <w:p>
            <w:pPr>
              <w:jc w:val="center"/>
            </w:pPr>
            <w:r>
              <w:rPr>
                <w:rFonts w:hint="eastAsia"/>
              </w:rPr>
              <w:t>17</w:t>
            </w:r>
          </w:p>
        </w:tc>
        <w:tc>
          <w:tcPr>
            <w:tcW w:w="3435" w:type="dxa"/>
            <w:vAlign w:val="center"/>
          </w:tcPr>
          <w:p>
            <w:pPr>
              <w:jc w:val="center"/>
            </w:pPr>
            <w:r>
              <w:rPr>
                <w:rFonts w:hint="eastAsia"/>
              </w:rPr>
              <w:t>冷凝水排水管</w:t>
            </w:r>
          </w:p>
        </w:tc>
        <w:tc>
          <w:tcPr>
            <w:tcW w:w="1621" w:type="dxa"/>
            <w:vAlign w:val="center"/>
          </w:tcPr>
          <w:p>
            <w:pPr>
              <w:jc w:val="center"/>
            </w:pPr>
            <w:r>
              <w:rPr>
                <w:rFonts w:hint="eastAsia"/>
              </w:rPr>
              <w:t>1</w:t>
            </w:r>
          </w:p>
        </w:tc>
        <w:tc>
          <w:tcPr>
            <w:tcW w:w="2819" w:type="dxa"/>
            <w:vAlign w:val="center"/>
          </w:tcPr>
          <w:p>
            <w:pPr>
              <w:jc w:val="center"/>
            </w:pPr>
            <w:r>
              <w:rPr>
                <w:rFonts w:hint="eastAsia"/>
              </w:rPr>
              <w:t>每年清洗疏通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004" w:type="dxa"/>
            <w:vAlign w:val="center"/>
          </w:tcPr>
          <w:p>
            <w:pPr>
              <w:jc w:val="center"/>
            </w:pPr>
            <w:r>
              <w:rPr>
                <w:rFonts w:hint="eastAsia"/>
              </w:rPr>
              <w:t>18</w:t>
            </w:r>
          </w:p>
        </w:tc>
        <w:tc>
          <w:tcPr>
            <w:tcW w:w="3435" w:type="dxa"/>
            <w:vAlign w:val="center"/>
          </w:tcPr>
          <w:p>
            <w:pPr>
              <w:jc w:val="center"/>
            </w:pPr>
            <w:r>
              <w:rPr>
                <w:rFonts w:hint="eastAsia"/>
              </w:rPr>
              <w:t>通风管道</w:t>
            </w:r>
          </w:p>
        </w:tc>
        <w:tc>
          <w:tcPr>
            <w:tcW w:w="1621" w:type="dxa"/>
            <w:vAlign w:val="center"/>
          </w:tcPr>
          <w:p>
            <w:pPr>
              <w:jc w:val="center"/>
            </w:pPr>
            <w:r>
              <w:rPr>
                <w:rFonts w:hint="eastAsia"/>
              </w:rPr>
              <w:t>1</w:t>
            </w:r>
          </w:p>
        </w:tc>
        <w:tc>
          <w:tcPr>
            <w:tcW w:w="2819" w:type="dxa"/>
            <w:vAlign w:val="center"/>
          </w:tcPr>
          <w:p>
            <w:pPr>
              <w:jc w:val="center"/>
            </w:pPr>
            <w:r>
              <w:rPr>
                <w:rFonts w:hint="eastAsia"/>
              </w:rPr>
              <w:t>每年清洁 1 次</w:t>
            </w:r>
          </w:p>
        </w:tc>
      </w:tr>
    </w:tbl>
    <w:p>
      <w:pPr>
        <w:pStyle w:val="2"/>
        <w:spacing w:before="102"/>
        <w:ind w:left="452"/>
        <w:rPr>
          <w:rFonts w:ascii="宋体" w:hAnsi="宋体"/>
        </w:rPr>
      </w:pPr>
      <w:r>
        <w:rPr>
          <w:rFonts w:hint="eastAsia" w:ascii="宋体" w:hAnsi="宋体"/>
        </w:rPr>
        <w:t>注：1、以上维护保养内容不包含与设备无关的供、排水系统。</w:t>
      </w:r>
    </w:p>
    <w:p>
      <w:pPr>
        <w:pStyle w:val="2"/>
        <w:spacing w:before="161"/>
        <w:ind w:left="451" w:leftChars="188" w:firstLine="480" w:firstLineChars="200"/>
        <w:rPr>
          <w:rFonts w:ascii="宋体" w:hAnsi="宋体"/>
        </w:rPr>
      </w:pPr>
      <w:r>
        <w:rPr>
          <w:rFonts w:hint="eastAsia" w:ascii="宋体" w:hAnsi="宋体"/>
        </w:rPr>
        <w:t>2、不包含设备以外的供电系统。</w:t>
      </w:r>
    </w:p>
    <w:p>
      <w:pPr>
        <w:ind w:firstLine="960" w:firstLineChars="400"/>
        <w:rPr>
          <w:rFonts w:ascii="宋体" w:hAnsi="宋体"/>
        </w:rPr>
      </w:pPr>
      <w:r>
        <w:rPr>
          <w:rFonts w:hint="eastAsia" w:ascii="宋体" w:hAnsi="宋体"/>
        </w:rPr>
        <w:t>3、不包含总配电柜、配电箱外壳、镀锌风管等不可保养的设备。</w:t>
      </w:r>
    </w:p>
    <w:p>
      <w:pPr>
        <w:widowControl/>
        <w:tabs>
          <w:tab w:val="left" w:pos="1155"/>
          <w:tab w:val="left" w:pos="5103"/>
        </w:tabs>
        <w:autoSpaceDE w:val="0"/>
        <w:autoSpaceDN w:val="0"/>
        <w:adjustRightInd w:val="0"/>
        <w:spacing w:line="360" w:lineRule="auto"/>
        <w:ind w:right="591"/>
        <w:jc w:val="left"/>
        <w:rPr>
          <w:rFonts w:ascii="宋体" w:hAnsi="宋体"/>
          <w:kern w:val="0"/>
        </w:rPr>
      </w:pPr>
      <w:r>
        <w:rPr>
          <w:rFonts w:hint="eastAsia" w:ascii="宋体" w:hAnsi="宋体"/>
        </w:rPr>
        <w:t>6、特殊区域净化设备</w:t>
      </w:r>
      <w:r>
        <w:rPr>
          <w:rFonts w:hint="eastAsia" w:ascii="宋体" w:hAnsi="宋体"/>
          <w:kern w:val="0"/>
        </w:rPr>
        <w:t>维修保养内容：</w:t>
      </w:r>
    </w:p>
    <w:tbl>
      <w:tblPr>
        <w:tblStyle w:val="13"/>
        <w:tblW w:w="9384"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64" w:type="dxa"/>
            <w:vAlign w:val="center"/>
          </w:tcPr>
          <w:p>
            <w:pPr>
              <w:spacing w:line="360" w:lineRule="auto"/>
              <w:jc w:val="center"/>
              <w:rPr>
                <w:rFonts w:ascii="宋体" w:hAnsi="宋体"/>
                <w:b/>
                <w:bCs/>
              </w:rPr>
            </w:pPr>
            <w:r>
              <w:rPr>
                <w:rFonts w:hint="eastAsia" w:ascii="宋体" w:hAnsi="宋体"/>
                <w:b/>
                <w:bCs/>
              </w:rPr>
              <w:t>序号</w:t>
            </w:r>
          </w:p>
        </w:tc>
        <w:tc>
          <w:tcPr>
            <w:tcW w:w="8520" w:type="dxa"/>
            <w:vAlign w:val="center"/>
          </w:tcPr>
          <w:p>
            <w:pPr>
              <w:tabs>
                <w:tab w:val="left" w:pos="2547"/>
              </w:tabs>
              <w:spacing w:line="360" w:lineRule="auto"/>
              <w:jc w:val="center"/>
              <w:rPr>
                <w:rFonts w:ascii="宋体" w:hAnsi="宋体"/>
                <w:b/>
                <w:bCs/>
              </w:rPr>
            </w:pPr>
            <w:r>
              <w:rPr>
                <w:rFonts w:hint="eastAsia" w:ascii="宋体" w:hAnsi="宋体"/>
                <w:b/>
                <w:bCs/>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64" w:type="dxa"/>
            <w:vAlign w:val="center"/>
          </w:tcPr>
          <w:p>
            <w:pPr>
              <w:spacing w:line="360" w:lineRule="auto"/>
              <w:jc w:val="center"/>
              <w:rPr>
                <w:rFonts w:ascii="宋体" w:hAnsi="宋体"/>
                <w:b/>
                <w:bCs/>
              </w:rPr>
            </w:pPr>
            <w:r>
              <w:rPr>
                <w:rFonts w:hint="eastAsia" w:ascii="宋体" w:hAnsi="宋体"/>
                <w:b/>
                <w:bCs/>
              </w:rPr>
              <w:t>1</w:t>
            </w:r>
          </w:p>
        </w:tc>
        <w:tc>
          <w:tcPr>
            <w:tcW w:w="8520" w:type="dxa"/>
          </w:tcPr>
          <w:p>
            <w:pPr>
              <w:widowControl/>
              <w:tabs>
                <w:tab w:val="left" w:pos="1155"/>
                <w:tab w:val="left" w:pos="5103"/>
              </w:tabs>
              <w:autoSpaceDE w:val="0"/>
              <w:autoSpaceDN w:val="0"/>
              <w:adjustRightInd w:val="0"/>
              <w:spacing w:line="360" w:lineRule="auto"/>
              <w:ind w:right="591"/>
              <w:jc w:val="left"/>
              <w:rPr>
                <w:rFonts w:ascii="宋体" w:hAnsi="宋体"/>
              </w:rPr>
            </w:pPr>
            <w:r>
              <w:rPr>
                <w:rFonts w:hint="eastAsia" w:ascii="宋体" w:hAnsi="宋体"/>
                <w:kern w:val="0"/>
              </w:rPr>
              <w:t>每月定期清洗、消毒新风系统送风口及过滤网、盘管翅片消毒；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64" w:type="dxa"/>
            <w:vAlign w:val="center"/>
          </w:tcPr>
          <w:p>
            <w:pPr>
              <w:spacing w:line="360" w:lineRule="auto"/>
              <w:jc w:val="center"/>
              <w:rPr>
                <w:rFonts w:ascii="宋体" w:hAnsi="宋体"/>
                <w:b/>
                <w:bCs/>
              </w:rPr>
            </w:pPr>
            <w:r>
              <w:rPr>
                <w:rFonts w:hint="eastAsia" w:ascii="宋体" w:hAnsi="宋体"/>
                <w:b/>
                <w:bCs/>
              </w:rPr>
              <w:t>2</w:t>
            </w:r>
          </w:p>
        </w:tc>
        <w:tc>
          <w:tcPr>
            <w:tcW w:w="8520" w:type="dxa"/>
          </w:tcPr>
          <w:p>
            <w:pPr>
              <w:spacing w:line="360" w:lineRule="auto"/>
              <w:rPr>
                <w:rFonts w:ascii="宋体" w:hAnsi="宋体"/>
              </w:rPr>
            </w:pPr>
            <w:r>
              <w:rPr>
                <w:rFonts w:hint="eastAsia" w:ascii="宋体" w:hAnsi="宋体"/>
                <w:kern w:val="0"/>
              </w:rPr>
              <w:t>每月定期检查机组配电柜线路、交流接触器吸合情况。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64" w:type="dxa"/>
            <w:vAlign w:val="center"/>
          </w:tcPr>
          <w:p>
            <w:pPr>
              <w:spacing w:line="360" w:lineRule="auto"/>
              <w:jc w:val="center"/>
              <w:rPr>
                <w:rFonts w:ascii="宋体" w:hAnsi="宋体"/>
                <w:b/>
                <w:bCs/>
              </w:rPr>
            </w:pPr>
            <w:r>
              <w:rPr>
                <w:rFonts w:hint="eastAsia" w:ascii="宋体" w:hAnsi="宋体"/>
                <w:b/>
                <w:bCs/>
              </w:rPr>
              <w:t>3</w:t>
            </w:r>
          </w:p>
        </w:tc>
        <w:tc>
          <w:tcPr>
            <w:tcW w:w="8520" w:type="dxa"/>
          </w:tcPr>
          <w:p>
            <w:pPr>
              <w:widowControl/>
              <w:tabs>
                <w:tab w:val="left" w:pos="1155"/>
                <w:tab w:val="left" w:pos="5103"/>
              </w:tabs>
              <w:autoSpaceDE w:val="0"/>
              <w:autoSpaceDN w:val="0"/>
              <w:adjustRightInd w:val="0"/>
              <w:spacing w:line="360" w:lineRule="auto"/>
              <w:ind w:right="591"/>
              <w:jc w:val="left"/>
              <w:rPr>
                <w:rFonts w:ascii="宋体" w:hAnsi="宋体"/>
              </w:rPr>
            </w:pPr>
            <w:r>
              <w:rPr>
                <w:rFonts w:hint="eastAsia" w:ascii="宋体" w:hAnsi="宋体"/>
                <w:kern w:val="0"/>
              </w:rPr>
              <w:t>每月定期检查电机皮带、电机运行电流。确保机组运行正常。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64" w:type="dxa"/>
            <w:vAlign w:val="center"/>
          </w:tcPr>
          <w:p>
            <w:pPr>
              <w:spacing w:line="360" w:lineRule="auto"/>
              <w:jc w:val="center"/>
              <w:rPr>
                <w:rFonts w:ascii="宋体" w:hAnsi="宋体"/>
                <w:b/>
                <w:bCs/>
              </w:rPr>
            </w:pPr>
            <w:r>
              <w:rPr>
                <w:rFonts w:hint="eastAsia" w:ascii="宋体" w:hAnsi="宋体"/>
                <w:b/>
                <w:bCs/>
              </w:rPr>
              <w:t>4</w:t>
            </w:r>
          </w:p>
        </w:tc>
        <w:tc>
          <w:tcPr>
            <w:tcW w:w="8520" w:type="dxa"/>
          </w:tcPr>
          <w:p>
            <w:pPr>
              <w:spacing w:line="360" w:lineRule="auto"/>
              <w:rPr>
                <w:rFonts w:ascii="宋体" w:hAnsi="宋体"/>
              </w:rPr>
            </w:pPr>
            <w:r>
              <w:rPr>
                <w:rFonts w:hint="eastAsia" w:ascii="宋体" w:hAnsi="宋体"/>
                <w:kern w:val="0"/>
              </w:rPr>
              <w:t>每月定期对风冷式模块机组进行检测维护。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64" w:type="dxa"/>
            <w:vAlign w:val="center"/>
          </w:tcPr>
          <w:p>
            <w:pPr>
              <w:spacing w:line="360" w:lineRule="auto"/>
              <w:jc w:val="center"/>
              <w:rPr>
                <w:rFonts w:ascii="宋体" w:hAnsi="宋体"/>
                <w:b/>
                <w:bCs/>
              </w:rPr>
            </w:pPr>
            <w:r>
              <w:rPr>
                <w:rFonts w:hint="eastAsia" w:ascii="宋体" w:hAnsi="宋体"/>
                <w:b/>
                <w:bCs/>
              </w:rPr>
              <w:t>5</w:t>
            </w:r>
          </w:p>
        </w:tc>
        <w:tc>
          <w:tcPr>
            <w:tcW w:w="8520" w:type="dxa"/>
          </w:tcPr>
          <w:p>
            <w:pPr>
              <w:spacing w:line="360" w:lineRule="auto"/>
              <w:rPr>
                <w:rFonts w:ascii="宋体" w:hAnsi="宋体"/>
              </w:rPr>
            </w:pPr>
            <w:r>
              <w:rPr>
                <w:rFonts w:hint="eastAsia" w:ascii="宋体" w:hAnsi="宋体"/>
                <w:kern w:val="0"/>
              </w:rPr>
              <w:t>每月定期检查净化设备运行情况，保证洁净区域温度、湿度、洁净度均符合国家规定。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64" w:type="dxa"/>
            <w:vAlign w:val="center"/>
          </w:tcPr>
          <w:p>
            <w:pPr>
              <w:spacing w:line="360" w:lineRule="auto"/>
              <w:jc w:val="center"/>
              <w:rPr>
                <w:rFonts w:ascii="宋体" w:hAnsi="宋体"/>
                <w:b/>
                <w:bCs/>
              </w:rPr>
            </w:pPr>
            <w:r>
              <w:rPr>
                <w:rFonts w:hint="eastAsia" w:ascii="宋体" w:hAnsi="宋体"/>
                <w:b/>
                <w:bCs/>
              </w:rPr>
              <w:t>6</w:t>
            </w:r>
          </w:p>
        </w:tc>
        <w:tc>
          <w:tcPr>
            <w:tcW w:w="8520" w:type="dxa"/>
          </w:tcPr>
          <w:p>
            <w:pPr>
              <w:spacing w:line="360" w:lineRule="auto"/>
              <w:rPr>
                <w:rFonts w:ascii="宋体" w:hAnsi="宋体"/>
                <w:kern w:val="0"/>
              </w:rPr>
            </w:pPr>
            <w:r>
              <w:rPr>
                <w:rFonts w:hint="eastAsia" w:ascii="宋体" w:hAnsi="宋体"/>
                <w:kern w:val="0"/>
              </w:rPr>
              <w:t>乙方维护保养要按国家标准规范要求实施，按时间段每月安排工作计划进行定期维护，</w:t>
            </w:r>
            <w:r>
              <w:rPr>
                <w:rFonts w:hint="eastAsia" w:ascii="宋体" w:hAnsi="宋体"/>
              </w:rPr>
              <w:t>保存影像资料并填写月检记录表由使用科室签字后交给医院存档。</w:t>
            </w:r>
            <w:r>
              <w:rPr>
                <w:rFonts w:hint="eastAsia" w:ascii="宋体" w:hAnsi="宋体"/>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64" w:type="dxa"/>
            <w:vAlign w:val="center"/>
          </w:tcPr>
          <w:p>
            <w:pPr>
              <w:spacing w:line="360" w:lineRule="auto"/>
              <w:jc w:val="center"/>
              <w:rPr>
                <w:rFonts w:ascii="宋体" w:hAnsi="宋体"/>
                <w:b/>
                <w:bCs/>
              </w:rPr>
            </w:pPr>
            <w:r>
              <w:rPr>
                <w:rFonts w:hint="eastAsia" w:ascii="宋体" w:hAnsi="宋体"/>
                <w:b/>
                <w:bCs/>
              </w:rPr>
              <w:t>7</w:t>
            </w:r>
          </w:p>
        </w:tc>
        <w:tc>
          <w:tcPr>
            <w:tcW w:w="8520" w:type="dxa"/>
          </w:tcPr>
          <w:p>
            <w:pPr>
              <w:spacing w:line="360" w:lineRule="auto"/>
              <w:rPr>
                <w:rFonts w:ascii="宋体" w:hAnsi="宋体"/>
                <w:kern w:val="0"/>
              </w:rPr>
            </w:pPr>
            <w:r>
              <w:rPr>
                <w:rFonts w:hint="eastAsia" w:ascii="宋体" w:hAnsi="宋体"/>
                <w:kern w:val="0"/>
              </w:rPr>
              <w:t>工程师定期排查设备出现的异常并完成设备维修保养工作，乙方工程师电话保持24小时开机在接到甲方报修后，15分钟响应快速应急处理并30分钟内到达现场。</w:t>
            </w:r>
          </w:p>
        </w:tc>
      </w:tr>
    </w:tbl>
    <w:p>
      <w:pPr>
        <w:widowControl/>
        <w:tabs>
          <w:tab w:val="left" w:pos="1155"/>
          <w:tab w:val="left" w:pos="5103"/>
        </w:tabs>
        <w:autoSpaceDE w:val="0"/>
        <w:autoSpaceDN w:val="0"/>
        <w:adjustRightInd w:val="0"/>
        <w:spacing w:line="360" w:lineRule="auto"/>
        <w:ind w:right="591"/>
        <w:jc w:val="left"/>
      </w:pPr>
      <w:r>
        <w:rPr>
          <w:rFonts w:hint="eastAsia" w:ascii="宋体" w:hAnsi="宋体"/>
          <w:kern w:val="0"/>
        </w:rPr>
        <w:t>7、在维护保养期间，需对净化机组内的初、中效过滤器进行定期的检查维护工作，并视洁净程度的需要及时更换初、中效。</w:t>
      </w:r>
    </w:p>
    <w:tbl>
      <w:tblPr>
        <w:tblStyle w:val="13"/>
        <w:tblW w:w="9419" w:type="dxa"/>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2833"/>
        <w:gridCol w:w="5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16" w:type="dxa"/>
            <w:vAlign w:val="center"/>
          </w:tcPr>
          <w:p>
            <w:pPr>
              <w:jc w:val="center"/>
            </w:pPr>
            <w:r>
              <w:rPr>
                <w:rFonts w:hint="eastAsia"/>
              </w:rPr>
              <w:t>序号</w:t>
            </w:r>
          </w:p>
        </w:tc>
        <w:tc>
          <w:tcPr>
            <w:tcW w:w="2833" w:type="dxa"/>
            <w:vAlign w:val="center"/>
          </w:tcPr>
          <w:p>
            <w:pPr>
              <w:jc w:val="center"/>
            </w:pPr>
            <w:r>
              <w:rPr>
                <w:rFonts w:hint="eastAsia"/>
              </w:rPr>
              <w:t>设备名称</w:t>
            </w:r>
          </w:p>
        </w:tc>
        <w:tc>
          <w:tcPr>
            <w:tcW w:w="5870" w:type="dxa"/>
            <w:vAlign w:val="center"/>
          </w:tcPr>
          <w:p>
            <w:pPr>
              <w:jc w:val="center"/>
            </w:pPr>
            <w:r>
              <w:rPr>
                <w:rFonts w:hint="eastAsia"/>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716" w:type="dxa"/>
            <w:vMerge w:val="restart"/>
            <w:vAlign w:val="center"/>
          </w:tcPr>
          <w:p>
            <w:pPr>
              <w:widowControl/>
              <w:tabs>
                <w:tab w:val="left" w:pos="1155"/>
                <w:tab w:val="left" w:pos="5103"/>
              </w:tabs>
              <w:autoSpaceDE w:val="0"/>
              <w:autoSpaceDN w:val="0"/>
              <w:adjustRightInd w:val="0"/>
              <w:spacing w:line="360" w:lineRule="auto"/>
              <w:ind w:right="591"/>
              <w:jc w:val="center"/>
              <w:rPr>
                <w:rFonts w:ascii="宋体" w:hAnsi="宋体"/>
                <w:kern w:val="0"/>
              </w:rPr>
            </w:pPr>
            <w:r>
              <w:rPr>
                <w:rFonts w:hint="eastAsia" w:ascii="宋体" w:hAnsi="宋体"/>
                <w:kern w:val="0"/>
              </w:rPr>
              <w:t>1</w:t>
            </w:r>
          </w:p>
        </w:tc>
        <w:tc>
          <w:tcPr>
            <w:tcW w:w="2833" w:type="dxa"/>
            <w:vMerge w:val="restart"/>
            <w:vAlign w:val="center"/>
          </w:tcPr>
          <w:p>
            <w:pPr>
              <w:widowControl/>
              <w:tabs>
                <w:tab w:val="left" w:pos="1155"/>
                <w:tab w:val="left" w:pos="5103"/>
              </w:tabs>
              <w:autoSpaceDE w:val="0"/>
              <w:autoSpaceDN w:val="0"/>
              <w:adjustRightInd w:val="0"/>
              <w:spacing w:line="360" w:lineRule="auto"/>
              <w:ind w:right="591"/>
              <w:jc w:val="center"/>
              <w:rPr>
                <w:rFonts w:ascii="宋体" w:hAnsi="宋体"/>
                <w:kern w:val="0"/>
              </w:rPr>
            </w:pPr>
            <w:r>
              <w:rPr>
                <w:rFonts w:hint="eastAsia" w:ascii="宋体" w:hAnsi="宋体"/>
                <w:color w:val="000000"/>
                <w:kern w:val="0"/>
              </w:rPr>
              <w:t>新风机组</w:t>
            </w:r>
          </w:p>
        </w:tc>
        <w:tc>
          <w:tcPr>
            <w:tcW w:w="5870" w:type="dxa"/>
            <w:vAlign w:val="center"/>
          </w:tcPr>
          <w:p>
            <w:pPr>
              <w:widowControl/>
              <w:tabs>
                <w:tab w:val="left" w:pos="1155"/>
                <w:tab w:val="left" w:pos="5103"/>
              </w:tabs>
              <w:autoSpaceDE w:val="0"/>
              <w:autoSpaceDN w:val="0"/>
              <w:adjustRightInd w:val="0"/>
              <w:spacing w:line="360" w:lineRule="auto"/>
              <w:ind w:right="591"/>
              <w:rPr>
                <w:rFonts w:ascii="宋体" w:hAnsi="宋体"/>
                <w:kern w:val="0"/>
              </w:rPr>
            </w:pPr>
            <w:r>
              <w:rPr>
                <w:rFonts w:hint="eastAsia" w:ascii="宋体" w:hAnsi="宋体"/>
                <w:color w:val="000000"/>
                <w:kern w:val="0"/>
              </w:rPr>
              <w:t>初效过滤器不超过2月更换一次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716" w:type="dxa"/>
            <w:vMerge w:val="continue"/>
            <w:vAlign w:val="center"/>
          </w:tcPr>
          <w:p>
            <w:pPr>
              <w:widowControl/>
              <w:tabs>
                <w:tab w:val="left" w:pos="1155"/>
                <w:tab w:val="left" w:pos="5103"/>
              </w:tabs>
              <w:autoSpaceDE w:val="0"/>
              <w:autoSpaceDN w:val="0"/>
              <w:adjustRightInd w:val="0"/>
              <w:spacing w:line="360" w:lineRule="auto"/>
              <w:ind w:right="591"/>
              <w:jc w:val="center"/>
              <w:rPr>
                <w:rFonts w:ascii="宋体" w:hAnsi="宋体"/>
                <w:kern w:val="0"/>
              </w:rPr>
            </w:pPr>
          </w:p>
        </w:tc>
        <w:tc>
          <w:tcPr>
            <w:tcW w:w="2833" w:type="dxa"/>
            <w:vMerge w:val="continue"/>
            <w:vAlign w:val="center"/>
          </w:tcPr>
          <w:p>
            <w:pPr>
              <w:widowControl/>
              <w:tabs>
                <w:tab w:val="left" w:pos="1155"/>
                <w:tab w:val="left" w:pos="5103"/>
              </w:tabs>
              <w:autoSpaceDE w:val="0"/>
              <w:autoSpaceDN w:val="0"/>
              <w:adjustRightInd w:val="0"/>
              <w:spacing w:line="360" w:lineRule="auto"/>
              <w:ind w:right="591"/>
              <w:jc w:val="center"/>
              <w:rPr>
                <w:rFonts w:ascii="宋体" w:hAnsi="宋体"/>
                <w:kern w:val="0"/>
              </w:rPr>
            </w:pPr>
          </w:p>
        </w:tc>
        <w:tc>
          <w:tcPr>
            <w:tcW w:w="5870" w:type="dxa"/>
            <w:vAlign w:val="center"/>
          </w:tcPr>
          <w:p>
            <w:pPr>
              <w:widowControl/>
              <w:tabs>
                <w:tab w:val="left" w:pos="1155"/>
                <w:tab w:val="left" w:pos="5103"/>
              </w:tabs>
              <w:autoSpaceDE w:val="0"/>
              <w:autoSpaceDN w:val="0"/>
              <w:adjustRightInd w:val="0"/>
              <w:spacing w:line="360" w:lineRule="auto"/>
              <w:ind w:right="591"/>
              <w:rPr>
                <w:rFonts w:ascii="宋体" w:hAnsi="宋体"/>
                <w:color w:val="000000"/>
                <w:kern w:val="0"/>
              </w:rPr>
            </w:pPr>
            <w:r>
              <w:rPr>
                <w:rFonts w:hint="eastAsia" w:ascii="宋体" w:hAnsi="宋体"/>
                <w:color w:val="000000"/>
                <w:kern w:val="0"/>
              </w:rPr>
              <w:t>亚高效过滤器一年更换一次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716" w:type="dxa"/>
            <w:vMerge w:val="continue"/>
            <w:vAlign w:val="center"/>
          </w:tcPr>
          <w:p>
            <w:pPr>
              <w:widowControl/>
              <w:tabs>
                <w:tab w:val="left" w:pos="1155"/>
                <w:tab w:val="left" w:pos="5103"/>
              </w:tabs>
              <w:autoSpaceDE w:val="0"/>
              <w:autoSpaceDN w:val="0"/>
              <w:adjustRightInd w:val="0"/>
              <w:spacing w:line="360" w:lineRule="auto"/>
              <w:ind w:right="591"/>
              <w:jc w:val="center"/>
              <w:rPr>
                <w:rFonts w:ascii="宋体" w:hAnsi="宋体"/>
                <w:kern w:val="0"/>
              </w:rPr>
            </w:pPr>
          </w:p>
        </w:tc>
        <w:tc>
          <w:tcPr>
            <w:tcW w:w="2833" w:type="dxa"/>
            <w:vMerge w:val="continue"/>
            <w:vAlign w:val="center"/>
          </w:tcPr>
          <w:p>
            <w:pPr>
              <w:widowControl/>
              <w:tabs>
                <w:tab w:val="left" w:pos="1155"/>
                <w:tab w:val="left" w:pos="5103"/>
              </w:tabs>
              <w:autoSpaceDE w:val="0"/>
              <w:autoSpaceDN w:val="0"/>
              <w:adjustRightInd w:val="0"/>
              <w:spacing w:line="360" w:lineRule="auto"/>
              <w:ind w:right="591"/>
              <w:jc w:val="center"/>
              <w:rPr>
                <w:rFonts w:ascii="宋体" w:hAnsi="宋体"/>
                <w:kern w:val="0"/>
              </w:rPr>
            </w:pPr>
          </w:p>
        </w:tc>
        <w:tc>
          <w:tcPr>
            <w:tcW w:w="5870" w:type="dxa"/>
            <w:vAlign w:val="center"/>
          </w:tcPr>
          <w:p>
            <w:pPr>
              <w:widowControl/>
              <w:tabs>
                <w:tab w:val="left" w:pos="1155"/>
                <w:tab w:val="left" w:pos="5103"/>
              </w:tabs>
              <w:autoSpaceDE w:val="0"/>
              <w:autoSpaceDN w:val="0"/>
              <w:adjustRightInd w:val="0"/>
              <w:spacing w:line="360" w:lineRule="auto"/>
              <w:ind w:right="591"/>
              <w:rPr>
                <w:rFonts w:ascii="宋体" w:hAnsi="宋体"/>
                <w:color w:val="000000"/>
                <w:kern w:val="0"/>
              </w:rPr>
            </w:pPr>
            <w:r>
              <w:rPr>
                <w:rFonts w:hint="eastAsia" w:ascii="宋体" w:hAnsi="宋体"/>
                <w:color w:val="000000"/>
                <w:kern w:val="0"/>
              </w:rPr>
              <w:t>中效过滤器不超过3月更换一次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716" w:type="dxa"/>
            <w:vMerge w:val="continue"/>
            <w:vAlign w:val="center"/>
          </w:tcPr>
          <w:p>
            <w:pPr>
              <w:widowControl/>
              <w:tabs>
                <w:tab w:val="left" w:pos="1155"/>
                <w:tab w:val="left" w:pos="5103"/>
              </w:tabs>
              <w:autoSpaceDE w:val="0"/>
              <w:autoSpaceDN w:val="0"/>
              <w:adjustRightInd w:val="0"/>
              <w:spacing w:line="360" w:lineRule="auto"/>
              <w:ind w:right="591"/>
              <w:jc w:val="center"/>
              <w:rPr>
                <w:rFonts w:ascii="宋体" w:hAnsi="宋体"/>
                <w:kern w:val="0"/>
              </w:rPr>
            </w:pPr>
          </w:p>
        </w:tc>
        <w:tc>
          <w:tcPr>
            <w:tcW w:w="2833" w:type="dxa"/>
            <w:vMerge w:val="continue"/>
            <w:vAlign w:val="center"/>
          </w:tcPr>
          <w:p>
            <w:pPr>
              <w:widowControl/>
              <w:tabs>
                <w:tab w:val="left" w:pos="1155"/>
                <w:tab w:val="left" w:pos="5103"/>
              </w:tabs>
              <w:autoSpaceDE w:val="0"/>
              <w:autoSpaceDN w:val="0"/>
              <w:adjustRightInd w:val="0"/>
              <w:spacing w:line="360" w:lineRule="auto"/>
              <w:ind w:right="591"/>
              <w:jc w:val="center"/>
              <w:rPr>
                <w:rFonts w:ascii="宋体" w:hAnsi="宋体"/>
                <w:kern w:val="0"/>
              </w:rPr>
            </w:pPr>
          </w:p>
        </w:tc>
        <w:tc>
          <w:tcPr>
            <w:tcW w:w="5870" w:type="dxa"/>
            <w:vAlign w:val="center"/>
          </w:tcPr>
          <w:p>
            <w:pPr>
              <w:widowControl/>
              <w:tabs>
                <w:tab w:val="left" w:pos="1155"/>
                <w:tab w:val="left" w:pos="5103"/>
              </w:tabs>
              <w:autoSpaceDE w:val="0"/>
              <w:autoSpaceDN w:val="0"/>
              <w:adjustRightInd w:val="0"/>
              <w:spacing w:line="360" w:lineRule="auto"/>
              <w:ind w:right="591"/>
              <w:rPr>
                <w:rFonts w:ascii="宋体" w:hAnsi="宋体"/>
                <w:color w:val="000000"/>
                <w:kern w:val="0"/>
              </w:rPr>
            </w:pPr>
            <w:r>
              <w:rPr>
                <w:rFonts w:hint="eastAsia" w:ascii="宋体" w:hAnsi="宋体"/>
                <w:color w:val="000000"/>
                <w:kern w:val="0"/>
              </w:rPr>
              <w:t>新风过滤网每月清洗一次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716" w:type="dxa"/>
            <w:vMerge w:val="restart"/>
            <w:vAlign w:val="center"/>
          </w:tcPr>
          <w:p>
            <w:pPr>
              <w:widowControl/>
              <w:tabs>
                <w:tab w:val="left" w:pos="1155"/>
                <w:tab w:val="left" w:pos="5103"/>
              </w:tabs>
              <w:autoSpaceDE w:val="0"/>
              <w:autoSpaceDN w:val="0"/>
              <w:adjustRightInd w:val="0"/>
              <w:spacing w:line="360" w:lineRule="auto"/>
              <w:ind w:right="591"/>
              <w:jc w:val="center"/>
              <w:rPr>
                <w:rFonts w:ascii="宋体" w:hAnsi="宋体"/>
                <w:kern w:val="0"/>
              </w:rPr>
            </w:pPr>
            <w:r>
              <w:rPr>
                <w:rFonts w:hint="eastAsia" w:ascii="宋体" w:hAnsi="宋体"/>
                <w:kern w:val="0"/>
              </w:rPr>
              <w:t>2</w:t>
            </w:r>
          </w:p>
        </w:tc>
        <w:tc>
          <w:tcPr>
            <w:tcW w:w="2833" w:type="dxa"/>
            <w:vMerge w:val="restart"/>
            <w:vAlign w:val="center"/>
          </w:tcPr>
          <w:p>
            <w:pPr>
              <w:widowControl/>
              <w:tabs>
                <w:tab w:val="left" w:pos="1155"/>
                <w:tab w:val="left" w:pos="5103"/>
              </w:tabs>
              <w:autoSpaceDE w:val="0"/>
              <w:autoSpaceDN w:val="0"/>
              <w:adjustRightInd w:val="0"/>
              <w:spacing w:line="360" w:lineRule="auto"/>
              <w:ind w:right="591"/>
              <w:jc w:val="center"/>
              <w:rPr>
                <w:rFonts w:ascii="宋体" w:hAnsi="宋体"/>
                <w:kern w:val="0"/>
              </w:rPr>
            </w:pPr>
            <w:r>
              <w:rPr>
                <w:rFonts w:hint="eastAsia" w:ascii="宋体" w:hAnsi="宋体"/>
                <w:color w:val="000000"/>
                <w:kern w:val="0"/>
              </w:rPr>
              <w:t>循环净化机组</w:t>
            </w:r>
          </w:p>
        </w:tc>
        <w:tc>
          <w:tcPr>
            <w:tcW w:w="5870" w:type="dxa"/>
            <w:vAlign w:val="center"/>
          </w:tcPr>
          <w:p>
            <w:pPr>
              <w:widowControl/>
              <w:tabs>
                <w:tab w:val="left" w:pos="1155"/>
                <w:tab w:val="left" w:pos="5103"/>
              </w:tabs>
              <w:autoSpaceDE w:val="0"/>
              <w:autoSpaceDN w:val="0"/>
              <w:adjustRightInd w:val="0"/>
              <w:spacing w:line="360" w:lineRule="auto"/>
              <w:ind w:right="591"/>
              <w:rPr>
                <w:rFonts w:ascii="宋体" w:hAnsi="宋体"/>
                <w:color w:val="000000"/>
                <w:kern w:val="0"/>
              </w:rPr>
            </w:pPr>
            <w:r>
              <w:rPr>
                <w:rFonts w:hint="eastAsia" w:ascii="宋体" w:hAnsi="宋体"/>
                <w:color w:val="000000"/>
                <w:kern w:val="0"/>
              </w:rPr>
              <w:t>初效过滤器不超过3个月更换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716" w:type="dxa"/>
            <w:vMerge w:val="continue"/>
            <w:vAlign w:val="center"/>
          </w:tcPr>
          <w:p>
            <w:pPr>
              <w:widowControl/>
              <w:tabs>
                <w:tab w:val="left" w:pos="1155"/>
                <w:tab w:val="left" w:pos="5103"/>
              </w:tabs>
              <w:autoSpaceDE w:val="0"/>
              <w:autoSpaceDN w:val="0"/>
              <w:adjustRightInd w:val="0"/>
              <w:spacing w:line="360" w:lineRule="auto"/>
              <w:ind w:right="591"/>
              <w:jc w:val="center"/>
              <w:rPr>
                <w:rFonts w:ascii="宋体" w:hAnsi="宋体"/>
                <w:kern w:val="0"/>
              </w:rPr>
            </w:pPr>
          </w:p>
        </w:tc>
        <w:tc>
          <w:tcPr>
            <w:tcW w:w="2833" w:type="dxa"/>
            <w:vMerge w:val="continue"/>
            <w:vAlign w:val="center"/>
          </w:tcPr>
          <w:p>
            <w:pPr>
              <w:widowControl/>
              <w:tabs>
                <w:tab w:val="left" w:pos="1155"/>
                <w:tab w:val="left" w:pos="5103"/>
              </w:tabs>
              <w:autoSpaceDE w:val="0"/>
              <w:autoSpaceDN w:val="0"/>
              <w:adjustRightInd w:val="0"/>
              <w:spacing w:line="360" w:lineRule="auto"/>
              <w:ind w:right="591"/>
              <w:jc w:val="center"/>
              <w:rPr>
                <w:rFonts w:ascii="宋体" w:hAnsi="宋体"/>
                <w:color w:val="000000"/>
                <w:kern w:val="0"/>
              </w:rPr>
            </w:pPr>
          </w:p>
        </w:tc>
        <w:tc>
          <w:tcPr>
            <w:tcW w:w="5870" w:type="dxa"/>
            <w:vAlign w:val="center"/>
          </w:tcPr>
          <w:p>
            <w:pPr>
              <w:widowControl/>
              <w:tabs>
                <w:tab w:val="left" w:pos="1155"/>
                <w:tab w:val="left" w:pos="5103"/>
              </w:tabs>
              <w:autoSpaceDE w:val="0"/>
              <w:autoSpaceDN w:val="0"/>
              <w:adjustRightInd w:val="0"/>
              <w:spacing w:line="360" w:lineRule="auto"/>
              <w:ind w:right="591"/>
              <w:rPr>
                <w:rFonts w:ascii="宋体" w:hAnsi="宋体"/>
                <w:color w:val="000000"/>
                <w:kern w:val="0"/>
              </w:rPr>
            </w:pPr>
            <w:r>
              <w:rPr>
                <w:rFonts w:hint="eastAsia" w:ascii="宋体" w:hAnsi="宋体"/>
                <w:color w:val="000000"/>
                <w:kern w:val="0"/>
              </w:rPr>
              <w:t>中效过滤器不超过6个月更换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716" w:type="dxa"/>
            <w:vMerge w:val="continue"/>
            <w:vAlign w:val="center"/>
          </w:tcPr>
          <w:p>
            <w:pPr>
              <w:widowControl/>
              <w:tabs>
                <w:tab w:val="left" w:pos="1155"/>
                <w:tab w:val="left" w:pos="5103"/>
              </w:tabs>
              <w:autoSpaceDE w:val="0"/>
              <w:autoSpaceDN w:val="0"/>
              <w:adjustRightInd w:val="0"/>
              <w:spacing w:line="360" w:lineRule="auto"/>
              <w:ind w:right="591"/>
              <w:jc w:val="center"/>
              <w:rPr>
                <w:rFonts w:ascii="宋体" w:hAnsi="宋体"/>
                <w:kern w:val="0"/>
              </w:rPr>
            </w:pPr>
          </w:p>
        </w:tc>
        <w:tc>
          <w:tcPr>
            <w:tcW w:w="2833" w:type="dxa"/>
            <w:vMerge w:val="continue"/>
            <w:vAlign w:val="center"/>
          </w:tcPr>
          <w:p>
            <w:pPr>
              <w:widowControl/>
              <w:tabs>
                <w:tab w:val="left" w:pos="1155"/>
                <w:tab w:val="left" w:pos="5103"/>
              </w:tabs>
              <w:autoSpaceDE w:val="0"/>
              <w:autoSpaceDN w:val="0"/>
              <w:adjustRightInd w:val="0"/>
              <w:spacing w:line="360" w:lineRule="auto"/>
              <w:ind w:right="591"/>
              <w:jc w:val="center"/>
              <w:rPr>
                <w:rFonts w:ascii="宋体" w:hAnsi="宋体"/>
                <w:color w:val="000000"/>
                <w:kern w:val="0"/>
              </w:rPr>
            </w:pPr>
          </w:p>
        </w:tc>
        <w:tc>
          <w:tcPr>
            <w:tcW w:w="5870" w:type="dxa"/>
            <w:vAlign w:val="center"/>
          </w:tcPr>
          <w:p>
            <w:pPr>
              <w:widowControl/>
              <w:tabs>
                <w:tab w:val="left" w:pos="1155"/>
                <w:tab w:val="left" w:pos="5103"/>
              </w:tabs>
              <w:autoSpaceDE w:val="0"/>
              <w:autoSpaceDN w:val="0"/>
              <w:adjustRightInd w:val="0"/>
              <w:spacing w:line="360" w:lineRule="auto"/>
              <w:ind w:right="591"/>
              <w:rPr>
                <w:rFonts w:ascii="宋体" w:hAnsi="宋体"/>
                <w:color w:val="000000"/>
                <w:kern w:val="0"/>
              </w:rPr>
            </w:pPr>
            <w:r>
              <w:rPr>
                <w:rFonts w:hint="eastAsia" w:ascii="宋体" w:hAnsi="宋体"/>
                <w:color w:val="000000"/>
                <w:kern w:val="0"/>
              </w:rPr>
              <w:t>手术室内部回风滤网每周五清洗一次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0" w:hRule="atLeast"/>
        </w:trPr>
        <w:tc>
          <w:tcPr>
            <w:tcW w:w="716" w:type="dxa"/>
            <w:vAlign w:val="center"/>
          </w:tcPr>
          <w:p>
            <w:pPr>
              <w:widowControl/>
              <w:tabs>
                <w:tab w:val="left" w:pos="1155"/>
                <w:tab w:val="left" w:pos="5103"/>
              </w:tabs>
              <w:autoSpaceDE w:val="0"/>
              <w:autoSpaceDN w:val="0"/>
              <w:adjustRightInd w:val="0"/>
              <w:spacing w:line="360" w:lineRule="auto"/>
              <w:ind w:right="591"/>
              <w:jc w:val="center"/>
              <w:rPr>
                <w:rFonts w:ascii="宋体" w:hAnsi="宋体"/>
                <w:kern w:val="0"/>
              </w:rPr>
            </w:pPr>
            <w:r>
              <w:rPr>
                <w:rFonts w:hint="eastAsia" w:ascii="宋体" w:hAnsi="宋体"/>
                <w:kern w:val="0"/>
              </w:rPr>
              <w:t>3</w:t>
            </w:r>
          </w:p>
        </w:tc>
        <w:tc>
          <w:tcPr>
            <w:tcW w:w="2833" w:type="dxa"/>
            <w:vAlign w:val="center"/>
          </w:tcPr>
          <w:p>
            <w:pPr>
              <w:widowControl/>
              <w:tabs>
                <w:tab w:val="left" w:pos="1155"/>
                <w:tab w:val="left" w:pos="5103"/>
              </w:tabs>
              <w:autoSpaceDE w:val="0"/>
              <w:autoSpaceDN w:val="0"/>
              <w:adjustRightInd w:val="0"/>
              <w:spacing w:line="360" w:lineRule="auto"/>
              <w:ind w:right="591"/>
              <w:jc w:val="center"/>
              <w:rPr>
                <w:rFonts w:ascii="宋体" w:hAnsi="宋体"/>
                <w:color w:val="000000"/>
                <w:kern w:val="0"/>
              </w:rPr>
            </w:pPr>
            <w:r>
              <w:rPr>
                <w:rFonts w:hint="eastAsia" w:ascii="宋体" w:hAnsi="宋体"/>
                <w:color w:val="000000"/>
                <w:kern w:val="0"/>
              </w:rPr>
              <w:t>手术部高效过滤器</w:t>
            </w:r>
          </w:p>
        </w:tc>
        <w:tc>
          <w:tcPr>
            <w:tcW w:w="5870" w:type="dxa"/>
            <w:vAlign w:val="center"/>
          </w:tcPr>
          <w:p>
            <w:pPr>
              <w:widowControl/>
              <w:tabs>
                <w:tab w:val="left" w:pos="1155"/>
                <w:tab w:val="left" w:pos="5103"/>
              </w:tabs>
              <w:autoSpaceDE w:val="0"/>
              <w:autoSpaceDN w:val="0"/>
              <w:adjustRightInd w:val="0"/>
              <w:spacing w:line="360" w:lineRule="auto"/>
              <w:ind w:right="591"/>
              <w:rPr>
                <w:rFonts w:ascii="宋体" w:hAnsi="宋体"/>
                <w:color w:val="000000"/>
                <w:kern w:val="0"/>
              </w:rPr>
            </w:pPr>
            <w:r>
              <w:rPr>
                <w:rFonts w:hint="eastAsia" w:ascii="宋体" w:hAnsi="宋体"/>
                <w:color w:val="000000"/>
                <w:kern w:val="0"/>
              </w:rPr>
              <w:t>高效过滤器根据每季度检测结果判断是否更换，如果检测结果不合格乙方及时更换，合格情况下2年更换一次高效过滤器，PCR实验室排风高效应1年一换。超过使用年限及时更换。每月清洗新风入口过滤网，并在更换后对相应指标进行检测调整，保证各项指标符合规范要求</w:t>
            </w:r>
          </w:p>
        </w:tc>
      </w:tr>
    </w:tbl>
    <w:p>
      <w:pPr>
        <w:spacing w:line="360" w:lineRule="auto"/>
        <w:rPr>
          <w:rFonts w:ascii="宋体" w:hAnsi="宋体"/>
          <w:b/>
          <w:bCs/>
          <w:sz w:val="28"/>
          <w:szCs w:val="28"/>
        </w:rPr>
      </w:pPr>
      <w:r>
        <w:rPr>
          <w:rFonts w:hint="eastAsia" w:ascii="宋体" w:hAnsi="宋体"/>
          <w:b/>
          <w:bCs/>
          <w:sz w:val="28"/>
          <w:szCs w:val="28"/>
        </w:rPr>
        <w:t>四、供应商承诺</w:t>
      </w:r>
    </w:p>
    <w:p>
      <w:pPr>
        <w:spacing w:line="360" w:lineRule="auto"/>
        <w:rPr>
          <w:rFonts w:ascii="宋体" w:hAnsi="宋体"/>
        </w:rPr>
      </w:pPr>
      <w:r>
        <w:rPr>
          <w:rFonts w:hint="eastAsia" w:ascii="宋体" w:hAnsi="宋体"/>
        </w:rPr>
        <w:t>1、系统正常运行时，操作人员必需按照供应商的正确指示操作各设备。</w:t>
      </w:r>
    </w:p>
    <w:p>
      <w:pPr>
        <w:spacing w:line="360" w:lineRule="auto"/>
        <w:rPr>
          <w:rFonts w:ascii="宋体" w:hAnsi="宋体"/>
        </w:rPr>
      </w:pPr>
      <w:r>
        <w:rPr>
          <w:rFonts w:hint="eastAsia" w:ascii="宋体" w:hAnsi="宋体"/>
        </w:rPr>
        <w:t>2、根据供应商维修人员提出的要求，采取相对必要的安全防范措施</w:t>
      </w:r>
    </w:p>
    <w:p>
      <w:pPr>
        <w:spacing w:line="360" w:lineRule="auto"/>
        <w:rPr>
          <w:rFonts w:ascii="宋体" w:hAnsi="宋体"/>
        </w:rPr>
      </w:pPr>
      <w:r>
        <w:rPr>
          <w:rFonts w:hint="eastAsia" w:ascii="宋体" w:hAnsi="宋体"/>
        </w:rPr>
        <w:t>3、采购方应协助供应商做好对合同维修范围内的安全和卫生管理工作。保证供应商负责的设备材料不受其他人员的侵扰，并为供应商供放工具和设备材料的安全场所。</w:t>
      </w:r>
    </w:p>
    <w:p>
      <w:pPr>
        <w:spacing w:line="288" w:lineRule="auto"/>
        <w:rPr>
          <w:rFonts w:ascii="宋体" w:hAnsi="宋体"/>
        </w:rPr>
      </w:pPr>
      <w:r>
        <w:rPr>
          <w:rFonts w:hint="eastAsia" w:ascii="宋体" w:hAnsi="宋体"/>
        </w:rPr>
        <w:t>4、采购方负责为供应商提供正常维护工作所需的条件：包括供水、供电、以及照明等基本条件，同时为供应商维护人员出入提供方便。</w:t>
      </w:r>
    </w:p>
    <w:p>
      <w:pPr>
        <w:spacing w:line="288" w:lineRule="auto"/>
        <w:rPr>
          <w:rFonts w:ascii="宋体" w:hAnsi="宋体"/>
        </w:rPr>
      </w:pPr>
      <w:r>
        <w:rPr>
          <w:rFonts w:hint="eastAsia" w:ascii="宋体" w:hAnsi="宋体"/>
        </w:rPr>
        <w:t>5、采购方负责指定各部门责任人对供应商工作人员的工作进行确认并予以核实，在得到部门责任人的肯定后给予签字认可。</w:t>
      </w:r>
    </w:p>
    <w:p>
      <w:pPr>
        <w:widowControl/>
        <w:autoSpaceDE w:val="0"/>
        <w:autoSpaceDN w:val="0"/>
        <w:adjustRightInd w:val="0"/>
        <w:spacing w:line="360" w:lineRule="auto"/>
        <w:ind w:right="591"/>
        <w:rPr>
          <w:rFonts w:ascii="宋体" w:hAnsi="宋体"/>
          <w:b/>
          <w:bCs/>
          <w:kern w:val="0"/>
          <w:sz w:val="28"/>
          <w:szCs w:val="28"/>
        </w:rPr>
      </w:pPr>
      <w:r>
        <w:rPr>
          <w:rFonts w:hint="eastAsia" w:ascii="宋体" w:hAnsi="宋体"/>
          <w:b/>
          <w:bCs/>
          <w:kern w:val="0"/>
          <w:sz w:val="28"/>
          <w:szCs w:val="28"/>
        </w:rPr>
        <w:t>五、维护保养细则</w:t>
      </w:r>
    </w:p>
    <w:p>
      <w:pPr>
        <w:spacing w:line="360" w:lineRule="auto"/>
        <w:rPr>
          <w:rFonts w:ascii="宋体" w:hAnsi="宋体"/>
          <w:b/>
          <w:bCs/>
        </w:rPr>
      </w:pPr>
      <w:r>
        <w:rPr>
          <w:rFonts w:hint="eastAsia" w:ascii="宋体" w:hAnsi="宋体"/>
          <w:b/>
          <w:bCs/>
        </w:rPr>
        <w:t>一、维保服务标准及保证</w:t>
      </w:r>
    </w:p>
    <w:p>
      <w:pPr>
        <w:spacing w:line="360" w:lineRule="auto"/>
        <w:rPr>
          <w:rFonts w:ascii="宋体" w:hAnsi="宋体"/>
        </w:rPr>
      </w:pPr>
      <w:r>
        <w:rPr>
          <w:rFonts w:hint="eastAsia" w:ascii="宋体" w:hAnsi="宋体"/>
        </w:rPr>
        <w:t>严格按照国家相关规范及设备厂家维护保养手册</w:t>
      </w:r>
    </w:p>
    <w:p>
      <w:pPr>
        <w:spacing w:line="360" w:lineRule="auto"/>
        <w:rPr>
          <w:rFonts w:ascii="宋体" w:hAnsi="宋体"/>
          <w:b/>
          <w:bCs/>
        </w:rPr>
      </w:pPr>
      <w:r>
        <w:rPr>
          <w:rFonts w:hint="eastAsia" w:ascii="宋体" w:hAnsi="宋体"/>
          <w:b/>
          <w:bCs/>
        </w:rPr>
        <w:t>1、安全保证：</w:t>
      </w:r>
    </w:p>
    <w:p>
      <w:pPr>
        <w:spacing w:line="360" w:lineRule="auto"/>
        <w:rPr>
          <w:rFonts w:ascii="宋体" w:hAnsi="宋体"/>
        </w:rPr>
      </w:pPr>
      <w:r>
        <w:rPr>
          <w:rFonts w:hint="eastAsia" w:ascii="宋体" w:hAnsi="宋体"/>
        </w:rPr>
        <w:t>维保期内，保证所维护保养的设备设施安全运行。对操作人员有培训和监督执行操作规定的责任。</w:t>
      </w:r>
    </w:p>
    <w:p>
      <w:pPr>
        <w:spacing w:line="360" w:lineRule="auto"/>
        <w:rPr>
          <w:rFonts w:ascii="宋体" w:hAnsi="宋体"/>
          <w:b/>
          <w:bCs/>
        </w:rPr>
      </w:pPr>
      <w:r>
        <w:rPr>
          <w:rFonts w:hint="eastAsia" w:ascii="宋体" w:hAnsi="宋体"/>
          <w:b/>
          <w:bCs/>
        </w:rPr>
        <w:t>2、质量保证:</w:t>
      </w:r>
    </w:p>
    <w:p>
      <w:pPr>
        <w:spacing w:line="360" w:lineRule="auto"/>
        <w:rPr>
          <w:rFonts w:ascii="宋体" w:hAnsi="宋体"/>
        </w:rPr>
      </w:pPr>
      <w:r>
        <w:rPr>
          <w:rFonts w:hint="eastAsia" w:ascii="宋体" w:hAnsi="宋体"/>
        </w:rPr>
        <w:t>1.中央空调维保需保证设备设施处于安全正常状态。每季度提前向采购方提交保养预排表，内容要包含区间位置、保养时段等，以便提前安排工作。日常保养时间由采购方根据实际情况决定，保养工作时间内不能时间过长，错开使用高峰时间，尽量安排在夜间或周末进行。每月对维保范围内的设备设施进行一次维护保养，日、月、季度、年度检查要落实并有相关记录。</w:t>
      </w:r>
    </w:p>
    <w:p>
      <w:pPr>
        <w:spacing w:line="360" w:lineRule="auto"/>
        <w:rPr>
          <w:rFonts w:ascii="宋体" w:hAnsi="宋体"/>
        </w:rPr>
      </w:pPr>
      <w:r>
        <w:rPr>
          <w:rFonts w:hint="eastAsia" w:ascii="宋体" w:hAnsi="宋体"/>
        </w:rPr>
        <w:t>2.特殊区域净化设备维保需保证设备设施处于安全正常状态。每季度提前向甲方提交保养预排表，内容要包含区间位置、保养时段等，以便提前安排工作。日常保养时间由供应商方根据实际情况决定，保养工作时间内不能时间过长，错开使用高峰时间，尽量安排在夜间或周末进行。每月对维保范围内的设备设施进行一次维护保养，月、季度、年度检查要落实并有相关记录。每间手术室、辅助用房建立维保档案，对原始技术资料、维保记录、修理记录、零件更换记录进行登记管理。要从设备设施长期可持续安全运行的角度出发，进行组织计划维修工作。保证洁净手术室的技术指标达到相应的要求。</w:t>
      </w:r>
    </w:p>
    <w:p>
      <w:pPr>
        <w:spacing w:line="360" w:lineRule="auto"/>
        <w:rPr>
          <w:rFonts w:ascii="宋体" w:hAnsi="宋体"/>
        </w:rPr>
      </w:pPr>
      <w:r>
        <w:rPr>
          <w:rFonts w:hint="eastAsia" w:ascii="宋体" w:hAnsi="宋体"/>
        </w:rPr>
        <w:t>3、技术力量保证:</w:t>
      </w:r>
    </w:p>
    <w:p>
      <w:pPr>
        <w:spacing w:line="360" w:lineRule="auto"/>
        <w:rPr>
          <w:rFonts w:ascii="宋体" w:hAnsi="宋体"/>
        </w:rPr>
      </w:pPr>
      <w:r>
        <w:rPr>
          <w:rFonts w:hint="eastAsia" w:ascii="宋体" w:hAnsi="宋体"/>
        </w:rPr>
        <w:t>派遣1-2名有熟练处理各种故障的能力维修工程师从事维修、保养及设备管理服务。如果院方有重大活动时，应根据采购方要求加大现场的监护力度。供应商必须配备有专业工具和清洗机、风速仪、压差仪等。其间如因为安全、文明、规范操作给院方人员及其他人员造成的一切不良后果，均由供方及当事人承担相关责任。</w:t>
      </w:r>
    </w:p>
    <w:p>
      <w:pPr>
        <w:spacing w:line="360" w:lineRule="auto"/>
        <w:rPr>
          <w:rFonts w:ascii="宋体" w:hAnsi="宋体"/>
        </w:rPr>
      </w:pPr>
      <w:r>
        <w:rPr>
          <w:rFonts w:hint="eastAsia" w:ascii="宋体" w:hAnsi="宋体"/>
        </w:rPr>
        <w:t>4、维保制度保证</w:t>
      </w:r>
    </w:p>
    <w:p>
      <w:pPr>
        <w:numPr>
          <w:ilvl w:val="0"/>
          <w:numId w:val="3"/>
        </w:numPr>
        <w:spacing w:line="360" w:lineRule="auto"/>
        <w:ind w:firstLine="480" w:firstLineChars="200"/>
        <w:rPr>
          <w:rFonts w:ascii="宋体" w:hAnsi="宋体"/>
        </w:rPr>
      </w:pPr>
      <w:r>
        <w:rPr>
          <w:rFonts w:hint="eastAsia" w:ascii="宋体" w:hAnsi="宋体"/>
        </w:rPr>
        <w:t>明确对现场维保管理人员的岗位职责和定期业务学习与培训制度。</w:t>
      </w:r>
    </w:p>
    <w:p>
      <w:pPr>
        <w:numPr>
          <w:ilvl w:val="0"/>
          <w:numId w:val="3"/>
        </w:numPr>
        <w:spacing w:line="360" w:lineRule="auto"/>
        <w:ind w:firstLine="480" w:firstLineChars="200"/>
        <w:rPr>
          <w:rFonts w:ascii="宋体" w:hAnsi="宋体"/>
        </w:rPr>
      </w:pPr>
      <w:r>
        <w:rPr>
          <w:rFonts w:hint="eastAsia" w:ascii="宋体" w:hAnsi="宋体"/>
        </w:rPr>
        <w:t>巡回检查制度</w:t>
      </w:r>
    </w:p>
    <w:p>
      <w:pPr>
        <w:numPr>
          <w:ilvl w:val="0"/>
          <w:numId w:val="3"/>
        </w:numPr>
        <w:spacing w:line="360" w:lineRule="auto"/>
        <w:ind w:firstLine="480" w:firstLineChars="200"/>
        <w:rPr>
          <w:rFonts w:ascii="宋体" w:hAnsi="宋体"/>
        </w:rPr>
      </w:pPr>
      <w:r>
        <w:rPr>
          <w:rFonts w:hint="eastAsia" w:ascii="宋体" w:hAnsi="宋体"/>
        </w:rPr>
        <w:t>维护和保养制度</w:t>
      </w:r>
    </w:p>
    <w:p>
      <w:pPr>
        <w:numPr>
          <w:ilvl w:val="0"/>
          <w:numId w:val="3"/>
        </w:numPr>
        <w:spacing w:line="360" w:lineRule="auto"/>
        <w:ind w:firstLine="480" w:firstLineChars="200"/>
        <w:rPr>
          <w:rFonts w:ascii="宋体" w:hAnsi="宋体"/>
        </w:rPr>
      </w:pPr>
      <w:r>
        <w:rPr>
          <w:rFonts w:hint="eastAsia" w:ascii="宋体" w:hAnsi="宋体"/>
        </w:rPr>
        <w:t>检测与修理制度和运行与检修记录</w:t>
      </w:r>
    </w:p>
    <w:p>
      <w:pPr>
        <w:spacing w:line="360" w:lineRule="auto"/>
        <w:ind w:left="-25" w:leftChars="-37" w:hanging="64" w:hangingChars="27"/>
        <w:rPr>
          <w:rFonts w:ascii="宋体" w:hAnsi="宋体"/>
          <w:bCs/>
          <w:color w:val="000000"/>
        </w:rPr>
      </w:pPr>
      <w:r>
        <w:rPr>
          <w:rFonts w:hint="eastAsia" w:ascii="宋体" w:hAnsi="宋体"/>
        </w:rPr>
        <w:t>5、</w:t>
      </w:r>
      <w:r>
        <w:rPr>
          <w:rFonts w:hint="eastAsia" w:ascii="宋体" w:hAnsi="宋体"/>
          <w:bCs/>
          <w:color w:val="000000"/>
        </w:rPr>
        <w:t>特殊区域净化设备监测、检测</w:t>
      </w:r>
    </w:p>
    <w:p>
      <w:pPr>
        <w:tabs>
          <w:tab w:val="left" w:pos="420"/>
        </w:tabs>
        <w:spacing w:line="360" w:lineRule="auto"/>
        <w:ind w:firstLine="240" w:firstLineChars="100"/>
        <w:rPr>
          <w:rFonts w:ascii="宋体" w:hAnsi="宋体"/>
          <w:color w:val="000000"/>
        </w:rPr>
      </w:pPr>
      <w:r>
        <w:rPr>
          <w:rFonts w:hint="eastAsia" w:ascii="宋体" w:hAnsi="宋体"/>
          <w:bCs/>
          <w:color w:val="000000"/>
        </w:rPr>
        <w:t>⑴ 视当地环境和手术室的使用频率，每2-3年更换高效过滤器一次，并由维护单位检测，合格后出具检测报告</w:t>
      </w:r>
      <w:r>
        <w:rPr>
          <w:rFonts w:hint="eastAsia" w:ascii="宋体" w:hAnsi="宋体"/>
          <w:color w:val="000000"/>
        </w:rPr>
        <w:t>。</w:t>
      </w:r>
    </w:p>
    <w:p>
      <w:pPr>
        <w:pStyle w:val="2"/>
        <w:ind w:firstLine="240" w:firstLineChars="100"/>
        <w:rPr>
          <w:color w:val="FF0000"/>
        </w:rPr>
      </w:pPr>
      <w:r>
        <w:rPr>
          <w:rFonts w:hint="eastAsia" w:ascii="宋体" w:hAnsi="宋体"/>
          <w:color w:val="FF0000"/>
        </w:rPr>
        <w:t>⑵ 如因为甲方先天工程不足，导致检测不合格，则由甲乙双方协商共同处理。</w:t>
      </w:r>
    </w:p>
    <w:p>
      <w:pPr>
        <w:pStyle w:val="2"/>
        <w:spacing w:before="1" w:line="360" w:lineRule="auto"/>
        <w:rPr>
          <w:rFonts w:ascii="宋体" w:hAnsi="宋体"/>
          <w:b/>
          <w:bCs/>
        </w:rPr>
      </w:pPr>
      <w:r>
        <w:rPr>
          <w:rFonts w:hint="eastAsia" w:ascii="宋体" w:hAnsi="宋体"/>
          <w:b/>
          <w:bCs/>
        </w:rPr>
        <w:t>（一）服务内容明细</w:t>
      </w:r>
    </w:p>
    <w:p>
      <w:pPr>
        <w:spacing w:line="360" w:lineRule="auto"/>
        <w:rPr>
          <w:rFonts w:ascii="宋体" w:hAnsi="宋体"/>
          <w:b/>
          <w:bCs/>
        </w:rPr>
      </w:pPr>
      <w:r>
        <w:rPr>
          <w:rFonts w:hint="eastAsia" w:ascii="宋体" w:hAnsi="宋体"/>
          <w:b/>
          <w:bCs/>
        </w:rPr>
        <w:t>A、月检及换季保养</w:t>
      </w:r>
    </w:p>
    <w:p>
      <w:pPr>
        <w:spacing w:line="360" w:lineRule="auto"/>
        <w:rPr>
          <w:rFonts w:ascii="宋体" w:hAnsi="宋体"/>
          <w:b/>
          <w:bCs/>
        </w:rPr>
      </w:pPr>
      <w:r>
        <w:rPr>
          <w:rFonts w:hint="eastAsia" w:ascii="宋体" w:hAnsi="宋体"/>
          <w:b/>
          <w:bCs/>
        </w:rPr>
        <w:t>一、中央空调主机系统：</w:t>
      </w:r>
    </w:p>
    <w:p>
      <w:pPr>
        <w:spacing w:line="360" w:lineRule="auto"/>
        <w:rPr>
          <w:rFonts w:ascii="宋体" w:hAnsi="宋体"/>
        </w:rPr>
      </w:pPr>
      <w:r>
        <w:rPr>
          <w:rFonts w:hint="eastAsia" w:ascii="宋体" w:hAnsi="宋体"/>
        </w:rPr>
        <w:t>   1、空调主机运行时，氟系统压力的参数测量；</w:t>
      </w:r>
    </w:p>
    <w:p>
      <w:pPr>
        <w:spacing w:line="360" w:lineRule="auto"/>
        <w:rPr>
          <w:rFonts w:ascii="宋体" w:hAnsi="宋体"/>
        </w:rPr>
      </w:pPr>
      <w:r>
        <w:rPr>
          <w:rFonts w:hint="eastAsia" w:ascii="宋体" w:hAnsi="宋体"/>
        </w:rPr>
        <w:t>   2、开机时压缩机运转电流三相平衡情况及电流具体数值检测；</w:t>
      </w:r>
    </w:p>
    <w:p>
      <w:pPr>
        <w:spacing w:line="360" w:lineRule="auto"/>
        <w:rPr>
          <w:rFonts w:ascii="宋体" w:hAnsi="宋体"/>
        </w:rPr>
      </w:pPr>
      <w:r>
        <w:rPr>
          <w:rFonts w:hint="eastAsia" w:ascii="宋体" w:hAnsi="宋体"/>
        </w:rPr>
        <w:t>   3、测量压缩机运转时噪声有无金属异响，判断轴承及机头工作情况，如有异常及时调整；</w:t>
      </w:r>
    </w:p>
    <w:p>
      <w:pPr>
        <w:spacing w:line="360" w:lineRule="auto"/>
        <w:rPr>
          <w:rFonts w:ascii="宋体" w:hAnsi="宋体"/>
        </w:rPr>
      </w:pPr>
      <w:r>
        <w:rPr>
          <w:rFonts w:hint="eastAsia" w:ascii="宋体" w:hAnsi="宋体"/>
        </w:rPr>
        <w:t>  4、测量压缩机工作时电压数值，是否符合国家标准；</w:t>
      </w:r>
    </w:p>
    <w:p>
      <w:pPr>
        <w:spacing w:line="360" w:lineRule="auto"/>
        <w:rPr>
          <w:rFonts w:ascii="宋体" w:hAnsi="宋体"/>
        </w:rPr>
      </w:pPr>
      <w:r>
        <w:rPr>
          <w:rFonts w:hint="eastAsia" w:ascii="宋体" w:hAnsi="宋体"/>
        </w:rPr>
        <w:t>  5、通过油窗外观检查机油颜色，记录数据；</w:t>
      </w:r>
    </w:p>
    <w:p>
      <w:pPr>
        <w:spacing w:line="360" w:lineRule="auto"/>
        <w:rPr>
          <w:rFonts w:ascii="宋体" w:hAnsi="宋体"/>
        </w:rPr>
      </w:pPr>
      <w:r>
        <w:rPr>
          <w:rFonts w:hint="eastAsia" w:ascii="宋体" w:hAnsi="宋体"/>
        </w:rPr>
        <w:t>  6、检查压缩机油压、油温数据值，对应调校传感器，如有异常及时维修；</w:t>
      </w:r>
    </w:p>
    <w:p>
      <w:pPr>
        <w:spacing w:line="360" w:lineRule="auto"/>
        <w:rPr>
          <w:rFonts w:ascii="宋体" w:hAnsi="宋体"/>
        </w:rPr>
      </w:pPr>
      <w:r>
        <w:rPr>
          <w:rFonts w:hint="eastAsia" w:ascii="宋体" w:hAnsi="宋体"/>
        </w:rPr>
        <w:t>  7、观测压缩机机油过滤器行运时间及压差数值，超过标准值时，进行更换；</w:t>
      </w:r>
    </w:p>
    <w:p>
      <w:pPr>
        <w:spacing w:line="360" w:lineRule="auto"/>
        <w:rPr>
          <w:rFonts w:ascii="宋体" w:hAnsi="宋体"/>
        </w:rPr>
      </w:pPr>
      <w:r>
        <w:rPr>
          <w:rFonts w:hint="eastAsia" w:ascii="宋体" w:hAnsi="宋体"/>
        </w:rPr>
        <w:t>  8、空调压缩机接线端子紧固检查，如有松动用标准力矩紧固；</w:t>
      </w:r>
    </w:p>
    <w:p>
      <w:pPr>
        <w:spacing w:line="360" w:lineRule="auto"/>
        <w:rPr>
          <w:rFonts w:ascii="宋体" w:hAnsi="宋体"/>
        </w:rPr>
      </w:pPr>
      <w:r>
        <w:rPr>
          <w:rFonts w:hint="eastAsia" w:ascii="宋体" w:hAnsi="宋体"/>
        </w:rPr>
        <w:t>  9、测量传感器、感温控头数据，参数有异常，及时维修处理；</w:t>
      </w:r>
    </w:p>
    <w:p>
      <w:pPr>
        <w:spacing w:line="360" w:lineRule="auto"/>
        <w:rPr>
          <w:rFonts w:ascii="宋体" w:hAnsi="宋体"/>
        </w:rPr>
      </w:pPr>
      <w:r>
        <w:rPr>
          <w:rFonts w:hint="eastAsia" w:ascii="宋体" w:hAnsi="宋体"/>
        </w:rPr>
        <w:t>  10、检查主机接头各螺丝有无松动及泄漏，并及时紧固；</w:t>
      </w:r>
    </w:p>
    <w:p>
      <w:pPr>
        <w:spacing w:line="360" w:lineRule="auto"/>
        <w:rPr>
          <w:rFonts w:ascii="宋体" w:hAnsi="宋体"/>
        </w:rPr>
      </w:pPr>
      <w:r>
        <w:rPr>
          <w:rFonts w:hint="eastAsia" w:ascii="宋体" w:hAnsi="宋体"/>
        </w:rPr>
        <w:t>  11、主机电控接触器、触头及灭弧罩的检查及测量；</w:t>
      </w:r>
    </w:p>
    <w:p>
      <w:pPr>
        <w:spacing w:line="360" w:lineRule="auto"/>
        <w:ind w:firstLine="240" w:firstLineChars="100"/>
        <w:rPr>
          <w:rFonts w:ascii="宋体" w:hAnsi="宋体"/>
        </w:rPr>
      </w:pPr>
      <w:r>
        <w:rPr>
          <w:rFonts w:hint="eastAsia" w:ascii="宋体" w:hAnsi="宋体"/>
        </w:rPr>
        <w:t>12、触摸屏外观检查，操作面板接触是否灵敏等；</w:t>
      </w:r>
    </w:p>
    <w:p>
      <w:pPr>
        <w:spacing w:line="360" w:lineRule="auto"/>
        <w:ind w:firstLine="240" w:firstLineChars="100"/>
        <w:rPr>
          <w:rFonts w:ascii="宋体" w:hAnsi="宋体"/>
        </w:rPr>
      </w:pPr>
      <w:r>
        <w:rPr>
          <w:rFonts w:hint="eastAsia" w:ascii="宋体" w:hAnsi="宋体"/>
        </w:rPr>
        <w:t>13、检查空调主机氟系统制冷剂有无泄漏；是否需要补充制冷剂；</w:t>
      </w:r>
    </w:p>
    <w:p>
      <w:pPr>
        <w:spacing w:line="360" w:lineRule="auto"/>
        <w:ind w:firstLine="240" w:firstLineChars="100"/>
        <w:rPr>
          <w:rFonts w:ascii="宋体" w:hAnsi="宋体"/>
        </w:rPr>
      </w:pPr>
      <w:r>
        <w:rPr>
          <w:rFonts w:hint="eastAsia" w:ascii="宋体" w:hAnsi="宋体"/>
        </w:rPr>
        <w:t>14、检查干燥过滤器，干燥剂吸潮后应进行干燥处理或更换；</w:t>
      </w:r>
    </w:p>
    <w:p>
      <w:pPr>
        <w:spacing w:line="360" w:lineRule="auto"/>
        <w:rPr>
          <w:rFonts w:ascii="宋体" w:hAnsi="宋体"/>
        </w:rPr>
      </w:pPr>
      <w:r>
        <w:rPr>
          <w:rFonts w:hint="eastAsia" w:ascii="宋体" w:hAnsi="宋体"/>
        </w:rPr>
        <w:t xml:space="preserve"> 15、检查空调冷凝器壳管内铜管换热器内壁结垢情况，如结垢严重需及时通套；</w:t>
      </w:r>
    </w:p>
    <w:p>
      <w:pPr>
        <w:spacing w:line="360" w:lineRule="auto"/>
        <w:ind w:firstLine="120" w:firstLineChars="50"/>
        <w:rPr>
          <w:rFonts w:ascii="宋体" w:hAnsi="宋体"/>
        </w:rPr>
      </w:pPr>
      <w:r>
        <w:rPr>
          <w:rFonts w:hint="eastAsia" w:ascii="宋体" w:hAnsi="宋体"/>
        </w:rPr>
        <w:t>16、检查空调蒸发器壳管内有无异物堵塞，影响水流及时通套；</w:t>
      </w:r>
    </w:p>
    <w:p>
      <w:pPr>
        <w:spacing w:line="360" w:lineRule="auto"/>
        <w:rPr>
          <w:rFonts w:ascii="宋体" w:hAnsi="宋体"/>
          <w:b/>
          <w:bCs/>
        </w:rPr>
      </w:pPr>
      <w:r>
        <w:rPr>
          <w:rFonts w:hint="eastAsia" w:ascii="宋体" w:hAnsi="宋体"/>
          <w:b/>
          <w:bCs/>
        </w:rPr>
        <w:t>二、末端设备系统：</w:t>
      </w:r>
    </w:p>
    <w:p>
      <w:pPr>
        <w:spacing w:line="360" w:lineRule="auto"/>
        <w:rPr>
          <w:rFonts w:ascii="宋体" w:hAnsi="宋体"/>
        </w:rPr>
      </w:pPr>
      <w:r>
        <w:rPr>
          <w:rFonts w:hint="eastAsia" w:ascii="宋体" w:hAnsi="宋体"/>
        </w:rPr>
        <w:t>   1、测量风机盘管及风柜出风大小数值；</w:t>
      </w:r>
    </w:p>
    <w:p>
      <w:pPr>
        <w:spacing w:line="360" w:lineRule="auto"/>
        <w:rPr>
          <w:rFonts w:ascii="宋体" w:hAnsi="宋体"/>
        </w:rPr>
      </w:pPr>
      <w:r>
        <w:rPr>
          <w:rFonts w:hint="eastAsia" w:ascii="宋体" w:hAnsi="宋体"/>
        </w:rPr>
        <w:t>   2、检查风机盘管及风柜回风过滤网是否通畅无异物，及时清理；</w:t>
      </w:r>
    </w:p>
    <w:p>
      <w:pPr>
        <w:spacing w:line="360" w:lineRule="auto"/>
        <w:rPr>
          <w:rFonts w:ascii="宋体" w:hAnsi="宋体"/>
        </w:rPr>
      </w:pPr>
      <w:r>
        <w:rPr>
          <w:rFonts w:hint="eastAsia" w:ascii="宋体" w:hAnsi="宋体"/>
        </w:rPr>
        <w:t>   3、测量出风温度，根据现场工况及环境温度判断出风温度是否正常；</w:t>
      </w:r>
    </w:p>
    <w:p>
      <w:pPr>
        <w:spacing w:line="360" w:lineRule="auto"/>
        <w:rPr>
          <w:rFonts w:ascii="宋体" w:hAnsi="宋体"/>
        </w:rPr>
      </w:pPr>
      <w:r>
        <w:rPr>
          <w:rFonts w:hint="eastAsia" w:ascii="宋体" w:hAnsi="宋体"/>
        </w:rPr>
        <w:t>   4、检查风机盘管及风柜电机轴承，有无松动及卡滞异响；</w:t>
      </w:r>
    </w:p>
    <w:p>
      <w:pPr>
        <w:spacing w:line="360" w:lineRule="auto"/>
        <w:rPr>
          <w:rFonts w:ascii="宋体" w:hAnsi="宋体"/>
        </w:rPr>
      </w:pPr>
      <w:r>
        <w:rPr>
          <w:rFonts w:hint="eastAsia" w:ascii="宋体" w:hAnsi="宋体"/>
        </w:rPr>
        <w:t>   5、检查风机盘管及风柜翅片积尘情况，风量不够，及时清理；</w:t>
      </w:r>
    </w:p>
    <w:p>
      <w:pPr>
        <w:spacing w:line="360" w:lineRule="auto"/>
        <w:rPr>
          <w:rFonts w:ascii="宋体" w:hAnsi="宋体"/>
        </w:rPr>
      </w:pPr>
      <w:r>
        <w:rPr>
          <w:rFonts w:hint="eastAsia" w:ascii="宋体" w:hAnsi="宋体"/>
        </w:rPr>
        <w:t>   6、检查盘管及风柜各机组电动阀运转有无异常；</w:t>
      </w:r>
    </w:p>
    <w:p>
      <w:pPr>
        <w:spacing w:line="360" w:lineRule="auto"/>
        <w:rPr>
          <w:rFonts w:ascii="宋体" w:hAnsi="宋体"/>
        </w:rPr>
      </w:pPr>
      <w:r>
        <w:rPr>
          <w:rFonts w:hint="eastAsia" w:ascii="宋体" w:hAnsi="宋体"/>
        </w:rPr>
        <w:t>   7、盘管风叶外观检查，如有变形、破损及时进行动平衡校正；</w:t>
      </w:r>
    </w:p>
    <w:p>
      <w:pPr>
        <w:tabs>
          <w:tab w:val="right" w:pos="8300"/>
        </w:tabs>
        <w:spacing w:line="360" w:lineRule="auto"/>
        <w:rPr>
          <w:rFonts w:ascii="宋体" w:hAnsi="宋体"/>
        </w:rPr>
      </w:pPr>
      <w:r>
        <w:rPr>
          <w:rFonts w:hint="eastAsia" w:ascii="宋体" w:hAnsi="宋体"/>
        </w:rPr>
        <w:t>   8、检查盘管接线盒有无松动、发热、虚接情况并紧固各接插件；</w:t>
      </w:r>
      <w:r>
        <w:rPr>
          <w:rFonts w:ascii="宋体" w:hAnsi="宋体"/>
        </w:rPr>
        <w:tab/>
      </w:r>
    </w:p>
    <w:p>
      <w:pPr>
        <w:spacing w:line="360" w:lineRule="auto"/>
        <w:rPr>
          <w:rFonts w:ascii="宋体" w:hAnsi="宋体"/>
        </w:rPr>
      </w:pPr>
      <w:r>
        <w:rPr>
          <w:rFonts w:hint="eastAsia" w:ascii="宋体" w:hAnsi="宋体"/>
        </w:rPr>
        <w:t>   9、检查温度控制器操作面板按键是否失灵；</w:t>
      </w:r>
    </w:p>
    <w:p>
      <w:pPr>
        <w:spacing w:line="360" w:lineRule="auto"/>
        <w:ind w:firstLine="240" w:firstLineChars="100"/>
        <w:rPr>
          <w:rFonts w:ascii="宋体" w:hAnsi="宋体"/>
        </w:rPr>
      </w:pPr>
      <w:r>
        <w:rPr>
          <w:rFonts w:hint="eastAsia" w:ascii="宋体" w:hAnsi="宋体"/>
        </w:rPr>
        <w:t> 10、检查并清洁控制柜内外的灰尘及脏物；</w:t>
      </w:r>
    </w:p>
    <w:p>
      <w:pPr>
        <w:spacing w:line="360" w:lineRule="auto"/>
      </w:pPr>
      <w:r>
        <w:rPr>
          <w:rFonts w:hint="eastAsia" w:ascii="宋体" w:hAnsi="宋体"/>
        </w:rPr>
        <w:t>   11、检查盘管吊架及丝杆紧固、锈蚀情况，如有异常及时维修处理；</w:t>
      </w:r>
    </w:p>
    <w:p>
      <w:pPr>
        <w:spacing w:line="360" w:lineRule="auto"/>
        <w:rPr>
          <w:rFonts w:ascii="宋体" w:hAnsi="宋体"/>
          <w:b/>
          <w:bCs/>
        </w:rPr>
      </w:pPr>
      <w:r>
        <w:rPr>
          <w:rFonts w:hint="eastAsia" w:ascii="宋体" w:hAnsi="宋体"/>
          <w:b/>
          <w:bCs/>
        </w:rPr>
        <w:t>三、循环水系统：</w:t>
      </w:r>
    </w:p>
    <w:p>
      <w:pPr>
        <w:spacing w:line="360" w:lineRule="auto"/>
        <w:rPr>
          <w:rFonts w:ascii="宋体" w:hAnsi="宋体"/>
        </w:rPr>
      </w:pPr>
      <w:r>
        <w:rPr>
          <w:rFonts w:hint="eastAsia" w:ascii="宋体" w:hAnsi="宋体"/>
        </w:rPr>
        <w:t>   1、检查水系统中有无空气，是否需要排气，避免气蚀发生，减少磨损；</w:t>
      </w:r>
    </w:p>
    <w:p>
      <w:pPr>
        <w:spacing w:line="360" w:lineRule="auto"/>
        <w:rPr>
          <w:rFonts w:ascii="宋体" w:hAnsi="宋体"/>
        </w:rPr>
      </w:pPr>
      <w:r>
        <w:rPr>
          <w:rFonts w:hint="eastAsia" w:ascii="宋体" w:hAnsi="宋体"/>
        </w:rPr>
        <w:t>   2、检查回水、出水温度，根据现场情况判断数据公差是否正常；</w:t>
      </w:r>
    </w:p>
    <w:p>
      <w:pPr>
        <w:spacing w:line="360" w:lineRule="auto"/>
        <w:rPr>
          <w:rFonts w:ascii="宋体" w:hAnsi="宋体"/>
        </w:rPr>
      </w:pPr>
      <w:r>
        <w:rPr>
          <w:rFonts w:hint="eastAsia" w:ascii="宋体" w:hAnsi="宋体"/>
        </w:rPr>
        <w:t>   3、观测保温系统有无开裂、破损、老化等现象；</w:t>
      </w:r>
    </w:p>
    <w:p>
      <w:pPr>
        <w:spacing w:line="360" w:lineRule="auto"/>
        <w:rPr>
          <w:rFonts w:ascii="宋体" w:hAnsi="宋体"/>
        </w:rPr>
      </w:pPr>
      <w:r>
        <w:rPr>
          <w:rFonts w:hint="eastAsia" w:ascii="宋体" w:hAnsi="宋体"/>
        </w:rPr>
        <w:t>   5、检查水流量保护开关动作灵活可靠，避免卡滞误动作；</w:t>
      </w:r>
    </w:p>
    <w:p>
      <w:pPr>
        <w:spacing w:line="360" w:lineRule="auto"/>
        <w:rPr>
          <w:rFonts w:ascii="宋体" w:hAnsi="宋体"/>
        </w:rPr>
      </w:pPr>
      <w:r>
        <w:rPr>
          <w:rFonts w:hint="eastAsia" w:ascii="宋体" w:hAnsi="宋体"/>
        </w:rPr>
        <w:t>   6、拆装清水洗循环水系统中过滤器及过滤网。</w:t>
      </w:r>
    </w:p>
    <w:p>
      <w:pPr>
        <w:spacing w:line="360" w:lineRule="auto"/>
        <w:rPr>
          <w:rFonts w:ascii="宋体" w:hAnsi="宋体"/>
          <w:b/>
          <w:bCs/>
        </w:rPr>
      </w:pPr>
      <w:r>
        <w:rPr>
          <w:rFonts w:hint="eastAsia" w:ascii="宋体" w:hAnsi="宋体"/>
          <w:b/>
          <w:bCs/>
        </w:rPr>
        <w:t>四、送、回风系统：</w:t>
      </w:r>
    </w:p>
    <w:p>
      <w:pPr>
        <w:spacing w:line="360" w:lineRule="auto"/>
        <w:rPr>
          <w:rFonts w:ascii="宋体" w:hAnsi="宋体"/>
        </w:rPr>
      </w:pPr>
      <w:r>
        <w:rPr>
          <w:rFonts w:hint="eastAsia" w:ascii="宋体" w:hAnsi="宋体"/>
        </w:rPr>
        <w:t>   1、检查风系统管道有无破损，产生漏风；</w:t>
      </w:r>
    </w:p>
    <w:p>
      <w:pPr>
        <w:spacing w:line="360" w:lineRule="auto"/>
        <w:rPr>
          <w:rFonts w:ascii="宋体" w:hAnsi="宋体"/>
        </w:rPr>
      </w:pPr>
      <w:r>
        <w:rPr>
          <w:rFonts w:hint="eastAsia" w:ascii="宋体" w:hAnsi="宋体"/>
        </w:rPr>
        <w:t>   2、检查风系统保温有无破损，漏水现象；</w:t>
      </w:r>
    </w:p>
    <w:p>
      <w:pPr>
        <w:spacing w:line="360" w:lineRule="auto"/>
        <w:rPr>
          <w:rFonts w:ascii="宋体" w:hAnsi="宋体"/>
        </w:rPr>
      </w:pPr>
      <w:r>
        <w:rPr>
          <w:rFonts w:hint="eastAsia" w:ascii="宋体" w:hAnsi="宋体"/>
        </w:rPr>
        <w:t>   3、进回风软接是否牢固，风道内是否有异物，影响风速及流量；</w:t>
      </w:r>
    </w:p>
    <w:p>
      <w:pPr>
        <w:spacing w:line="360" w:lineRule="auto"/>
        <w:rPr>
          <w:rFonts w:ascii="宋体" w:hAnsi="宋体"/>
        </w:rPr>
      </w:pPr>
      <w:r>
        <w:rPr>
          <w:rFonts w:hint="eastAsia" w:ascii="宋体" w:hAnsi="宋体"/>
        </w:rPr>
        <w:t>   4、检测风管阀门是否开启灵活可靠；</w:t>
      </w:r>
    </w:p>
    <w:p>
      <w:pPr>
        <w:spacing w:line="360" w:lineRule="auto"/>
        <w:rPr>
          <w:rFonts w:ascii="宋体" w:hAnsi="宋体"/>
          <w:b/>
          <w:bCs/>
        </w:rPr>
      </w:pPr>
      <w:r>
        <w:rPr>
          <w:rFonts w:hint="eastAsia" w:ascii="宋体" w:hAnsi="宋体"/>
          <w:b/>
          <w:bCs/>
        </w:rPr>
        <w:t>五、电控系统：</w:t>
      </w:r>
    </w:p>
    <w:p>
      <w:pPr>
        <w:spacing w:line="360" w:lineRule="auto"/>
        <w:rPr>
          <w:rFonts w:ascii="宋体" w:hAnsi="宋体"/>
        </w:rPr>
      </w:pPr>
      <w:r>
        <w:rPr>
          <w:rFonts w:hint="eastAsia" w:ascii="宋体" w:hAnsi="宋体"/>
        </w:rPr>
        <w:t>   1、测试调整空调主机相序保护器；</w:t>
      </w:r>
    </w:p>
    <w:p>
      <w:pPr>
        <w:spacing w:line="360" w:lineRule="auto"/>
        <w:rPr>
          <w:rFonts w:ascii="宋体" w:hAnsi="宋体"/>
        </w:rPr>
      </w:pPr>
      <w:r>
        <w:rPr>
          <w:rFonts w:hint="eastAsia" w:ascii="宋体" w:hAnsi="宋体"/>
        </w:rPr>
        <w:t>   2、测量空调主机空气开关、交流接触器、热保护器是否良好；</w:t>
      </w:r>
    </w:p>
    <w:p>
      <w:pPr>
        <w:spacing w:line="360" w:lineRule="auto"/>
        <w:rPr>
          <w:rFonts w:ascii="宋体" w:hAnsi="宋体"/>
        </w:rPr>
      </w:pPr>
      <w:r>
        <w:rPr>
          <w:rFonts w:hint="eastAsia" w:ascii="宋体" w:hAnsi="宋体"/>
        </w:rPr>
        <w:t>   3、检测控制柜内各电器元件工作是否正常或接触是否良好；</w:t>
      </w:r>
    </w:p>
    <w:p>
      <w:pPr>
        <w:spacing w:line="360" w:lineRule="auto"/>
        <w:rPr>
          <w:rFonts w:ascii="宋体" w:hAnsi="宋体"/>
        </w:rPr>
      </w:pPr>
      <w:r>
        <w:rPr>
          <w:rFonts w:hint="eastAsia" w:ascii="宋体" w:hAnsi="宋体"/>
        </w:rPr>
        <w:t>   4、检查末端电控系统工作是否正常；</w:t>
      </w:r>
    </w:p>
    <w:p>
      <w:pPr>
        <w:spacing w:line="360" w:lineRule="auto"/>
        <w:rPr>
          <w:rFonts w:ascii="宋体" w:hAnsi="宋体"/>
        </w:rPr>
      </w:pPr>
      <w:r>
        <w:rPr>
          <w:rFonts w:hint="eastAsia" w:ascii="宋体" w:hAnsi="宋体"/>
        </w:rPr>
        <w:t>   5、检查温控器工作是否正常；</w:t>
      </w:r>
    </w:p>
    <w:p>
      <w:pPr>
        <w:spacing w:line="360" w:lineRule="auto"/>
        <w:rPr>
          <w:rFonts w:ascii="宋体" w:hAnsi="宋体"/>
          <w:b/>
          <w:bCs/>
        </w:rPr>
      </w:pPr>
      <w:r>
        <w:rPr>
          <w:rFonts w:hint="eastAsia" w:ascii="宋体" w:hAnsi="宋体"/>
          <w:b/>
          <w:bCs/>
        </w:rPr>
        <w:t>六、冷却塔系统：</w:t>
      </w:r>
    </w:p>
    <w:p>
      <w:pPr>
        <w:spacing w:line="360" w:lineRule="auto"/>
        <w:rPr>
          <w:rFonts w:ascii="宋体" w:hAnsi="宋体"/>
        </w:rPr>
      </w:pPr>
      <w:r>
        <w:rPr>
          <w:rFonts w:hint="eastAsia" w:ascii="宋体" w:hAnsi="宋体"/>
        </w:rPr>
        <w:t>   1、冷却塔集水盘内是否有污物，及时清理；</w:t>
      </w:r>
    </w:p>
    <w:p>
      <w:pPr>
        <w:spacing w:line="360" w:lineRule="auto"/>
        <w:rPr>
          <w:rFonts w:ascii="宋体" w:hAnsi="宋体"/>
        </w:rPr>
      </w:pPr>
      <w:r>
        <w:rPr>
          <w:rFonts w:hint="eastAsia" w:ascii="宋体" w:hAnsi="宋体"/>
        </w:rPr>
        <w:t>   2、检查冷却塔风机风叶是否变形，有无外观破，轴承有无缺油情况；</w:t>
      </w:r>
    </w:p>
    <w:p>
      <w:pPr>
        <w:spacing w:line="360" w:lineRule="auto"/>
        <w:rPr>
          <w:rFonts w:ascii="宋体" w:hAnsi="宋体"/>
        </w:rPr>
      </w:pPr>
      <w:r>
        <w:rPr>
          <w:rFonts w:hint="eastAsia" w:ascii="宋体" w:hAnsi="宋体"/>
        </w:rPr>
        <w:t>   3、检查冷却塔减速器电机轴承工作是否正常；</w:t>
      </w:r>
    </w:p>
    <w:p>
      <w:pPr>
        <w:spacing w:line="360" w:lineRule="auto"/>
        <w:rPr>
          <w:rFonts w:ascii="宋体" w:hAnsi="宋体"/>
        </w:rPr>
      </w:pPr>
      <w:r>
        <w:rPr>
          <w:rFonts w:hint="eastAsia" w:ascii="宋体" w:hAnsi="宋体"/>
        </w:rPr>
        <w:t>   4、检查冷却塔风机皮带张度及磨损情况，及时调整或更换；</w:t>
      </w:r>
    </w:p>
    <w:p>
      <w:pPr>
        <w:spacing w:line="360" w:lineRule="auto"/>
        <w:rPr>
          <w:rFonts w:ascii="宋体" w:hAnsi="宋体"/>
        </w:rPr>
      </w:pPr>
      <w:r>
        <w:rPr>
          <w:rFonts w:hint="eastAsia" w:ascii="宋体" w:hAnsi="宋体"/>
        </w:rPr>
        <w:t>   5、冷却塔分水盘内疏通孔道，保证水流分布均匀，流速合适；</w:t>
      </w:r>
    </w:p>
    <w:p>
      <w:pPr>
        <w:spacing w:line="360" w:lineRule="auto"/>
        <w:rPr>
          <w:rFonts w:ascii="宋体" w:hAnsi="宋体"/>
        </w:rPr>
      </w:pPr>
      <w:r>
        <w:rPr>
          <w:rFonts w:hint="eastAsia" w:ascii="宋体" w:hAnsi="宋体"/>
        </w:rPr>
        <w:t>   6、检查布水片外观结垢及分布情况，保证水流分布均匀，散热良好；</w:t>
      </w:r>
    </w:p>
    <w:p>
      <w:pPr>
        <w:spacing w:line="360" w:lineRule="auto"/>
        <w:rPr>
          <w:rFonts w:ascii="宋体" w:hAnsi="宋体"/>
        </w:rPr>
      </w:pPr>
      <w:r>
        <w:rPr>
          <w:rFonts w:hint="eastAsia" w:ascii="宋体" w:hAnsi="宋体"/>
        </w:rPr>
        <w:t>   7、冷却塔主体牢固、锈蚀、密封检查；</w:t>
      </w:r>
    </w:p>
    <w:p>
      <w:pPr>
        <w:spacing w:line="360" w:lineRule="auto"/>
        <w:rPr>
          <w:rFonts w:ascii="宋体" w:hAnsi="宋体"/>
        </w:rPr>
      </w:pPr>
      <w:r>
        <w:rPr>
          <w:rFonts w:hint="eastAsia" w:ascii="宋体" w:hAnsi="宋体"/>
        </w:rPr>
        <w:t>   8、检查冷却塔及膨胀水箱水位并调节浮球阀开度；</w:t>
      </w:r>
    </w:p>
    <w:p>
      <w:pPr>
        <w:spacing w:line="360" w:lineRule="auto"/>
        <w:rPr>
          <w:rFonts w:ascii="宋体" w:hAnsi="宋体"/>
        </w:rPr>
      </w:pPr>
      <w:r>
        <w:rPr>
          <w:rFonts w:hint="eastAsia" w:ascii="宋体" w:hAnsi="宋体"/>
        </w:rPr>
        <w:t>   9、检查冷却塔水盘是否有漏水现象；</w:t>
      </w:r>
    </w:p>
    <w:p>
      <w:pPr>
        <w:spacing w:line="360" w:lineRule="auto"/>
        <w:rPr>
          <w:rFonts w:ascii="宋体" w:hAnsi="宋体"/>
        </w:rPr>
      </w:pPr>
      <w:r>
        <w:rPr>
          <w:rFonts w:hint="eastAsia" w:ascii="宋体" w:hAnsi="宋体"/>
        </w:rPr>
        <w:t>    10、检查冷却塔是否滋生藻类。</w:t>
      </w:r>
    </w:p>
    <w:p>
      <w:pPr>
        <w:spacing w:line="360" w:lineRule="auto"/>
        <w:rPr>
          <w:rFonts w:ascii="宋体" w:hAnsi="宋体"/>
          <w:b/>
          <w:bCs/>
        </w:rPr>
      </w:pPr>
      <w:r>
        <w:rPr>
          <w:rFonts w:hint="eastAsia" w:ascii="宋体" w:hAnsi="宋体"/>
          <w:b/>
          <w:bCs/>
        </w:rPr>
        <w:t>七、新风系统：</w:t>
      </w:r>
    </w:p>
    <w:p>
      <w:pPr>
        <w:spacing w:line="360" w:lineRule="auto"/>
        <w:rPr>
          <w:rFonts w:ascii="宋体" w:hAnsi="宋体"/>
        </w:rPr>
      </w:pPr>
      <w:r>
        <w:rPr>
          <w:rFonts w:hint="eastAsia" w:ascii="宋体" w:hAnsi="宋体"/>
        </w:rPr>
        <w:t>  1、检查新风系统管道有无破损；</w:t>
      </w:r>
    </w:p>
    <w:p>
      <w:pPr>
        <w:spacing w:line="360" w:lineRule="auto"/>
        <w:rPr>
          <w:rFonts w:ascii="宋体" w:hAnsi="宋体"/>
        </w:rPr>
      </w:pPr>
      <w:r>
        <w:rPr>
          <w:rFonts w:hint="eastAsia" w:ascii="宋体" w:hAnsi="宋体"/>
        </w:rPr>
        <w:t>  2、检查新风柜电机电流是否正常；</w:t>
      </w:r>
    </w:p>
    <w:p>
      <w:pPr>
        <w:spacing w:line="360" w:lineRule="auto"/>
        <w:rPr>
          <w:rFonts w:ascii="宋体" w:hAnsi="宋体"/>
        </w:rPr>
      </w:pPr>
      <w:r>
        <w:rPr>
          <w:rFonts w:hint="eastAsia" w:ascii="宋体" w:hAnsi="宋体"/>
        </w:rPr>
        <w:t>  3、检查新风柜电机电压是否正常；</w:t>
      </w:r>
    </w:p>
    <w:p>
      <w:pPr>
        <w:spacing w:line="360" w:lineRule="auto"/>
        <w:rPr>
          <w:rFonts w:ascii="宋体" w:hAnsi="宋体"/>
        </w:rPr>
      </w:pPr>
      <w:r>
        <w:rPr>
          <w:rFonts w:hint="eastAsia" w:ascii="宋体" w:hAnsi="宋体"/>
        </w:rPr>
        <w:t>  4、检查新风柜电机轴承是否工作异常；</w:t>
      </w:r>
    </w:p>
    <w:p>
      <w:pPr>
        <w:spacing w:line="360" w:lineRule="auto"/>
        <w:rPr>
          <w:rFonts w:ascii="宋体" w:hAnsi="宋体"/>
        </w:rPr>
      </w:pPr>
      <w:r>
        <w:rPr>
          <w:rFonts w:hint="eastAsia" w:ascii="宋体" w:hAnsi="宋体"/>
        </w:rPr>
        <w:t xml:space="preserve">   5、检查新风柜电机皮带张力是否正常；</w:t>
      </w:r>
    </w:p>
    <w:p>
      <w:pPr>
        <w:spacing w:line="360" w:lineRule="auto"/>
        <w:rPr>
          <w:rFonts w:ascii="宋体" w:hAnsi="宋体"/>
        </w:rPr>
      </w:pPr>
      <w:r>
        <w:rPr>
          <w:rFonts w:hint="eastAsia" w:ascii="宋体" w:hAnsi="宋体"/>
        </w:rPr>
        <w:t>  6、检查新风柜电机叶轮动平衡；</w:t>
      </w:r>
    </w:p>
    <w:p>
      <w:pPr>
        <w:spacing w:line="360" w:lineRule="auto"/>
        <w:rPr>
          <w:rFonts w:ascii="宋体" w:hAnsi="宋体"/>
        </w:rPr>
      </w:pPr>
      <w:r>
        <w:rPr>
          <w:rFonts w:hint="eastAsia" w:ascii="宋体" w:hAnsi="宋体"/>
        </w:rPr>
        <w:t>  7、检查新风风速及风压是否正常；</w:t>
      </w:r>
    </w:p>
    <w:p>
      <w:pPr>
        <w:spacing w:line="360" w:lineRule="auto"/>
        <w:rPr>
          <w:rFonts w:ascii="宋体" w:hAnsi="宋体"/>
        </w:rPr>
      </w:pPr>
      <w:r>
        <w:rPr>
          <w:rFonts w:hint="eastAsia" w:ascii="宋体" w:hAnsi="宋体"/>
        </w:rPr>
        <w:t>  8、检查新风风柜风门开启动是否灵敏；</w:t>
      </w:r>
    </w:p>
    <w:p>
      <w:pPr>
        <w:spacing w:line="360" w:lineRule="auto"/>
        <w:rPr>
          <w:rFonts w:ascii="宋体" w:hAnsi="宋体"/>
        </w:rPr>
      </w:pPr>
      <w:r>
        <w:rPr>
          <w:rFonts w:hint="eastAsia" w:ascii="宋体" w:hAnsi="宋体"/>
        </w:rPr>
        <w:t>  9、检查新风过滤网是否脏堵，清洗过滤网；</w:t>
      </w:r>
    </w:p>
    <w:p>
      <w:pPr>
        <w:spacing w:line="360" w:lineRule="auto"/>
        <w:rPr>
          <w:rFonts w:ascii="宋体" w:hAnsi="宋体"/>
          <w:b/>
          <w:bCs/>
        </w:rPr>
      </w:pPr>
      <w:r>
        <w:rPr>
          <w:rFonts w:hint="eastAsia" w:ascii="宋体" w:hAnsi="宋体"/>
          <w:b/>
          <w:bCs/>
        </w:rPr>
        <w:t>八、冷凝排水系统：</w:t>
      </w:r>
    </w:p>
    <w:p>
      <w:pPr>
        <w:spacing w:line="360" w:lineRule="auto"/>
        <w:rPr>
          <w:rFonts w:ascii="宋体" w:hAnsi="宋体"/>
        </w:rPr>
      </w:pPr>
      <w:r>
        <w:rPr>
          <w:rFonts w:hint="eastAsia" w:ascii="宋体" w:hAnsi="宋体"/>
        </w:rPr>
        <w:t>  1、 检查盘管及排水管水平度，如有排水不畅,及时调整；</w:t>
      </w:r>
    </w:p>
    <w:p>
      <w:pPr>
        <w:spacing w:line="360" w:lineRule="auto"/>
        <w:rPr>
          <w:rFonts w:ascii="宋体" w:hAnsi="宋体"/>
        </w:rPr>
      </w:pPr>
      <w:r>
        <w:rPr>
          <w:rFonts w:hint="eastAsia" w:ascii="宋体" w:hAnsi="宋体"/>
        </w:rPr>
        <w:t>  2、检查冷凝水盘是否溢流及冷凝水管排水是否畅通,清洁水盘及畅通冷凝水管;</w:t>
      </w:r>
    </w:p>
    <w:p>
      <w:pPr>
        <w:spacing w:line="360" w:lineRule="auto"/>
        <w:rPr>
          <w:rFonts w:ascii="宋体" w:hAnsi="宋体"/>
        </w:rPr>
      </w:pPr>
      <w:r>
        <w:rPr>
          <w:rFonts w:hint="eastAsia" w:ascii="宋体" w:hAnsi="宋体"/>
        </w:rPr>
        <w:t>  3、检查盘管及风柜接水盘是否锈蚀漏水，如有及时疏通或更换；</w:t>
      </w:r>
    </w:p>
    <w:p>
      <w:pPr>
        <w:spacing w:line="360" w:lineRule="auto"/>
        <w:rPr>
          <w:rFonts w:ascii="宋体" w:hAnsi="宋体"/>
          <w:b/>
          <w:bCs/>
        </w:rPr>
      </w:pPr>
      <w:r>
        <w:rPr>
          <w:rFonts w:hint="eastAsia" w:ascii="宋体" w:hAnsi="宋体"/>
          <w:b/>
          <w:bCs/>
        </w:rPr>
        <w:t>九、泵阀系统：</w:t>
      </w:r>
    </w:p>
    <w:p>
      <w:pPr>
        <w:spacing w:line="360" w:lineRule="auto"/>
        <w:rPr>
          <w:rFonts w:ascii="宋体" w:hAnsi="宋体"/>
        </w:rPr>
      </w:pPr>
      <w:r>
        <w:rPr>
          <w:rFonts w:hint="eastAsia" w:ascii="宋体" w:hAnsi="宋体"/>
        </w:rPr>
        <w:t>  1、检查水泵密封圈密封性能好坏，根据磨损情况及时更换；</w:t>
      </w:r>
    </w:p>
    <w:p>
      <w:pPr>
        <w:spacing w:line="360" w:lineRule="auto"/>
        <w:rPr>
          <w:rFonts w:ascii="宋体" w:hAnsi="宋体"/>
        </w:rPr>
      </w:pPr>
      <w:r>
        <w:rPr>
          <w:rFonts w:hint="eastAsia" w:ascii="宋体" w:hAnsi="宋体"/>
        </w:rPr>
        <w:t>  2、检查水泵轴承间隙大小，同轴度及润滑脂好坏；</w:t>
      </w:r>
    </w:p>
    <w:p>
      <w:pPr>
        <w:spacing w:line="360" w:lineRule="auto"/>
        <w:rPr>
          <w:rFonts w:ascii="宋体" w:hAnsi="宋体"/>
        </w:rPr>
      </w:pPr>
      <w:r>
        <w:rPr>
          <w:rFonts w:hint="eastAsia" w:ascii="宋体" w:hAnsi="宋体"/>
        </w:rPr>
        <w:t>  3、检查水泵电机叶轮动平衡，有无外观变形异物等，影响运转；</w:t>
      </w:r>
    </w:p>
    <w:p>
      <w:pPr>
        <w:spacing w:line="360" w:lineRule="auto"/>
        <w:rPr>
          <w:rFonts w:ascii="宋体" w:hAnsi="宋体"/>
        </w:rPr>
      </w:pPr>
      <w:r>
        <w:rPr>
          <w:rFonts w:hint="eastAsia" w:ascii="宋体" w:hAnsi="宋体"/>
        </w:rPr>
        <w:t>  4、检查水泵电机电流、电压值是否正常；</w:t>
      </w:r>
    </w:p>
    <w:p>
      <w:pPr>
        <w:spacing w:line="360" w:lineRule="auto"/>
        <w:rPr>
          <w:rFonts w:ascii="宋体" w:hAnsi="宋体"/>
        </w:rPr>
      </w:pPr>
      <w:r>
        <w:rPr>
          <w:rFonts w:hint="eastAsia" w:ascii="宋体" w:hAnsi="宋体"/>
        </w:rPr>
        <w:t>  5、检查水泵电机绝缘性能，摇表测量具体参数，判断数据是否正常；</w:t>
      </w:r>
    </w:p>
    <w:p>
      <w:pPr>
        <w:spacing w:line="360" w:lineRule="auto"/>
        <w:rPr>
          <w:rFonts w:ascii="宋体" w:hAnsi="宋体"/>
        </w:rPr>
      </w:pPr>
      <w:r>
        <w:rPr>
          <w:rFonts w:hint="eastAsia" w:ascii="宋体" w:hAnsi="宋体"/>
        </w:rPr>
        <w:t>  6、检查水泵运行噪声和振动，是否正常；</w:t>
      </w:r>
    </w:p>
    <w:p>
      <w:pPr>
        <w:spacing w:line="360" w:lineRule="auto"/>
        <w:rPr>
          <w:rFonts w:ascii="宋体" w:hAnsi="宋体"/>
        </w:rPr>
      </w:pPr>
      <w:r>
        <w:rPr>
          <w:rFonts w:hint="eastAsia" w:ascii="宋体" w:hAnsi="宋体"/>
        </w:rPr>
        <w:t>  7、检测水泵接触器、线圈、触点、接头等；</w:t>
      </w:r>
    </w:p>
    <w:p>
      <w:pPr>
        <w:spacing w:line="360" w:lineRule="auto"/>
        <w:rPr>
          <w:rFonts w:ascii="宋体" w:hAnsi="宋体"/>
        </w:rPr>
      </w:pPr>
      <w:r>
        <w:rPr>
          <w:rFonts w:hint="eastAsia" w:ascii="宋体" w:hAnsi="宋体"/>
        </w:rPr>
        <w:t>  8、检查管道阀门开启灵敏度及泄漏，密封性能；</w:t>
      </w:r>
    </w:p>
    <w:p>
      <w:pPr>
        <w:spacing w:line="360" w:lineRule="auto"/>
        <w:rPr>
          <w:rFonts w:ascii="宋体" w:hAnsi="宋体"/>
        </w:rPr>
      </w:pPr>
      <w:r>
        <w:rPr>
          <w:rFonts w:hint="eastAsia" w:ascii="宋体" w:hAnsi="宋体"/>
        </w:rPr>
        <w:t>  9、检测水泵密封圈有无变形；</w:t>
      </w:r>
    </w:p>
    <w:p>
      <w:pPr>
        <w:spacing w:line="360" w:lineRule="auto"/>
        <w:ind w:firstLine="360" w:firstLineChars="150"/>
        <w:rPr>
          <w:rFonts w:ascii="宋体" w:hAnsi="宋体"/>
        </w:rPr>
      </w:pPr>
      <w:r>
        <w:rPr>
          <w:rFonts w:hint="eastAsia" w:ascii="宋体" w:hAnsi="宋体"/>
        </w:rPr>
        <w:t>10、检查法兰连结处是否渗漏；</w:t>
      </w:r>
    </w:p>
    <w:p>
      <w:pPr>
        <w:spacing w:line="360" w:lineRule="auto"/>
        <w:ind w:firstLine="360" w:firstLineChars="150"/>
        <w:rPr>
          <w:rFonts w:ascii="宋体" w:hAnsi="宋体"/>
        </w:rPr>
      </w:pPr>
      <w:r>
        <w:rPr>
          <w:rFonts w:hint="eastAsia" w:ascii="宋体" w:hAnsi="宋体"/>
        </w:rPr>
        <w:t>11、检查阀门是否有破裂或开闭失效；</w:t>
      </w:r>
    </w:p>
    <w:p>
      <w:pPr>
        <w:spacing w:line="360" w:lineRule="auto"/>
        <w:rPr>
          <w:rFonts w:ascii="宋体" w:hAnsi="宋体"/>
          <w:b/>
          <w:bCs/>
        </w:rPr>
      </w:pPr>
      <w:r>
        <w:rPr>
          <w:rFonts w:hint="eastAsia" w:ascii="宋体" w:hAnsi="宋体"/>
          <w:b/>
          <w:bCs/>
        </w:rPr>
        <w:t>十、燃气热水锅炉系统：</w:t>
      </w:r>
    </w:p>
    <w:p>
      <w:pPr>
        <w:spacing w:line="360" w:lineRule="auto"/>
        <w:rPr>
          <w:rFonts w:ascii="宋体" w:hAnsi="宋体"/>
        </w:rPr>
      </w:pPr>
      <w:r>
        <w:rPr>
          <w:rFonts w:hint="eastAsia" w:ascii="宋体" w:hAnsi="宋体"/>
        </w:rPr>
        <w:t>  1、燃料供应管路系统：</w:t>
      </w:r>
    </w:p>
    <w:p>
      <w:pPr>
        <w:spacing w:line="360" w:lineRule="auto"/>
        <w:rPr>
          <w:rFonts w:ascii="宋体" w:hAnsi="宋体"/>
        </w:rPr>
      </w:pPr>
      <w:r>
        <w:rPr>
          <w:rFonts w:hint="eastAsia" w:ascii="宋体" w:hAnsi="宋体"/>
        </w:rPr>
        <w:t>    1）、点火煤气管路气密性检查；</w:t>
      </w:r>
    </w:p>
    <w:p>
      <w:pPr>
        <w:spacing w:line="360" w:lineRule="auto"/>
        <w:rPr>
          <w:rFonts w:ascii="宋体" w:hAnsi="宋体"/>
        </w:rPr>
      </w:pPr>
      <w:r>
        <w:rPr>
          <w:rFonts w:hint="eastAsia" w:ascii="宋体" w:hAnsi="宋体"/>
        </w:rPr>
        <w:t>    2）、检查管路是否通畅。</w:t>
      </w:r>
    </w:p>
    <w:p>
      <w:pPr>
        <w:spacing w:line="360" w:lineRule="auto"/>
        <w:rPr>
          <w:rFonts w:ascii="宋体" w:hAnsi="宋体"/>
        </w:rPr>
      </w:pPr>
      <w:r>
        <w:rPr>
          <w:rFonts w:hint="eastAsia" w:ascii="宋体" w:hAnsi="宋体"/>
        </w:rPr>
        <w:t>  2、各仪器仪表装置：</w:t>
      </w:r>
    </w:p>
    <w:p>
      <w:pPr>
        <w:spacing w:line="360" w:lineRule="auto"/>
        <w:rPr>
          <w:rFonts w:ascii="宋体" w:hAnsi="宋体"/>
        </w:rPr>
      </w:pPr>
      <w:r>
        <w:rPr>
          <w:rFonts w:hint="eastAsia" w:ascii="宋体" w:hAnsi="宋体"/>
        </w:rPr>
        <w:t>    1）、水位表冲洗；</w:t>
      </w:r>
    </w:p>
    <w:p>
      <w:pPr>
        <w:spacing w:line="360" w:lineRule="auto"/>
        <w:rPr>
          <w:rFonts w:ascii="宋体" w:hAnsi="宋体"/>
        </w:rPr>
      </w:pPr>
      <w:r>
        <w:rPr>
          <w:rFonts w:hint="eastAsia" w:ascii="宋体" w:hAnsi="宋体"/>
        </w:rPr>
        <w:t>    2）、压力表弯管冲洗；</w:t>
      </w:r>
    </w:p>
    <w:p>
      <w:pPr>
        <w:spacing w:line="360" w:lineRule="auto"/>
        <w:rPr>
          <w:rFonts w:ascii="宋体" w:hAnsi="宋体"/>
        </w:rPr>
      </w:pPr>
      <w:r>
        <w:rPr>
          <w:rFonts w:hint="eastAsia" w:ascii="宋体" w:hAnsi="宋体"/>
        </w:rPr>
        <w:t>  3、燃烧器系统：</w:t>
      </w:r>
    </w:p>
    <w:p>
      <w:pPr>
        <w:spacing w:line="360" w:lineRule="auto"/>
        <w:rPr>
          <w:rFonts w:ascii="宋体" w:hAnsi="宋体"/>
        </w:rPr>
      </w:pPr>
      <w:r>
        <w:rPr>
          <w:rFonts w:hint="eastAsia" w:ascii="宋体" w:hAnsi="宋体"/>
        </w:rPr>
        <w:t>    1）、火焰检测器（电眼）清扫受光面；</w:t>
      </w:r>
    </w:p>
    <w:p>
      <w:pPr>
        <w:spacing w:line="360" w:lineRule="auto"/>
        <w:rPr>
          <w:rFonts w:ascii="宋体" w:hAnsi="宋体"/>
        </w:rPr>
      </w:pPr>
      <w:r>
        <w:rPr>
          <w:rFonts w:hint="eastAsia" w:ascii="宋体" w:hAnsi="宋体"/>
        </w:rPr>
        <w:t>    2）、检查燃烧火焰是否正常；</w:t>
      </w:r>
    </w:p>
    <w:p>
      <w:pPr>
        <w:spacing w:line="360" w:lineRule="auto"/>
        <w:rPr>
          <w:rFonts w:ascii="宋体" w:hAnsi="宋体"/>
        </w:rPr>
      </w:pPr>
      <w:r>
        <w:rPr>
          <w:rFonts w:hint="eastAsia" w:ascii="宋体" w:hAnsi="宋体"/>
        </w:rPr>
        <w:t>    3）、检查燃烧时，燃烧器声音是否有异常；</w:t>
      </w:r>
    </w:p>
    <w:p>
      <w:pPr>
        <w:spacing w:line="360" w:lineRule="auto"/>
        <w:rPr>
          <w:rFonts w:ascii="宋体" w:hAnsi="宋体"/>
        </w:rPr>
      </w:pPr>
      <w:r>
        <w:rPr>
          <w:rFonts w:hint="eastAsia" w:ascii="宋体" w:hAnsi="宋体"/>
        </w:rPr>
        <w:t>  4、进水系统：</w:t>
      </w:r>
    </w:p>
    <w:p>
      <w:pPr>
        <w:spacing w:line="360" w:lineRule="auto"/>
        <w:rPr>
          <w:rFonts w:ascii="宋体" w:hAnsi="宋体"/>
        </w:rPr>
      </w:pPr>
      <w:r>
        <w:rPr>
          <w:rFonts w:hint="eastAsia" w:ascii="宋体" w:hAnsi="宋体"/>
        </w:rPr>
        <w:t>    1）、清洗水过滤器；</w:t>
      </w:r>
    </w:p>
    <w:p>
      <w:pPr>
        <w:spacing w:line="360" w:lineRule="auto"/>
        <w:rPr>
          <w:rFonts w:ascii="宋体" w:hAnsi="宋体"/>
        </w:rPr>
      </w:pPr>
      <w:r>
        <w:rPr>
          <w:rFonts w:hint="eastAsia" w:ascii="宋体" w:hAnsi="宋体"/>
        </w:rPr>
        <w:t>    2）、检查止回阀工作是否正常。</w:t>
      </w:r>
    </w:p>
    <w:p>
      <w:pPr>
        <w:spacing w:line="360" w:lineRule="auto"/>
        <w:rPr>
          <w:rFonts w:ascii="宋体" w:hAnsi="宋体"/>
        </w:rPr>
      </w:pPr>
      <w:r>
        <w:rPr>
          <w:rFonts w:hint="eastAsia" w:ascii="宋体" w:hAnsi="宋体"/>
        </w:rPr>
        <w:t>    3）、补水箱排水及清扫杂物。</w:t>
      </w:r>
    </w:p>
    <w:p>
      <w:pPr>
        <w:spacing w:line="360" w:lineRule="auto"/>
        <w:rPr>
          <w:rFonts w:ascii="宋体" w:hAnsi="宋体"/>
        </w:rPr>
      </w:pPr>
      <w:r>
        <w:rPr>
          <w:rFonts w:hint="eastAsia" w:ascii="宋体" w:hAnsi="宋体"/>
        </w:rPr>
        <w:t>  5、电器系统部分：</w:t>
      </w:r>
    </w:p>
    <w:p>
      <w:pPr>
        <w:spacing w:line="360" w:lineRule="auto"/>
        <w:rPr>
          <w:rFonts w:ascii="宋体" w:hAnsi="宋体"/>
        </w:rPr>
      </w:pPr>
      <w:r>
        <w:rPr>
          <w:rFonts w:hint="eastAsia" w:ascii="宋体" w:hAnsi="宋体"/>
        </w:rPr>
        <w:t>    1）、检查线路是否有松动、老化、失灵；</w:t>
      </w:r>
    </w:p>
    <w:p>
      <w:pPr>
        <w:spacing w:line="360" w:lineRule="auto"/>
        <w:rPr>
          <w:rFonts w:ascii="宋体" w:hAnsi="宋体"/>
        </w:rPr>
      </w:pPr>
      <w:r>
        <w:rPr>
          <w:rFonts w:hint="eastAsia" w:ascii="宋体" w:hAnsi="宋体"/>
        </w:rPr>
        <w:t>    2）、检查电器元件是否可靠、过载；</w:t>
      </w:r>
    </w:p>
    <w:p>
      <w:pPr>
        <w:spacing w:line="360" w:lineRule="auto"/>
        <w:rPr>
          <w:rFonts w:ascii="宋体" w:hAnsi="宋体"/>
        </w:rPr>
      </w:pPr>
      <w:r>
        <w:rPr>
          <w:rFonts w:hint="eastAsia" w:ascii="宋体" w:hAnsi="宋体"/>
        </w:rPr>
        <w:t>    3）、检查电器保护装置是否正常。</w:t>
      </w:r>
    </w:p>
    <w:p>
      <w:pPr>
        <w:spacing w:line="360" w:lineRule="auto"/>
        <w:rPr>
          <w:rFonts w:ascii="宋体" w:hAnsi="宋体"/>
          <w:b/>
          <w:bCs/>
        </w:rPr>
      </w:pPr>
      <w:r>
        <w:rPr>
          <w:rFonts w:hint="eastAsia" w:ascii="宋体" w:hAnsi="宋体"/>
          <w:b/>
          <w:bCs/>
        </w:rPr>
        <w:t>B、年度大型维护保养内容：</w:t>
      </w:r>
    </w:p>
    <w:p>
      <w:pPr>
        <w:spacing w:line="360" w:lineRule="auto"/>
        <w:rPr>
          <w:rFonts w:ascii="宋体" w:hAnsi="宋体"/>
        </w:rPr>
      </w:pPr>
      <w:r>
        <w:rPr>
          <w:rFonts w:hint="eastAsia" w:ascii="宋体" w:hAnsi="宋体"/>
        </w:rPr>
        <w:t>  1、根据主机压缩机运行时间及冷冻油油质分析，及时对冷冻油及过滤器进行更换；</w:t>
      </w:r>
    </w:p>
    <w:p>
      <w:pPr>
        <w:spacing w:line="360" w:lineRule="auto"/>
        <w:rPr>
          <w:rFonts w:ascii="宋体" w:hAnsi="宋体"/>
        </w:rPr>
      </w:pPr>
      <w:r>
        <w:rPr>
          <w:rFonts w:hint="eastAsia" w:ascii="宋体" w:hAnsi="宋体"/>
        </w:rPr>
        <w:t>  2、主机房内冷冻及冷却水管道、阀门防锈及润滑处理；</w:t>
      </w:r>
    </w:p>
    <w:p>
      <w:pPr>
        <w:spacing w:line="360" w:lineRule="auto"/>
        <w:rPr>
          <w:rFonts w:ascii="宋体" w:hAnsi="宋体"/>
        </w:rPr>
      </w:pPr>
      <w:r>
        <w:rPr>
          <w:rFonts w:hint="eastAsia" w:ascii="宋体" w:hAnsi="宋体"/>
        </w:rPr>
        <w:t xml:space="preserve">   3、管道循环水泵电机轴承润滑处理；</w:t>
      </w:r>
    </w:p>
    <w:p>
      <w:pPr>
        <w:spacing w:line="360" w:lineRule="auto"/>
        <w:rPr>
          <w:rFonts w:ascii="宋体" w:hAnsi="宋体"/>
        </w:rPr>
      </w:pPr>
      <w:r>
        <w:rPr>
          <w:rFonts w:hint="eastAsia" w:ascii="宋体" w:hAnsi="宋体"/>
        </w:rPr>
        <w:t>  4、冷冻及冷却水循环管道专业清洗；</w:t>
      </w:r>
    </w:p>
    <w:p>
      <w:pPr>
        <w:spacing w:line="360" w:lineRule="auto"/>
        <w:rPr>
          <w:rFonts w:ascii="宋体" w:hAnsi="宋体"/>
        </w:rPr>
      </w:pPr>
      <w:r>
        <w:rPr>
          <w:rFonts w:hint="eastAsia" w:ascii="宋体" w:hAnsi="宋体"/>
        </w:rPr>
        <w:t>  5、冷却塔电机轴承润滑处理；</w:t>
      </w:r>
    </w:p>
    <w:p>
      <w:pPr>
        <w:spacing w:line="360" w:lineRule="auto"/>
        <w:rPr>
          <w:rFonts w:ascii="宋体" w:hAnsi="宋体"/>
        </w:rPr>
      </w:pPr>
      <w:r>
        <w:rPr>
          <w:rFonts w:hint="eastAsia" w:ascii="宋体" w:hAnsi="宋体"/>
        </w:rPr>
        <w:t>  6、冷却塔电机皮带张松调整及更换；</w:t>
      </w:r>
    </w:p>
    <w:p>
      <w:pPr>
        <w:spacing w:line="360" w:lineRule="auto"/>
        <w:rPr>
          <w:rFonts w:ascii="宋体" w:hAnsi="宋体"/>
        </w:rPr>
      </w:pPr>
      <w:r>
        <w:rPr>
          <w:rFonts w:hint="eastAsia" w:ascii="宋体" w:hAnsi="宋体"/>
        </w:rPr>
        <w:t>  7、冷却塔集水盆水质处理；</w:t>
      </w:r>
    </w:p>
    <w:p>
      <w:pPr>
        <w:spacing w:line="360" w:lineRule="auto"/>
        <w:rPr>
          <w:rFonts w:ascii="宋体" w:hAnsi="宋体"/>
        </w:rPr>
      </w:pPr>
      <w:r>
        <w:rPr>
          <w:rFonts w:hint="eastAsia" w:ascii="宋体" w:hAnsi="宋体"/>
        </w:rPr>
        <w:t>  8、冷却塔室外管道阀门润滑处理；</w:t>
      </w:r>
    </w:p>
    <w:p>
      <w:pPr>
        <w:spacing w:line="360" w:lineRule="auto"/>
        <w:rPr>
          <w:rFonts w:ascii="宋体" w:hAnsi="宋体"/>
        </w:rPr>
      </w:pPr>
      <w:r>
        <w:rPr>
          <w:rFonts w:hint="eastAsia" w:ascii="宋体" w:hAnsi="宋体"/>
        </w:rPr>
        <w:t>  9、室内未端盘管及风柜过滤网清洗消毒；</w:t>
      </w:r>
    </w:p>
    <w:p>
      <w:pPr>
        <w:spacing w:line="360" w:lineRule="auto"/>
        <w:ind w:firstLine="240" w:firstLineChars="100"/>
        <w:rPr>
          <w:rFonts w:ascii="宋体" w:hAnsi="宋体"/>
        </w:rPr>
      </w:pPr>
      <w:r>
        <w:rPr>
          <w:rFonts w:hint="eastAsia" w:ascii="宋体" w:hAnsi="宋体"/>
        </w:rPr>
        <w:t>10、燃气锅炉保养：</w:t>
      </w:r>
    </w:p>
    <w:p>
      <w:pPr>
        <w:spacing w:line="360" w:lineRule="auto"/>
        <w:ind w:firstLine="360" w:firstLineChars="150"/>
        <w:rPr>
          <w:rFonts w:ascii="宋体" w:hAnsi="宋体"/>
        </w:rPr>
      </w:pPr>
      <w:r>
        <w:rPr>
          <w:rFonts w:hint="eastAsia" w:ascii="宋体" w:hAnsi="宋体"/>
        </w:rPr>
        <w:t>10.1燃烧器部分：</w:t>
      </w:r>
    </w:p>
    <w:p>
      <w:pPr>
        <w:spacing w:line="360" w:lineRule="auto"/>
        <w:rPr>
          <w:rFonts w:ascii="宋体" w:hAnsi="宋体"/>
        </w:rPr>
      </w:pPr>
      <w:r>
        <w:rPr>
          <w:rFonts w:hint="eastAsia" w:ascii="宋体" w:hAnsi="宋体"/>
        </w:rPr>
        <w:t>全面清理点火装置、过滤器、、电机及叶轮系统，对风门连杆机构加润滑剂。对燃烧情况重新给予检测。</w:t>
      </w:r>
    </w:p>
    <w:p>
      <w:pPr>
        <w:spacing w:line="360" w:lineRule="auto"/>
        <w:ind w:firstLine="240" w:firstLineChars="100"/>
        <w:rPr>
          <w:rFonts w:ascii="宋体" w:hAnsi="宋体"/>
        </w:rPr>
      </w:pPr>
      <w:r>
        <w:rPr>
          <w:rFonts w:hint="eastAsia" w:ascii="宋体" w:hAnsi="宋体"/>
        </w:rPr>
        <w:t>10.2控制部分：</w:t>
      </w:r>
    </w:p>
    <w:p>
      <w:pPr>
        <w:spacing w:line="360" w:lineRule="auto"/>
        <w:rPr>
          <w:rFonts w:ascii="宋体" w:hAnsi="宋体"/>
        </w:rPr>
      </w:pPr>
      <w:r>
        <w:rPr>
          <w:rFonts w:hint="eastAsia" w:ascii="宋体" w:hAnsi="宋体"/>
        </w:rPr>
        <w:t>检修及检测电器元件、检査控制线路，清理控制箱集灰，每个控制点进行检测。</w:t>
      </w:r>
    </w:p>
    <w:p>
      <w:pPr>
        <w:spacing w:line="360" w:lineRule="auto"/>
        <w:ind w:firstLine="240" w:firstLineChars="100"/>
        <w:rPr>
          <w:rFonts w:ascii="宋体" w:hAnsi="宋体"/>
        </w:rPr>
      </w:pPr>
      <w:r>
        <w:rPr>
          <w:rFonts w:hint="eastAsia" w:ascii="宋体" w:hAnsi="宋体"/>
        </w:rPr>
        <w:t>10.3主机部分：</w:t>
      </w:r>
    </w:p>
    <w:p>
      <w:pPr>
        <w:spacing w:line="360" w:lineRule="auto"/>
        <w:ind w:firstLine="480" w:firstLineChars="200"/>
        <w:rPr>
          <w:rFonts w:ascii="宋体" w:hAnsi="宋体"/>
        </w:rPr>
      </w:pPr>
      <w:r>
        <w:rPr>
          <w:rFonts w:hint="eastAsia" w:ascii="宋体" w:hAnsi="宋体"/>
        </w:rPr>
        <w:t>10.3.1全面清理烟管、水管、前后烟箱、炉膛部分及燃尽空及烟管集灰；</w:t>
      </w:r>
    </w:p>
    <w:p>
      <w:pPr>
        <w:spacing w:line="360" w:lineRule="auto"/>
        <w:ind w:firstLine="480" w:firstLineChars="200"/>
        <w:rPr>
          <w:rFonts w:ascii="宋体" w:hAnsi="宋体"/>
        </w:rPr>
      </w:pPr>
      <w:r>
        <w:rPr>
          <w:rFonts w:hint="eastAsia" w:ascii="宋体" w:hAnsi="宋体"/>
        </w:rPr>
        <w:t>10.3.2及时更换有缺陷的密封垫；</w:t>
      </w:r>
    </w:p>
    <w:p>
      <w:pPr>
        <w:spacing w:line="360" w:lineRule="auto"/>
        <w:ind w:firstLine="480" w:firstLineChars="200"/>
        <w:rPr>
          <w:rFonts w:ascii="宋体" w:hAnsi="宋体"/>
        </w:rPr>
      </w:pPr>
      <w:r>
        <w:rPr>
          <w:rFonts w:hint="eastAsia" w:ascii="宋体" w:hAnsi="宋体"/>
        </w:rPr>
        <w:t>10.3.3全面检测仪表、阀门，包括压力表、压力控制器及电极水位控制器。</w:t>
      </w:r>
    </w:p>
    <w:p>
      <w:pPr>
        <w:pStyle w:val="10"/>
        <w:shd w:val="clear" w:color="auto" w:fill="FFFFFF"/>
        <w:spacing w:before="0" w:beforeAutospacing="0" w:after="0" w:afterAutospacing="0" w:line="360" w:lineRule="auto"/>
        <w:ind w:left="-102" w:leftChars="-171" w:hanging="308" w:hangingChars="128"/>
        <w:rPr>
          <w:rFonts w:ascii="宋体" w:hAnsi="宋体" w:cs="宋体"/>
          <w:b/>
          <w:color w:val="000000"/>
          <w:szCs w:val="24"/>
          <w:lang w:eastAsia="zh-CN"/>
        </w:rPr>
      </w:pPr>
      <w:r>
        <w:rPr>
          <w:rFonts w:hint="eastAsia" w:ascii="宋体" w:hAnsi="宋体" w:cs="宋体"/>
          <w:b/>
          <w:color w:val="000000"/>
          <w:szCs w:val="24"/>
          <w:lang w:eastAsia="zh-CN"/>
        </w:rPr>
        <w:t>（二）、特殊区域净化设备维保具体工作内容：</w:t>
      </w:r>
    </w:p>
    <w:p>
      <w:pPr>
        <w:pStyle w:val="10"/>
        <w:shd w:val="clear" w:color="auto" w:fill="FFFFFF"/>
        <w:spacing w:before="0" w:beforeAutospacing="0" w:after="0" w:afterAutospacing="0" w:line="360" w:lineRule="auto"/>
        <w:ind w:left="410" w:leftChars="171" w:firstLine="360" w:firstLineChars="150"/>
        <w:rPr>
          <w:rFonts w:ascii="宋体" w:hAnsi="宋体" w:cs="宋体"/>
          <w:color w:val="000000"/>
          <w:szCs w:val="24"/>
          <w:lang w:eastAsia="zh-CN"/>
        </w:rPr>
      </w:pPr>
      <w:r>
        <w:rPr>
          <w:rFonts w:hint="eastAsia" w:ascii="宋体" w:hAnsi="宋体" w:cs="宋体"/>
          <w:color w:val="000000"/>
          <w:szCs w:val="24"/>
          <w:lang w:eastAsia="zh-CN"/>
        </w:rPr>
        <w:t>手术室具体维保的工作内容包括：模块机组系统、洁净空调系统、排风系统、气密自动门门控系统、医气系统、净化空调机组、模块机风机、PLC可编程智能控制系统。</w:t>
      </w:r>
    </w:p>
    <w:p>
      <w:pPr>
        <w:pStyle w:val="10"/>
        <w:shd w:val="clear" w:color="auto" w:fill="FFFFFF"/>
        <w:spacing w:before="0" w:beforeAutospacing="0" w:after="0" w:afterAutospacing="0" w:line="360" w:lineRule="auto"/>
        <w:ind w:firstLine="2361" w:firstLineChars="980"/>
        <w:jc w:val="both"/>
        <w:rPr>
          <w:rFonts w:ascii="宋体" w:hAnsi="宋体" w:cs="宋体"/>
          <w:b/>
          <w:color w:val="000000"/>
          <w:szCs w:val="24"/>
          <w:lang w:eastAsia="zh-CN"/>
        </w:rPr>
      </w:pPr>
      <w:r>
        <w:rPr>
          <w:rFonts w:hint="eastAsia" w:ascii="宋体" w:hAnsi="宋体" w:cs="宋体"/>
          <w:b/>
          <w:color w:val="000000"/>
          <w:szCs w:val="24"/>
          <w:lang w:eastAsia="zh-CN"/>
        </w:rPr>
        <w:t>净化组合式空调机组维保内容</w:t>
      </w:r>
    </w:p>
    <w:p>
      <w:pPr>
        <w:spacing w:line="360" w:lineRule="auto"/>
        <w:ind w:left="600" w:hanging="600" w:hangingChars="250"/>
        <w:jc w:val="left"/>
        <w:rPr>
          <w:rFonts w:ascii="宋体" w:hAnsi="宋体"/>
          <w:color w:val="000000"/>
        </w:rPr>
      </w:pPr>
      <w:r>
        <w:rPr>
          <w:rFonts w:hint="eastAsia" w:ascii="宋体" w:hAnsi="宋体"/>
          <w:color w:val="000000"/>
        </w:rPr>
        <w:t>1.净化组合式空调机组的年度保养内</w:t>
      </w:r>
    </w:p>
    <w:p>
      <w:pPr>
        <w:numPr>
          <w:ilvl w:val="1"/>
          <w:numId w:val="4"/>
        </w:numPr>
        <w:spacing w:line="360" w:lineRule="auto"/>
        <w:ind w:left="600" w:hanging="600" w:hangingChars="250"/>
        <w:jc w:val="left"/>
        <w:rPr>
          <w:rFonts w:ascii="宋体" w:hAnsi="宋体"/>
          <w:color w:val="000000"/>
        </w:rPr>
      </w:pPr>
      <w:r>
        <w:rPr>
          <w:rFonts w:hint="eastAsia" w:ascii="宋体" w:hAnsi="宋体"/>
          <w:color w:val="000000"/>
        </w:rPr>
        <w:t>检查风机电机轴承运行情况，添加润滑油，必查时进行更换。</w:t>
      </w:r>
    </w:p>
    <w:p>
      <w:pPr>
        <w:numPr>
          <w:ilvl w:val="1"/>
          <w:numId w:val="4"/>
        </w:numPr>
        <w:spacing w:line="360" w:lineRule="auto"/>
        <w:ind w:left="600" w:hanging="600" w:hangingChars="250"/>
        <w:jc w:val="left"/>
        <w:rPr>
          <w:rFonts w:ascii="宋体" w:hAnsi="宋体"/>
          <w:color w:val="000000"/>
        </w:rPr>
      </w:pPr>
      <w:r>
        <w:rPr>
          <w:rFonts w:hint="eastAsia" w:ascii="宋体" w:hAnsi="宋体"/>
          <w:color w:val="000000"/>
        </w:rPr>
        <w:t>检查风机电机绝缘情况；检查风机电源及各接线端。</w:t>
      </w:r>
    </w:p>
    <w:p>
      <w:pPr>
        <w:numPr>
          <w:ilvl w:val="1"/>
          <w:numId w:val="4"/>
        </w:numPr>
        <w:spacing w:line="360" w:lineRule="auto"/>
        <w:ind w:left="600" w:hanging="600" w:hangingChars="250"/>
        <w:jc w:val="left"/>
        <w:rPr>
          <w:rFonts w:ascii="宋体" w:hAnsi="宋体"/>
          <w:color w:val="000000"/>
        </w:rPr>
      </w:pPr>
      <w:r>
        <w:rPr>
          <w:rFonts w:hint="eastAsia" w:ascii="宋体" w:hAnsi="宋体"/>
          <w:color w:val="000000"/>
        </w:rPr>
        <w:t>检查并调整风机皮带，必要时进行更换。</w:t>
      </w:r>
    </w:p>
    <w:p>
      <w:pPr>
        <w:numPr>
          <w:ilvl w:val="1"/>
          <w:numId w:val="4"/>
        </w:numPr>
        <w:spacing w:line="360" w:lineRule="auto"/>
        <w:ind w:left="600" w:hanging="600" w:hangingChars="250"/>
        <w:jc w:val="left"/>
        <w:rPr>
          <w:rFonts w:ascii="宋体" w:hAnsi="宋体"/>
        </w:rPr>
      </w:pPr>
      <w:r>
        <w:rPr>
          <w:rFonts w:hint="eastAsia" w:ascii="宋体" w:hAnsi="宋体"/>
          <w:color w:val="000000"/>
        </w:rPr>
        <w:t>检查、调整风机的运转使不产生不正常的震动及噪音。</w:t>
      </w:r>
    </w:p>
    <w:p>
      <w:pPr>
        <w:numPr>
          <w:ilvl w:val="1"/>
          <w:numId w:val="4"/>
        </w:numPr>
        <w:spacing w:line="360" w:lineRule="auto"/>
        <w:ind w:left="600" w:hanging="600" w:hangingChars="250"/>
        <w:jc w:val="left"/>
        <w:rPr>
          <w:rFonts w:ascii="宋体" w:hAnsi="宋体"/>
          <w:color w:val="000000"/>
        </w:rPr>
      </w:pPr>
      <w:r>
        <w:rPr>
          <w:rFonts w:hint="eastAsia" w:ascii="宋体" w:hAnsi="宋体"/>
          <w:color w:val="000000"/>
        </w:rPr>
        <w:t>检查柜体表面，做好防腐处理；检查吊架情况，使风柜安装良好。</w:t>
      </w:r>
    </w:p>
    <w:p>
      <w:pPr>
        <w:numPr>
          <w:ilvl w:val="1"/>
          <w:numId w:val="4"/>
        </w:numPr>
        <w:spacing w:line="360" w:lineRule="auto"/>
        <w:ind w:left="600" w:hanging="600" w:hangingChars="250"/>
        <w:jc w:val="left"/>
        <w:rPr>
          <w:rFonts w:ascii="宋体" w:hAnsi="宋体"/>
          <w:color w:val="000000"/>
        </w:rPr>
      </w:pPr>
      <w:r>
        <w:rPr>
          <w:rFonts w:hint="eastAsia" w:ascii="宋体" w:hAnsi="宋体"/>
          <w:color w:val="000000"/>
        </w:rPr>
        <w:t>用专业清洁剂清洗风柜内表面、散热翅片；清理风机叶轮、凝水盘。</w:t>
      </w:r>
    </w:p>
    <w:p>
      <w:pPr>
        <w:numPr>
          <w:ilvl w:val="1"/>
          <w:numId w:val="4"/>
        </w:numPr>
        <w:spacing w:line="360" w:lineRule="auto"/>
        <w:ind w:left="600" w:hanging="600" w:hangingChars="250"/>
        <w:jc w:val="left"/>
        <w:rPr>
          <w:rFonts w:ascii="宋体" w:hAnsi="宋体"/>
          <w:color w:val="000000"/>
        </w:rPr>
      </w:pPr>
      <w:r>
        <w:rPr>
          <w:rFonts w:hint="eastAsia" w:ascii="宋体" w:hAnsi="宋体"/>
          <w:color w:val="000000"/>
        </w:rPr>
        <w:t>检查机组换热情况，检查阀门管道的堵塞情况，必要时进行换热管道的疏通清洗工作。</w:t>
      </w:r>
    </w:p>
    <w:p>
      <w:pPr>
        <w:numPr>
          <w:ilvl w:val="1"/>
          <w:numId w:val="4"/>
        </w:numPr>
        <w:spacing w:line="360" w:lineRule="auto"/>
        <w:ind w:left="600" w:hanging="600" w:hangingChars="250"/>
        <w:jc w:val="left"/>
        <w:rPr>
          <w:rFonts w:ascii="宋体" w:hAnsi="宋体"/>
          <w:color w:val="000000"/>
        </w:rPr>
      </w:pPr>
      <w:r>
        <w:rPr>
          <w:rFonts w:hint="eastAsia" w:ascii="宋体" w:hAnsi="宋体"/>
          <w:color w:val="000000"/>
        </w:rPr>
        <w:t>检查电极加湿器的工作状态、加湿量与信号模量的比例关系是否正常。</w:t>
      </w:r>
    </w:p>
    <w:p>
      <w:pPr>
        <w:numPr>
          <w:ilvl w:val="1"/>
          <w:numId w:val="4"/>
        </w:numPr>
        <w:spacing w:line="360" w:lineRule="auto"/>
        <w:ind w:left="600" w:hanging="600" w:hangingChars="250"/>
        <w:jc w:val="left"/>
        <w:rPr>
          <w:rFonts w:ascii="宋体" w:hAnsi="宋体"/>
          <w:color w:val="000000"/>
        </w:rPr>
      </w:pPr>
      <w:r>
        <w:rPr>
          <w:rFonts w:hint="eastAsia" w:ascii="宋体" w:hAnsi="宋体"/>
          <w:color w:val="000000"/>
        </w:rPr>
        <w:t>检查加湿器桶内的结垢情况和电极的腐蚀状态，必要时需要进行更换。</w:t>
      </w:r>
    </w:p>
    <w:p>
      <w:pPr>
        <w:numPr>
          <w:ilvl w:val="1"/>
          <w:numId w:val="4"/>
        </w:numPr>
        <w:spacing w:line="360" w:lineRule="auto"/>
        <w:ind w:left="600" w:hanging="600" w:hangingChars="250"/>
        <w:jc w:val="left"/>
        <w:rPr>
          <w:rFonts w:ascii="宋体" w:hAnsi="宋体"/>
          <w:color w:val="000000"/>
        </w:rPr>
      </w:pPr>
      <w:r>
        <w:rPr>
          <w:rFonts w:hint="eastAsia" w:ascii="宋体" w:hAnsi="宋体"/>
          <w:color w:val="000000"/>
        </w:rPr>
        <w:t>检查比例积分阀的运行情况。</w:t>
      </w:r>
    </w:p>
    <w:p>
      <w:pPr>
        <w:numPr>
          <w:ilvl w:val="1"/>
          <w:numId w:val="4"/>
        </w:numPr>
        <w:spacing w:line="360" w:lineRule="auto"/>
        <w:ind w:left="600" w:hanging="600" w:hangingChars="250"/>
        <w:jc w:val="left"/>
        <w:rPr>
          <w:rFonts w:ascii="宋体" w:hAnsi="宋体"/>
          <w:color w:val="000000"/>
        </w:rPr>
      </w:pPr>
      <w:r>
        <w:rPr>
          <w:rFonts w:hint="eastAsia" w:ascii="宋体" w:hAnsi="宋体"/>
          <w:color w:val="000000"/>
        </w:rPr>
        <w:t>检查机组保温情况，避免冷凝漏水。</w:t>
      </w:r>
    </w:p>
    <w:p>
      <w:pPr>
        <w:numPr>
          <w:ilvl w:val="1"/>
          <w:numId w:val="4"/>
        </w:numPr>
        <w:spacing w:line="360" w:lineRule="auto"/>
        <w:ind w:left="600" w:hanging="600" w:hangingChars="250"/>
        <w:jc w:val="left"/>
        <w:rPr>
          <w:rFonts w:ascii="宋体" w:hAnsi="宋体"/>
          <w:color w:val="000000"/>
        </w:rPr>
      </w:pPr>
      <w:r>
        <w:rPr>
          <w:rFonts w:hint="eastAsia" w:ascii="宋体" w:hAnsi="宋体"/>
          <w:color w:val="000000"/>
        </w:rPr>
        <w:t>检查机组内的初中、效过滤器、亚高效过滤器的工作情况，如过滤器的阻力偏高或有破损的情况，应立即进行更换。</w:t>
      </w:r>
    </w:p>
    <w:p>
      <w:pPr>
        <w:numPr>
          <w:ilvl w:val="1"/>
          <w:numId w:val="4"/>
        </w:numPr>
        <w:spacing w:line="360" w:lineRule="auto"/>
        <w:ind w:left="600" w:hanging="600" w:hangingChars="250"/>
        <w:jc w:val="left"/>
        <w:rPr>
          <w:rFonts w:ascii="宋体" w:hAnsi="宋体"/>
          <w:color w:val="000000"/>
        </w:rPr>
      </w:pPr>
      <w:r>
        <w:rPr>
          <w:rFonts w:hint="eastAsia" w:ascii="宋体" w:hAnsi="宋体"/>
          <w:color w:val="000000"/>
        </w:rPr>
        <w:t>建立设备维保档案，填写设备维修保养记录卡；呈交以上所有项目的年度维护工作报告书。</w:t>
      </w:r>
    </w:p>
    <w:p>
      <w:pPr>
        <w:spacing w:line="360" w:lineRule="auto"/>
        <w:ind w:left="600" w:hanging="600" w:hangingChars="250"/>
        <w:jc w:val="left"/>
        <w:rPr>
          <w:rFonts w:ascii="宋体" w:hAnsi="宋体"/>
          <w:color w:val="000000"/>
        </w:rPr>
      </w:pPr>
      <w:r>
        <w:rPr>
          <w:rFonts w:hint="eastAsia" w:ascii="宋体" w:hAnsi="宋体"/>
          <w:color w:val="000000"/>
        </w:rPr>
        <w:t>2.净化组合式空调机组的月度保养内容</w:t>
      </w:r>
    </w:p>
    <w:p>
      <w:pPr>
        <w:numPr>
          <w:ilvl w:val="1"/>
          <w:numId w:val="5"/>
        </w:numPr>
        <w:spacing w:line="360" w:lineRule="auto"/>
        <w:ind w:left="600" w:hanging="600" w:hangingChars="250"/>
        <w:jc w:val="left"/>
        <w:rPr>
          <w:rFonts w:ascii="宋体" w:hAnsi="宋体"/>
          <w:color w:val="000000"/>
        </w:rPr>
      </w:pPr>
      <w:r>
        <w:rPr>
          <w:rFonts w:hint="eastAsia" w:ascii="宋体" w:hAnsi="宋体"/>
          <w:color w:val="000000"/>
        </w:rPr>
        <w:t>检查风机电机轴承运行情况，添加润滑油，必查时进行更换。检查风机电机绝缘情况；</w:t>
      </w:r>
    </w:p>
    <w:p>
      <w:pPr>
        <w:numPr>
          <w:ilvl w:val="1"/>
          <w:numId w:val="5"/>
        </w:numPr>
        <w:spacing w:line="360" w:lineRule="auto"/>
        <w:ind w:left="600" w:hanging="600" w:hangingChars="250"/>
        <w:jc w:val="left"/>
        <w:rPr>
          <w:rFonts w:ascii="宋体" w:hAnsi="宋体"/>
          <w:color w:val="000000"/>
        </w:rPr>
      </w:pPr>
      <w:r>
        <w:rPr>
          <w:rFonts w:hint="eastAsia" w:ascii="宋体" w:hAnsi="宋体"/>
          <w:color w:val="000000"/>
        </w:rPr>
        <w:t>检查电机电源及各接线端是否松动、电机各相电流。</w:t>
      </w:r>
    </w:p>
    <w:p>
      <w:pPr>
        <w:numPr>
          <w:ilvl w:val="1"/>
          <w:numId w:val="5"/>
        </w:numPr>
        <w:spacing w:line="360" w:lineRule="auto"/>
        <w:ind w:left="600" w:hanging="600" w:hangingChars="250"/>
        <w:jc w:val="left"/>
        <w:rPr>
          <w:rFonts w:ascii="宋体" w:hAnsi="宋体"/>
          <w:color w:val="000000"/>
        </w:rPr>
      </w:pPr>
      <w:r>
        <w:rPr>
          <w:rFonts w:hint="eastAsia" w:ascii="宋体" w:hAnsi="宋体"/>
          <w:color w:val="000000"/>
        </w:rPr>
        <w:t>检查并调整风机皮带松紧程度，必要时进行更换。</w:t>
      </w:r>
    </w:p>
    <w:p>
      <w:pPr>
        <w:numPr>
          <w:ilvl w:val="1"/>
          <w:numId w:val="5"/>
        </w:numPr>
        <w:spacing w:line="360" w:lineRule="auto"/>
        <w:ind w:left="600" w:hanging="600" w:hangingChars="250"/>
        <w:jc w:val="left"/>
        <w:rPr>
          <w:rFonts w:ascii="宋体" w:hAnsi="宋体"/>
          <w:color w:val="000000"/>
        </w:rPr>
      </w:pPr>
      <w:r>
        <w:rPr>
          <w:rFonts w:hint="eastAsia" w:ascii="宋体" w:hAnsi="宋体"/>
          <w:color w:val="000000"/>
        </w:rPr>
        <w:t>检查、调整风机的运转使之不产生不正常的震动及噪音。</w:t>
      </w:r>
    </w:p>
    <w:p>
      <w:pPr>
        <w:numPr>
          <w:ilvl w:val="1"/>
          <w:numId w:val="5"/>
        </w:numPr>
        <w:spacing w:line="360" w:lineRule="auto"/>
        <w:ind w:left="600" w:hanging="600" w:hangingChars="250"/>
        <w:jc w:val="left"/>
        <w:rPr>
          <w:rFonts w:ascii="宋体" w:hAnsi="宋体"/>
          <w:color w:val="000000"/>
        </w:rPr>
      </w:pPr>
      <w:r>
        <w:rPr>
          <w:rFonts w:hint="eastAsia" w:ascii="宋体" w:hAnsi="宋体"/>
          <w:color w:val="000000"/>
        </w:rPr>
        <w:t>检查柜体表面，做好防腐处理；检查机架情况，使风柜安装良好。</w:t>
      </w:r>
    </w:p>
    <w:p>
      <w:pPr>
        <w:numPr>
          <w:ilvl w:val="1"/>
          <w:numId w:val="5"/>
        </w:numPr>
        <w:spacing w:line="360" w:lineRule="auto"/>
        <w:ind w:left="600" w:hanging="600" w:hangingChars="250"/>
        <w:jc w:val="left"/>
        <w:rPr>
          <w:rFonts w:ascii="宋体" w:hAnsi="宋体"/>
          <w:color w:val="000000"/>
        </w:rPr>
      </w:pPr>
      <w:r>
        <w:rPr>
          <w:rFonts w:hint="eastAsia" w:ascii="宋体" w:hAnsi="宋体"/>
          <w:color w:val="000000"/>
        </w:rPr>
        <w:t>用专业清洁剂清洗风柜内表面、散热翅片；清理风机叶轮、凝水盘。</w:t>
      </w:r>
    </w:p>
    <w:p>
      <w:pPr>
        <w:numPr>
          <w:ilvl w:val="1"/>
          <w:numId w:val="5"/>
        </w:numPr>
        <w:spacing w:line="360" w:lineRule="auto"/>
        <w:ind w:left="600" w:hanging="600" w:hangingChars="250"/>
        <w:jc w:val="left"/>
        <w:rPr>
          <w:rFonts w:ascii="宋体" w:hAnsi="宋体"/>
        </w:rPr>
      </w:pPr>
      <w:r>
        <w:rPr>
          <w:rFonts w:hint="eastAsia" w:ascii="宋体" w:hAnsi="宋体"/>
          <w:color w:val="000000"/>
        </w:rPr>
        <w:t>检查机组换热情况，检查阀门管道的堵塞情况，必要时进行换热管道的疏通清洗工作。</w:t>
      </w:r>
    </w:p>
    <w:p>
      <w:pPr>
        <w:numPr>
          <w:ilvl w:val="1"/>
          <w:numId w:val="5"/>
        </w:numPr>
        <w:spacing w:line="360" w:lineRule="auto"/>
        <w:ind w:left="600" w:hanging="600" w:hangingChars="250"/>
        <w:jc w:val="left"/>
        <w:rPr>
          <w:rFonts w:ascii="宋体" w:hAnsi="宋体"/>
          <w:color w:val="000000"/>
        </w:rPr>
      </w:pPr>
      <w:r>
        <w:rPr>
          <w:rFonts w:hint="eastAsia" w:ascii="宋体" w:hAnsi="宋体"/>
          <w:color w:val="000000"/>
        </w:rPr>
        <w:t>检查电极加湿器的工作状态、加湿量与信号模量的比例关系是否正常，桶内的水位情况，排水是否通畅，相间电流是否平衡并及时维护。</w:t>
      </w:r>
    </w:p>
    <w:p>
      <w:pPr>
        <w:numPr>
          <w:ilvl w:val="1"/>
          <w:numId w:val="5"/>
        </w:numPr>
        <w:spacing w:line="360" w:lineRule="auto"/>
        <w:ind w:left="600" w:hanging="600" w:hangingChars="250"/>
        <w:jc w:val="left"/>
        <w:rPr>
          <w:rFonts w:ascii="宋体" w:hAnsi="宋体"/>
          <w:color w:val="000000"/>
        </w:rPr>
      </w:pPr>
      <w:r>
        <w:rPr>
          <w:rFonts w:hint="eastAsia" w:ascii="宋体" w:hAnsi="宋体"/>
          <w:color w:val="000000"/>
        </w:rPr>
        <w:t>检查加湿器桶内的结垢情况和电极的腐蚀状态，必要时需要进行更换。</w:t>
      </w:r>
    </w:p>
    <w:p>
      <w:pPr>
        <w:numPr>
          <w:ilvl w:val="1"/>
          <w:numId w:val="5"/>
        </w:numPr>
        <w:spacing w:line="360" w:lineRule="auto"/>
        <w:ind w:left="600" w:hanging="600" w:hangingChars="250"/>
        <w:jc w:val="left"/>
        <w:rPr>
          <w:rFonts w:ascii="宋体" w:hAnsi="宋体"/>
          <w:color w:val="000000"/>
        </w:rPr>
      </w:pPr>
      <w:r>
        <w:rPr>
          <w:rFonts w:hint="eastAsia" w:ascii="宋体" w:hAnsi="宋体"/>
          <w:color w:val="000000"/>
        </w:rPr>
        <w:t>检查比例积分阀的运行情况。</w:t>
      </w:r>
    </w:p>
    <w:p>
      <w:pPr>
        <w:numPr>
          <w:ilvl w:val="1"/>
          <w:numId w:val="5"/>
        </w:numPr>
        <w:spacing w:line="360" w:lineRule="auto"/>
        <w:ind w:left="600" w:hanging="600" w:hangingChars="250"/>
        <w:jc w:val="left"/>
        <w:rPr>
          <w:rFonts w:ascii="宋体" w:hAnsi="宋体"/>
          <w:color w:val="000000"/>
        </w:rPr>
      </w:pPr>
      <w:r>
        <w:rPr>
          <w:rFonts w:hint="eastAsia" w:ascii="宋体" w:hAnsi="宋体"/>
          <w:color w:val="000000"/>
        </w:rPr>
        <w:t>检查机组保温情况并及时修复，避免冷凝漏水。</w:t>
      </w:r>
    </w:p>
    <w:p>
      <w:pPr>
        <w:numPr>
          <w:ilvl w:val="1"/>
          <w:numId w:val="5"/>
        </w:numPr>
        <w:spacing w:line="360" w:lineRule="auto"/>
        <w:ind w:left="600" w:hanging="600" w:hangingChars="250"/>
        <w:jc w:val="left"/>
        <w:rPr>
          <w:rFonts w:ascii="宋体" w:hAnsi="宋体"/>
          <w:color w:val="000000"/>
        </w:rPr>
      </w:pPr>
      <w:r>
        <w:rPr>
          <w:rFonts w:hint="eastAsia" w:ascii="宋体" w:hAnsi="宋体"/>
          <w:color w:val="000000"/>
        </w:rPr>
        <w:t>检查机组内的初中、效过滤器、亚高效过滤器的工作情况，如过滤器的阻力偏高或有破损的情况，应立即进行更换。</w:t>
      </w:r>
    </w:p>
    <w:p>
      <w:pPr>
        <w:numPr>
          <w:ilvl w:val="1"/>
          <w:numId w:val="5"/>
        </w:numPr>
        <w:spacing w:line="360" w:lineRule="auto"/>
        <w:ind w:left="600" w:hanging="600" w:hangingChars="250"/>
        <w:jc w:val="left"/>
        <w:rPr>
          <w:rFonts w:ascii="宋体" w:hAnsi="宋体"/>
          <w:color w:val="000000"/>
        </w:rPr>
      </w:pPr>
      <w:r>
        <w:rPr>
          <w:rFonts w:hint="eastAsia" w:ascii="宋体" w:hAnsi="宋体"/>
          <w:color w:val="000000"/>
        </w:rPr>
        <w:t>检查机组内杀菌装置是否正常，如有损坏应立即更换。</w:t>
      </w:r>
    </w:p>
    <w:p>
      <w:pPr>
        <w:numPr>
          <w:ilvl w:val="1"/>
          <w:numId w:val="5"/>
        </w:numPr>
        <w:spacing w:line="360" w:lineRule="auto"/>
        <w:ind w:left="600" w:hanging="600" w:hangingChars="250"/>
        <w:jc w:val="left"/>
        <w:rPr>
          <w:rFonts w:ascii="宋体" w:hAnsi="宋体"/>
          <w:color w:val="000000"/>
        </w:rPr>
      </w:pPr>
      <w:r>
        <w:rPr>
          <w:rFonts w:hint="eastAsia" w:ascii="宋体" w:hAnsi="宋体"/>
          <w:color w:val="000000"/>
        </w:rPr>
        <w:t>每半年清洁一次热交换器的翅片，肋片有压倒的要用弛梳梳好。</w:t>
      </w:r>
    </w:p>
    <w:p>
      <w:pPr>
        <w:numPr>
          <w:ilvl w:val="1"/>
          <w:numId w:val="5"/>
        </w:numPr>
        <w:spacing w:line="360" w:lineRule="auto"/>
        <w:ind w:left="600" w:hanging="600" w:hangingChars="250"/>
        <w:jc w:val="left"/>
        <w:rPr>
          <w:rFonts w:ascii="宋体" w:hAnsi="宋体"/>
          <w:color w:val="000000"/>
        </w:rPr>
      </w:pPr>
      <w:r>
        <w:rPr>
          <w:rFonts w:hint="eastAsia" w:ascii="宋体" w:hAnsi="宋体"/>
          <w:color w:val="000000"/>
        </w:rPr>
        <w:t>建立设备维保档案，填写设备维修保养记录卡；呈交以上所有项目的月度维护工作报告书。</w:t>
      </w:r>
    </w:p>
    <w:p>
      <w:pPr>
        <w:spacing w:line="360" w:lineRule="auto"/>
        <w:ind w:left="-102" w:leftChars="-171" w:hanging="308" w:hangingChars="128"/>
        <w:jc w:val="center"/>
        <w:rPr>
          <w:rFonts w:ascii="宋体" w:hAnsi="宋体"/>
          <w:b/>
          <w:color w:val="000000"/>
        </w:rPr>
      </w:pPr>
      <w:r>
        <w:rPr>
          <w:rFonts w:hint="eastAsia" w:ascii="宋体" w:hAnsi="宋体"/>
          <w:b/>
          <w:color w:val="000000"/>
        </w:rPr>
        <w:t>模块机风机的维保内容</w:t>
      </w:r>
    </w:p>
    <w:p>
      <w:pPr>
        <w:numPr>
          <w:ilvl w:val="0"/>
          <w:numId w:val="6"/>
        </w:numPr>
        <w:spacing w:line="360" w:lineRule="auto"/>
        <w:ind w:left="0" w:firstLine="0"/>
        <w:rPr>
          <w:rFonts w:ascii="宋体" w:hAnsi="宋体"/>
          <w:color w:val="000000"/>
        </w:rPr>
      </w:pPr>
      <w:r>
        <w:rPr>
          <w:rFonts w:hint="eastAsia" w:ascii="宋体" w:hAnsi="宋体"/>
          <w:color w:val="000000"/>
        </w:rPr>
        <w:t>风机的年度保养工作内容</w:t>
      </w:r>
    </w:p>
    <w:p>
      <w:pPr>
        <w:numPr>
          <w:ilvl w:val="0"/>
          <w:numId w:val="6"/>
        </w:numPr>
        <w:spacing w:line="360" w:lineRule="auto"/>
        <w:ind w:left="0" w:firstLine="0"/>
        <w:rPr>
          <w:rFonts w:ascii="宋体" w:hAnsi="宋体"/>
          <w:color w:val="000000"/>
        </w:rPr>
      </w:pPr>
      <w:r>
        <w:rPr>
          <w:rFonts w:hint="eastAsia" w:ascii="宋体" w:hAnsi="宋体"/>
          <w:color w:val="000000"/>
        </w:rPr>
        <w:t>检查风机电机轴承运行情况，添加润滑油，必要时进行更换。</w:t>
      </w:r>
    </w:p>
    <w:p>
      <w:pPr>
        <w:numPr>
          <w:ilvl w:val="0"/>
          <w:numId w:val="6"/>
        </w:numPr>
        <w:spacing w:line="360" w:lineRule="auto"/>
        <w:ind w:left="0" w:firstLine="0"/>
        <w:rPr>
          <w:rFonts w:ascii="宋体" w:hAnsi="宋体"/>
          <w:color w:val="000000"/>
        </w:rPr>
      </w:pPr>
      <w:r>
        <w:rPr>
          <w:rFonts w:hint="eastAsia" w:ascii="宋体" w:hAnsi="宋体"/>
          <w:color w:val="000000"/>
        </w:rPr>
        <w:t>检查风机电机绝缘情况；检查风机电源及各接线端。</w:t>
      </w:r>
    </w:p>
    <w:p>
      <w:pPr>
        <w:numPr>
          <w:ilvl w:val="0"/>
          <w:numId w:val="6"/>
        </w:numPr>
        <w:spacing w:line="360" w:lineRule="auto"/>
        <w:ind w:left="0" w:firstLine="0"/>
        <w:rPr>
          <w:rFonts w:ascii="宋体" w:hAnsi="宋体"/>
          <w:color w:val="000000"/>
        </w:rPr>
      </w:pPr>
      <w:r>
        <w:rPr>
          <w:rFonts w:hint="eastAsia" w:ascii="宋体" w:hAnsi="宋体"/>
          <w:color w:val="000000"/>
        </w:rPr>
        <w:t>检查风机的运转电流是否正常。</w:t>
      </w:r>
    </w:p>
    <w:p>
      <w:pPr>
        <w:numPr>
          <w:ilvl w:val="0"/>
          <w:numId w:val="6"/>
        </w:numPr>
        <w:spacing w:line="360" w:lineRule="auto"/>
        <w:ind w:left="0" w:firstLine="0"/>
        <w:rPr>
          <w:rFonts w:ascii="宋体" w:hAnsi="宋体"/>
          <w:color w:val="000000"/>
        </w:rPr>
      </w:pPr>
      <w:r>
        <w:rPr>
          <w:rFonts w:hint="eastAsia" w:ascii="宋体" w:hAnsi="宋体"/>
          <w:color w:val="000000"/>
        </w:rPr>
        <w:t>检查风机表面，做好防腐处理；检查吊架情况，使风柜安装良好。</w:t>
      </w:r>
    </w:p>
    <w:p>
      <w:pPr>
        <w:numPr>
          <w:ilvl w:val="0"/>
          <w:numId w:val="6"/>
        </w:numPr>
        <w:spacing w:line="360" w:lineRule="auto"/>
        <w:ind w:left="0" w:firstLine="0"/>
        <w:rPr>
          <w:rFonts w:ascii="宋体" w:hAnsi="宋体"/>
          <w:color w:val="000000"/>
        </w:rPr>
      </w:pPr>
      <w:r>
        <w:rPr>
          <w:rFonts w:hint="eastAsia" w:ascii="宋体" w:hAnsi="宋体"/>
          <w:color w:val="000000"/>
        </w:rPr>
        <w:t>清理风机叶轮。</w:t>
      </w:r>
    </w:p>
    <w:p>
      <w:pPr>
        <w:numPr>
          <w:ilvl w:val="0"/>
          <w:numId w:val="6"/>
        </w:numPr>
        <w:spacing w:line="360" w:lineRule="auto"/>
        <w:ind w:left="0" w:firstLine="0"/>
        <w:rPr>
          <w:rFonts w:ascii="宋体" w:hAnsi="宋体"/>
          <w:color w:val="000000"/>
        </w:rPr>
      </w:pPr>
      <w:r>
        <w:rPr>
          <w:rFonts w:hint="eastAsia" w:ascii="宋体" w:hAnsi="宋体"/>
          <w:color w:val="000000"/>
        </w:rPr>
        <w:t>检查、调整风机的运转使不产生不正常的震动及噪音。</w:t>
      </w:r>
    </w:p>
    <w:p>
      <w:pPr>
        <w:numPr>
          <w:ilvl w:val="0"/>
          <w:numId w:val="6"/>
        </w:numPr>
        <w:spacing w:line="360" w:lineRule="auto"/>
        <w:ind w:left="0" w:firstLine="0"/>
        <w:rPr>
          <w:rFonts w:ascii="宋体" w:hAnsi="宋体"/>
          <w:color w:val="000000"/>
        </w:rPr>
      </w:pPr>
      <w:r>
        <w:rPr>
          <w:rFonts w:hint="eastAsia" w:ascii="宋体" w:hAnsi="宋体"/>
          <w:color w:val="000000"/>
        </w:rPr>
        <w:t>建立设备维保档案，填写设备维修保养记录卡；呈交以上所有项目的年度维护工作报告书。</w:t>
      </w:r>
    </w:p>
    <w:p>
      <w:pPr>
        <w:numPr>
          <w:ilvl w:val="0"/>
          <w:numId w:val="6"/>
        </w:numPr>
        <w:spacing w:line="360" w:lineRule="auto"/>
        <w:ind w:left="0" w:firstLine="0"/>
        <w:rPr>
          <w:rFonts w:ascii="宋体" w:hAnsi="宋体"/>
          <w:color w:val="000000"/>
        </w:rPr>
      </w:pPr>
      <w:r>
        <w:rPr>
          <w:rFonts w:hint="eastAsia" w:ascii="宋体" w:hAnsi="宋体"/>
          <w:color w:val="000000"/>
        </w:rPr>
        <w:t>风机的月度保养内容</w:t>
      </w:r>
    </w:p>
    <w:p>
      <w:pPr>
        <w:numPr>
          <w:ilvl w:val="0"/>
          <w:numId w:val="6"/>
        </w:numPr>
        <w:spacing w:line="360" w:lineRule="auto"/>
        <w:ind w:left="0" w:firstLine="0"/>
        <w:rPr>
          <w:rFonts w:ascii="宋体" w:hAnsi="宋体"/>
          <w:color w:val="000000"/>
        </w:rPr>
      </w:pPr>
      <w:r>
        <w:rPr>
          <w:rFonts w:hint="eastAsia" w:ascii="宋体" w:hAnsi="宋体"/>
          <w:color w:val="000000"/>
        </w:rPr>
        <w:t>检查风机电机轴承运行情况。</w:t>
      </w:r>
    </w:p>
    <w:p>
      <w:pPr>
        <w:numPr>
          <w:ilvl w:val="0"/>
          <w:numId w:val="6"/>
        </w:numPr>
        <w:spacing w:line="360" w:lineRule="auto"/>
        <w:ind w:left="0" w:firstLine="0"/>
        <w:rPr>
          <w:rFonts w:ascii="宋体" w:hAnsi="宋体"/>
          <w:color w:val="000000"/>
        </w:rPr>
      </w:pPr>
      <w:r>
        <w:rPr>
          <w:rFonts w:hint="eastAsia" w:ascii="宋体" w:hAnsi="宋体"/>
          <w:color w:val="000000"/>
        </w:rPr>
        <w:t>检查风机电机绝缘情况。</w:t>
      </w:r>
    </w:p>
    <w:p>
      <w:pPr>
        <w:numPr>
          <w:ilvl w:val="0"/>
          <w:numId w:val="6"/>
        </w:numPr>
        <w:spacing w:line="360" w:lineRule="auto"/>
        <w:ind w:left="0" w:firstLine="0"/>
        <w:rPr>
          <w:rFonts w:ascii="宋体" w:hAnsi="宋体"/>
          <w:color w:val="000000"/>
        </w:rPr>
      </w:pPr>
      <w:r>
        <w:rPr>
          <w:rFonts w:hint="eastAsia" w:ascii="宋体" w:hAnsi="宋体"/>
          <w:color w:val="000000"/>
        </w:rPr>
        <w:t>检查、调整风机的运转使不产生不正常的震动及噪音。</w:t>
      </w:r>
    </w:p>
    <w:p>
      <w:pPr>
        <w:numPr>
          <w:ilvl w:val="0"/>
          <w:numId w:val="6"/>
        </w:numPr>
        <w:spacing w:line="360" w:lineRule="auto"/>
        <w:ind w:left="0" w:firstLine="0"/>
        <w:rPr>
          <w:rFonts w:ascii="宋体" w:hAnsi="宋体"/>
          <w:color w:val="000000"/>
        </w:rPr>
      </w:pPr>
      <w:r>
        <w:rPr>
          <w:rFonts w:hint="eastAsia" w:ascii="宋体" w:hAnsi="宋体"/>
          <w:color w:val="000000"/>
        </w:rPr>
        <w:t>建立设备维保档案，填写设备维修保养记录卡；呈交以上所有项目的月度维护工作报告书。</w:t>
      </w:r>
    </w:p>
    <w:p>
      <w:pPr>
        <w:spacing w:line="360" w:lineRule="auto"/>
        <w:ind w:left="-410" w:leftChars="-171"/>
        <w:jc w:val="center"/>
        <w:rPr>
          <w:rFonts w:ascii="宋体" w:hAnsi="宋体"/>
          <w:b/>
          <w:color w:val="000000"/>
        </w:rPr>
      </w:pPr>
      <w:r>
        <w:rPr>
          <w:rFonts w:hint="eastAsia" w:ascii="宋体" w:hAnsi="宋体"/>
          <w:b/>
          <w:color w:val="000000"/>
        </w:rPr>
        <w:t>净化空调风循环系统维保内容</w:t>
      </w:r>
    </w:p>
    <w:p>
      <w:pPr>
        <w:numPr>
          <w:ilvl w:val="0"/>
          <w:numId w:val="7"/>
        </w:numPr>
        <w:spacing w:line="360" w:lineRule="auto"/>
        <w:ind w:firstLine="0"/>
        <w:rPr>
          <w:rFonts w:ascii="宋体" w:hAnsi="宋体"/>
          <w:color w:val="000000"/>
        </w:rPr>
      </w:pPr>
      <w:r>
        <w:rPr>
          <w:rFonts w:hint="eastAsia" w:ascii="宋体" w:hAnsi="宋体"/>
          <w:color w:val="000000"/>
        </w:rPr>
        <w:t>定期检查风管道与设备间的软连接是否紧密和有无破损的情况，如有松动应及时紧固，必要时应进行更换。</w:t>
      </w:r>
    </w:p>
    <w:p>
      <w:pPr>
        <w:numPr>
          <w:ilvl w:val="0"/>
          <w:numId w:val="7"/>
        </w:numPr>
        <w:spacing w:line="360" w:lineRule="auto"/>
        <w:ind w:firstLine="0"/>
        <w:rPr>
          <w:rFonts w:ascii="宋体" w:hAnsi="宋体"/>
          <w:color w:val="000000"/>
        </w:rPr>
      </w:pPr>
      <w:r>
        <w:rPr>
          <w:rFonts w:hint="eastAsia" w:ascii="宋体" w:hAnsi="宋体"/>
          <w:color w:val="000000"/>
        </w:rPr>
        <w:t>定期清洗新风机组、循环机组的初中效过滤器、回风口、排风口并进行记录</w:t>
      </w:r>
    </w:p>
    <w:p>
      <w:pPr>
        <w:numPr>
          <w:ilvl w:val="0"/>
          <w:numId w:val="7"/>
        </w:numPr>
        <w:spacing w:line="360" w:lineRule="auto"/>
        <w:ind w:firstLine="0"/>
        <w:rPr>
          <w:rFonts w:ascii="宋体" w:hAnsi="宋体"/>
          <w:color w:val="000000"/>
        </w:rPr>
      </w:pPr>
      <w:r>
        <w:rPr>
          <w:rFonts w:hint="eastAsia" w:ascii="宋体" w:hAnsi="宋体"/>
          <w:color w:val="000000"/>
        </w:rPr>
        <w:t>定期进行中效压差检查，及时更换风阻超过要求及破损的过滤器。</w:t>
      </w:r>
    </w:p>
    <w:p>
      <w:pPr>
        <w:numPr>
          <w:ilvl w:val="0"/>
          <w:numId w:val="7"/>
        </w:numPr>
        <w:spacing w:line="360" w:lineRule="auto"/>
        <w:ind w:firstLine="0"/>
        <w:rPr>
          <w:rFonts w:ascii="宋体" w:hAnsi="宋体"/>
          <w:color w:val="000000"/>
        </w:rPr>
      </w:pPr>
      <w:r>
        <w:rPr>
          <w:rFonts w:hint="eastAsia" w:ascii="宋体" w:hAnsi="宋体"/>
          <w:color w:val="000000"/>
        </w:rPr>
        <w:t>定期对防火阀、电动密闭阀、风量阀、定风量阀及手动阀的检查、维护。对动作不灵的要修理或更换各组件,各种风阀检查密封性、灵活性、稳固性和开启的准确性,及时进行润滑和堵漏保养。</w:t>
      </w:r>
    </w:p>
    <w:p>
      <w:pPr>
        <w:numPr>
          <w:ilvl w:val="0"/>
          <w:numId w:val="7"/>
        </w:numPr>
        <w:spacing w:line="360" w:lineRule="auto"/>
        <w:ind w:firstLine="0"/>
        <w:rPr>
          <w:rFonts w:ascii="宋体" w:hAnsi="宋体"/>
          <w:color w:val="000000"/>
        </w:rPr>
      </w:pPr>
      <w:r>
        <w:rPr>
          <w:rFonts w:hint="eastAsia" w:ascii="宋体" w:hAnsi="宋体"/>
          <w:color w:val="000000"/>
        </w:rPr>
        <w:t>每半年检测一次系统中电加热器阻值，更换老化的电热片，并根据检测数据进行保养维修或更换；</w:t>
      </w:r>
    </w:p>
    <w:p>
      <w:pPr>
        <w:numPr>
          <w:ilvl w:val="0"/>
          <w:numId w:val="7"/>
        </w:numPr>
        <w:spacing w:line="360" w:lineRule="auto"/>
        <w:ind w:firstLine="0"/>
        <w:rPr>
          <w:rFonts w:ascii="宋体" w:hAnsi="宋体"/>
          <w:color w:val="000000"/>
        </w:rPr>
      </w:pPr>
      <w:r>
        <w:rPr>
          <w:rFonts w:hint="eastAsia" w:ascii="宋体" w:hAnsi="宋体"/>
          <w:color w:val="000000"/>
        </w:rPr>
        <w:t>检查风管绝热层，如有超温、老化、破损须及时修补或更换；并积极做好保温材料的维护。</w:t>
      </w:r>
    </w:p>
    <w:p>
      <w:pPr>
        <w:numPr>
          <w:ilvl w:val="0"/>
          <w:numId w:val="7"/>
        </w:numPr>
        <w:spacing w:line="360" w:lineRule="auto"/>
        <w:ind w:firstLine="0"/>
        <w:rPr>
          <w:rFonts w:ascii="宋体" w:hAnsi="宋体"/>
          <w:color w:val="000000"/>
        </w:rPr>
      </w:pPr>
      <w:r>
        <w:rPr>
          <w:rFonts w:hint="eastAsia" w:ascii="宋体" w:hAnsi="宋体"/>
          <w:color w:val="000000"/>
        </w:rPr>
        <w:t>检查送排静压箱及送风装置，静压箱应密封严密，保温良好，口面风速均匀合理。</w:t>
      </w:r>
    </w:p>
    <w:p>
      <w:pPr>
        <w:numPr>
          <w:ilvl w:val="0"/>
          <w:numId w:val="7"/>
        </w:numPr>
        <w:spacing w:line="360" w:lineRule="auto"/>
        <w:ind w:firstLine="0"/>
        <w:rPr>
          <w:rFonts w:ascii="宋体" w:hAnsi="宋体"/>
          <w:color w:val="000000"/>
        </w:rPr>
      </w:pPr>
      <w:r>
        <w:rPr>
          <w:rFonts w:hint="eastAsia" w:ascii="宋体" w:hAnsi="宋体"/>
          <w:color w:val="000000"/>
        </w:rPr>
        <w:t>系统的支吊构件检查、修复、除锈刷漆支吊构件必须牢固，及时修复和紧固。锈蚀的要除锈刷漆处理。</w:t>
      </w:r>
    </w:p>
    <w:p>
      <w:pPr>
        <w:numPr>
          <w:ilvl w:val="0"/>
          <w:numId w:val="7"/>
        </w:numPr>
        <w:spacing w:line="360" w:lineRule="auto"/>
        <w:ind w:firstLine="0"/>
        <w:rPr>
          <w:rFonts w:ascii="宋体" w:hAnsi="宋体"/>
          <w:color w:val="000000"/>
        </w:rPr>
      </w:pPr>
      <w:r>
        <w:rPr>
          <w:rFonts w:hint="eastAsia" w:ascii="宋体" w:hAnsi="宋体"/>
          <w:color w:val="000000"/>
        </w:rPr>
        <w:t>定期检查高效过滤器的密封口处是否漏风和过滤器的是否破损，并根据高效过滤器的阻力判断是否需要更换。一般建议1-2年更换一次。每次更换过滤器时，应对静压箱的内表面进行清洁。</w:t>
      </w:r>
    </w:p>
    <w:p>
      <w:pPr>
        <w:numPr>
          <w:ilvl w:val="0"/>
          <w:numId w:val="7"/>
        </w:numPr>
        <w:spacing w:line="360" w:lineRule="auto"/>
        <w:ind w:firstLine="0"/>
      </w:pPr>
      <w:r>
        <w:rPr>
          <w:rFonts w:hint="eastAsia" w:ascii="宋体" w:hAnsi="宋体"/>
          <w:color w:val="000000"/>
        </w:rPr>
        <w:t>检查净化空调风管道的清洁程度，必要时应对其表面进行机器人除尘清扫。</w:t>
      </w:r>
    </w:p>
    <w:p>
      <w:pPr>
        <w:spacing w:line="360" w:lineRule="auto"/>
        <w:jc w:val="center"/>
        <w:rPr>
          <w:rFonts w:ascii="宋体" w:hAnsi="宋体"/>
          <w:b/>
          <w:color w:val="000000"/>
        </w:rPr>
      </w:pPr>
      <w:r>
        <w:rPr>
          <w:rFonts w:hint="eastAsia" w:ascii="宋体" w:hAnsi="宋体"/>
          <w:b/>
          <w:color w:val="000000"/>
        </w:rPr>
        <w:t>六联板空调控制系统维保内容</w:t>
      </w:r>
    </w:p>
    <w:p>
      <w:pPr>
        <w:pStyle w:val="10"/>
        <w:numPr>
          <w:ilvl w:val="0"/>
          <w:numId w:val="8"/>
        </w:numPr>
        <w:shd w:val="clear" w:color="auto" w:fill="FFFFFF"/>
        <w:spacing w:before="0" w:beforeAutospacing="0" w:after="0" w:afterAutospacing="0" w:line="360" w:lineRule="auto"/>
        <w:ind w:left="0" w:firstLine="0"/>
        <w:rPr>
          <w:rFonts w:ascii="宋体" w:hAnsi="宋体" w:cs="宋体"/>
          <w:color w:val="000000"/>
          <w:szCs w:val="24"/>
          <w:lang w:eastAsia="zh-CN"/>
        </w:rPr>
      </w:pPr>
      <w:r>
        <w:rPr>
          <w:rFonts w:hint="eastAsia" w:ascii="宋体" w:hAnsi="宋体" w:cs="宋体"/>
          <w:color w:val="000000"/>
          <w:szCs w:val="24"/>
          <w:lang w:eastAsia="zh-CN"/>
        </w:rPr>
        <w:t>检查空调控制系统、时钟、计时钟、温、湿度显示器、情报面板系统的正常工作。</w:t>
      </w:r>
    </w:p>
    <w:p>
      <w:pPr>
        <w:pStyle w:val="10"/>
        <w:numPr>
          <w:ilvl w:val="0"/>
          <w:numId w:val="8"/>
        </w:numPr>
        <w:shd w:val="clear" w:color="auto" w:fill="FFFFFF"/>
        <w:spacing w:before="0" w:beforeAutospacing="0" w:after="0" w:afterAutospacing="0" w:line="360" w:lineRule="auto"/>
        <w:ind w:left="0" w:firstLine="0"/>
        <w:rPr>
          <w:rFonts w:ascii="宋体" w:hAnsi="宋体" w:cs="宋体"/>
          <w:color w:val="000000"/>
          <w:szCs w:val="24"/>
          <w:lang w:eastAsia="zh-CN"/>
        </w:rPr>
      </w:pPr>
      <w:r>
        <w:rPr>
          <w:rFonts w:hint="eastAsia" w:ascii="宋体" w:hAnsi="宋体" w:cs="宋体"/>
          <w:color w:val="000000"/>
          <w:szCs w:val="24"/>
          <w:lang w:eastAsia="zh-CN"/>
        </w:rPr>
        <w:t>检查监控器显示值与设定值的符合性，包括各区的正压值、梯度监控记录；远控面板控制开关灵活，接触器无打火现象，接线端子牢固，电路板无尘。每天查看历史记录，及时分析报警记录、处置与报告，尽早发现运行中的各种异常或事故，做出趋势分析和降低潜在的风险。</w:t>
      </w:r>
    </w:p>
    <w:p>
      <w:pPr>
        <w:pStyle w:val="10"/>
        <w:numPr>
          <w:ilvl w:val="0"/>
          <w:numId w:val="8"/>
        </w:numPr>
        <w:shd w:val="clear" w:color="auto" w:fill="FFFFFF"/>
        <w:spacing w:before="0" w:beforeAutospacing="0" w:after="0" w:afterAutospacing="0" w:line="360" w:lineRule="auto"/>
        <w:ind w:left="0" w:firstLine="0"/>
        <w:rPr>
          <w:rFonts w:ascii="宋体" w:hAnsi="宋体" w:cs="宋体"/>
          <w:color w:val="000000"/>
          <w:szCs w:val="24"/>
          <w:lang w:eastAsia="zh-CN"/>
        </w:rPr>
      </w:pPr>
      <w:r>
        <w:rPr>
          <w:rFonts w:hint="eastAsia" w:ascii="宋体" w:hAnsi="宋体" w:cs="宋体"/>
          <w:color w:val="000000"/>
          <w:szCs w:val="24"/>
          <w:lang w:eastAsia="zh-CN"/>
        </w:rPr>
        <w:t>检查背景音乐系统、呼叫系统工作时无噪音,是否满足使用要求。</w:t>
      </w:r>
    </w:p>
    <w:p>
      <w:pPr>
        <w:pStyle w:val="10"/>
        <w:numPr>
          <w:ilvl w:val="0"/>
          <w:numId w:val="8"/>
        </w:numPr>
        <w:shd w:val="clear" w:color="auto" w:fill="FFFFFF"/>
        <w:spacing w:before="0" w:beforeAutospacing="0" w:after="0" w:afterAutospacing="0" w:line="360" w:lineRule="auto"/>
        <w:ind w:left="0" w:firstLine="0"/>
        <w:rPr>
          <w:rFonts w:ascii="宋体" w:hAnsi="宋体" w:cs="宋体"/>
          <w:color w:val="000000"/>
          <w:szCs w:val="24"/>
          <w:lang w:eastAsia="zh-CN"/>
        </w:rPr>
      </w:pPr>
      <w:r>
        <w:rPr>
          <w:rFonts w:hint="eastAsia" w:ascii="宋体" w:hAnsi="宋体" w:cs="宋体"/>
          <w:color w:val="000000"/>
          <w:szCs w:val="24"/>
          <w:lang w:eastAsia="zh-CN"/>
        </w:rPr>
        <w:t>定期对配电柜箱体及柜内所有电气部件保洁，对交流接触器、热继电器、自动空气开关、中间继电器等所有电子元件，进行风枪除尘。及时更换老化、受损电子元件和其他配件。定期检查散热风扇状态，确保配电柜通风正常，风扇运行风量满足电器散热要求。</w:t>
      </w:r>
    </w:p>
    <w:p>
      <w:pPr>
        <w:pStyle w:val="10"/>
        <w:numPr>
          <w:ilvl w:val="0"/>
          <w:numId w:val="8"/>
        </w:numPr>
        <w:shd w:val="clear" w:color="auto" w:fill="FFFFFF"/>
        <w:spacing w:before="0" w:beforeAutospacing="0" w:after="0" w:afterAutospacing="0" w:line="360" w:lineRule="auto"/>
        <w:ind w:left="0" w:firstLine="0"/>
        <w:rPr>
          <w:rFonts w:ascii="宋体" w:hAnsi="宋体" w:cs="宋体"/>
          <w:color w:val="000000"/>
          <w:szCs w:val="24"/>
          <w:lang w:eastAsia="zh-CN"/>
        </w:rPr>
      </w:pPr>
      <w:r>
        <w:rPr>
          <w:rFonts w:hint="eastAsia" w:ascii="宋体" w:hAnsi="宋体" w:cs="宋体"/>
          <w:color w:val="000000"/>
          <w:szCs w:val="24"/>
          <w:lang w:eastAsia="zh-CN"/>
        </w:rPr>
        <w:t>定期检查及修复弱电系统管线，保证线管完整、牢固、线路整洁，杜绝鼠类进入线管或桥架。定期检测电路绝缘性，紧固接线头，应保持接触牢固并做好线路的保养工作。</w:t>
      </w:r>
    </w:p>
    <w:p>
      <w:pPr>
        <w:pStyle w:val="10"/>
        <w:numPr>
          <w:ilvl w:val="0"/>
          <w:numId w:val="8"/>
        </w:numPr>
        <w:shd w:val="clear" w:color="auto" w:fill="FFFFFF"/>
        <w:spacing w:before="0" w:beforeAutospacing="0" w:after="0" w:afterAutospacing="0" w:line="360" w:lineRule="auto"/>
        <w:ind w:left="0" w:firstLine="0"/>
        <w:rPr>
          <w:rFonts w:ascii="宋体" w:hAnsi="宋体" w:cs="宋体"/>
          <w:color w:val="000000"/>
          <w:szCs w:val="24"/>
          <w:lang w:eastAsia="zh-CN"/>
        </w:rPr>
      </w:pPr>
      <w:r>
        <w:rPr>
          <w:rFonts w:hint="eastAsia" w:ascii="宋体" w:hAnsi="宋体" w:cs="宋体"/>
          <w:color w:val="000000"/>
          <w:szCs w:val="24"/>
          <w:lang w:eastAsia="zh-CN"/>
        </w:rPr>
        <w:t>定期清洁设备层，确保室内无积水，钢结构无锈，新风口保持清洁、牢固，做到机房内干燥、通风、清洁、无灰尘、异物。</w:t>
      </w:r>
    </w:p>
    <w:p>
      <w:pPr>
        <w:spacing w:line="360" w:lineRule="auto"/>
        <w:ind w:left="-102" w:leftChars="-171" w:hanging="308" w:hangingChars="128"/>
        <w:jc w:val="center"/>
        <w:rPr>
          <w:rFonts w:ascii="宋体" w:hAnsi="宋体"/>
          <w:b/>
          <w:color w:val="000000"/>
        </w:rPr>
      </w:pPr>
      <w:r>
        <w:rPr>
          <w:rFonts w:hint="eastAsia" w:ascii="宋体" w:hAnsi="宋体"/>
          <w:b/>
          <w:color w:val="000000"/>
        </w:rPr>
        <w:t>可编程PLC控制系统维保内容</w:t>
      </w:r>
    </w:p>
    <w:p>
      <w:pPr>
        <w:numPr>
          <w:ilvl w:val="0"/>
          <w:numId w:val="9"/>
        </w:numPr>
        <w:spacing w:line="360" w:lineRule="auto"/>
        <w:ind w:firstLine="0"/>
        <w:jc w:val="left"/>
        <w:rPr>
          <w:rFonts w:ascii="宋体" w:hAnsi="宋体"/>
          <w:color w:val="000000"/>
        </w:rPr>
      </w:pPr>
      <w:r>
        <w:rPr>
          <w:rFonts w:hint="eastAsia" w:ascii="宋体" w:hAnsi="宋体"/>
          <w:color w:val="000000"/>
        </w:rPr>
        <w:t>断开控制柜总电源，检查各转换开关，启动、停止按钮动作应灵活可靠。检查柜内空气开关、接触器、继电器等电器是否完好，紧固各电器接触线头和接线端子的接线螺丝。</w:t>
      </w:r>
    </w:p>
    <w:p>
      <w:pPr>
        <w:numPr>
          <w:ilvl w:val="0"/>
          <w:numId w:val="9"/>
        </w:numPr>
        <w:spacing w:line="360" w:lineRule="auto"/>
        <w:ind w:firstLine="0"/>
        <w:jc w:val="left"/>
        <w:rPr>
          <w:rFonts w:ascii="宋体" w:hAnsi="宋体"/>
          <w:color w:val="000000"/>
        </w:rPr>
      </w:pPr>
      <w:r>
        <w:rPr>
          <w:rFonts w:hint="eastAsia" w:ascii="宋体" w:hAnsi="宋体"/>
          <w:color w:val="000000"/>
        </w:rPr>
        <w:t>检测器件(温度计、压力表、传感器、执行器)维修保养：</w:t>
      </w:r>
    </w:p>
    <w:p>
      <w:pPr>
        <w:numPr>
          <w:ilvl w:val="0"/>
          <w:numId w:val="9"/>
        </w:numPr>
        <w:spacing w:line="360" w:lineRule="auto"/>
        <w:ind w:firstLine="0"/>
        <w:jc w:val="left"/>
        <w:rPr>
          <w:rFonts w:ascii="宋体" w:hAnsi="宋体"/>
          <w:color w:val="000000"/>
        </w:rPr>
      </w:pPr>
      <w:r>
        <w:rPr>
          <w:rFonts w:hint="eastAsia" w:ascii="宋体" w:hAnsi="宋体"/>
          <w:color w:val="000000"/>
        </w:rPr>
        <w:t>对于读数模糊不清的温度计、压力表应拆换；</w:t>
      </w:r>
    </w:p>
    <w:p>
      <w:pPr>
        <w:numPr>
          <w:ilvl w:val="0"/>
          <w:numId w:val="9"/>
        </w:numPr>
        <w:spacing w:line="360" w:lineRule="auto"/>
        <w:ind w:firstLine="0"/>
        <w:jc w:val="left"/>
        <w:rPr>
          <w:rFonts w:ascii="宋体" w:hAnsi="宋体"/>
          <w:color w:val="000000"/>
        </w:rPr>
      </w:pPr>
      <w:r>
        <w:rPr>
          <w:rFonts w:hint="eastAsia" w:ascii="宋体" w:hAnsi="宋体"/>
          <w:color w:val="000000"/>
        </w:rPr>
        <w:t>送检温度计、压力表合格后方可再使用；</w:t>
      </w:r>
    </w:p>
    <w:p>
      <w:pPr>
        <w:numPr>
          <w:ilvl w:val="0"/>
          <w:numId w:val="9"/>
        </w:numPr>
        <w:spacing w:line="360" w:lineRule="auto"/>
        <w:ind w:firstLine="0"/>
        <w:jc w:val="left"/>
        <w:rPr>
          <w:rFonts w:ascii="宋体" w:hAnsi="宋体"/>
          <w:color w:val="000000"/>
        </w:rPr>
      </w:pPr>
      <w:r>
        <w:rPr>
          <w:rFonts w:hint="eastAsia" w:ascii="宋体" w:hAnsi="宋体"/>
          <w:color w:val="000000"/>
        </w:rPr>
        <w:t>检测温度、湿度、压力传感器参数是否正常，并做模拟实验，对于不合格的传感器应拆换；</w:t>
      </w:r>
    </w:p>
    <w:p>
      <w:pPr>
        <w:numPr>
          <w:ilvl w:val="0"/>
          <w:numId w:val="9"/>
        </w:numPr>
        <w:spacing w:line="360" w:lineRule="auto"/>
        <w:ind w:firstLine="0"/>
        <w:jc w:val="left"/>
        <w:rPr>
          <w:rFonts w:ascii="宋体" w:hAnsi="宋体"/>
          <w:color w:val="000000"/>
        </w:rPr>
      </w:pPr>
      <w:r>
        <w:rPr>
          <w:rFonts w:hint="eastAsia" w:ascii="宋体" w:hAnsi="宋体"/>
          <w:color w:val="000000"/>
        </w:rPr>
        <w:t>检查装检测器的部位是否渗漏，如渗漏则应更换密封胶垫。</w:t>
      </w:r>
    </w:p>
    <w:p>
      <w:pPr>
        <w:numPr>
          <w:ilvl w:val="0"/>
          <w:numId w:val="9"/>
        </w:numPr>
        <w:spacing w:line="360" w:lineRule="auto"/>
        <w:ind w:firstLine="0"/>
        <w:jc w:val="left"/>
        <w:rPr>
          <w:rFonts w:ascii="宋体" w:hAnsi="宋体"/>
          <w:color w:val="000000"/>
        </w:rPr>
      </w:pPr>
      <w:r>
        <w:rPr>
          <w:rFonts w:hint="eastAsia" w:ascii="宋体" w:hAnsi="宋体"/>
          <w:color w:val="000000"/>
        </w:rPr>
        <w:t>检查各执行器的工作状态，有控制信号而不动作时，需进行更换。</w:t>
      </w:r>
    </w:p>
    <w:p>
      <w:pPr>
        <w:numPr>
          <w:ilvl w:val="0"/>
          <w:numId w:val="9"/>
        </w:numPr>
        <w:spacing w:line="360" w:lineRule="auto"/>
        <w:ind w:firstLine="0"/>
        <w:jc w:val="left"/>
        <w:rPr>
          <w:rFonts w:ascii="宋体" w:hAnsi="宋体"/>
          <w:color w:val="000000"/>
        </w:rPr>
      </w:pPr>
      <w:r>
        <w:rPr>
          <w:rFonts w:hint="eastAsia" w:ascii="宋体" w:hAnsi="宋体"/>
          <w:color w:val="000000"/>
        </w:rPr>
        <w:t>控制部分维修保养：</w:t>
      </w:r>
    </w:p>
    <w:p>
      <w:pPr>
        <w:numPr>
          <w:ilvl w:val="0"/>
          <w:numId w:val="9"/>
        </w:numPr>
        <w:spacing w:line="360" w:lineRule="auto"/>
        <w:ind w:firstLine="0"/>
        <w:jc w:val="left"/>
        <w:rPr>
          <w:rFonts w:ascii="宋体" w:hAnsi="宋体"/>
          <w:color w:val="000000"/>
        </w:rPr>
      </w:pPr>
      <w:r>
        <w:rPr>
          <w:rFonts w:hint="eastAsia" w:ascii="宋体" w:hAnsi="宋体"/>
          <w:color w:val="000000"/>
        </w:rPr>
        <w:t>清洁控制柜内外的灰尘、脏物；</w:t>
      </w:r>
    </w:p>
    <w:p>
      <w:pPr>
        <w:numPr>
          <w:ilvl w:val="0"/>
          <w:numId w:val="9"/>
        </w:numPr>
        <w:spacing w:line="360" w:lineRule="auto"/>
        <w:ind w:firstLine="0"/>
        <w:jc w:val="left"/>
        <w:rPr>
          <w:rFonts w:ascii="宋体" w:hAnsi="宋体"/>
          <w:color w:val="000000"/>
        </w:rPr>
      </w:pPr>
      <w:r>
        <w:rPr>
          <w:rFonts w:hint="eastAsia" w:ascii="宋体" w:hAnsi="宋体"/>
          <w:color w:val="000000"/>
        </w:rPr>
        <w:t>检查、紧固所有接线头，对于烧蚀严重的接线头应更换；</w:t>
      </w:r>
    </w:p>
    <w:p>
      <w:pPr>
        <w:numPr>
          <w:ilvl w:val="0"/>
          <w:numId w:val="9"/>
        </w:numPr>
        <w:spacing w:line="360" w:lineRule="auto"/>
        <w:ind w:firstLine="0"/>
        <w:jc w:val="left"/>
        <w:rPr>
          <w:rFonts w:ascii="宋体" w:hAnsi="宋体"/>
          <w:color w:val="000000"/>
        </w:rPr>
      </w:pPr>
      <w:r>
        <w:rPr>
          <w:rFonts w:hint="eastAsia" w:ascii="宋体" w:hAnsi="宋体"/>
          <w:color w:val="000000"/>
        </w:rPr>
        <w:t>交流接触器维修保养：清除灭弧罩内的碳化物和金属颗粒；</w:t>
      </w:r>
    </w:p>
    <w:p>
      <w:pPr>
        <w:numPr>
          <w:ilvl w:val="0"/>
          <w:numId w:val="9"/>
        </w:numPr>
        <w:spacing w:line="360" w:lineRule="auto"/>
        <w:ind w:firstLine="0"/>
        <w:jc w:val="left"/>
        <w:rPr>
          <w:rFonts w:ascii="宋体" w:hAnsi="宋体"/>
          <w:color w:val="000000"/>
        </w:rPr>
      </w:pPr>
      <w:r>
        <w:rPr>
          <w:rFonts w:hint="eastAsia" w:ascii="宋体" w:hAnsi="宋体"/>
          <w:color w:val="000000"/>
        </w:rPr>
        <w:t>清除触头表面及四周的污物(但不要修锉触头)，如触头烧蚀严重则应更换同规格交流接触器；清洁铁芯上的灰尘及脏物；拧紧所有紧固螺栓。</w:t>
      </w:r>
    </w:p>
    <w:p>
      <w:pPr>
        <w:numPr>
          <w:ilvl w:val="0"/>
          <w:numId w:val="9"/>
        </w:numPr>
        <w:spacing w:line="360" w:lineRule="auto"/>
        <w:ind w:firstLine="0"/>
        <w:jc w:val="left"/>
        <w:rPr>
          <w:rFonts w:ascii="宋体" w:hAnsi="宋体"/>
          <w:color w:val="000000"/>
        </w:rPr>
      </w:pPr>
      <w:r>
        <w:rPr>
          <w:rFonts w:hint="eastAsia" w:ascii="宋体" w:hAnsi="宋体"/>
          <w:color w:val="000000"/>
        </w:rPr>
        <w:t>热继电器维修保养：检查热继电器的导线接头处有无过热或烧伤痕迹，如有则应整修处理，处理后达不到要求的应更换；</w:t>
      </w:r>
    </w:p>
    <w:p>
      <w:pPr>
        <w:numPr>
          <w:ilvl w:val="0"/>
          <w:numId w:val="9"/>
        </w:numPr>
        <w:spacing w:line="360" w:lineRule="auto"/>
        <w:ind w:firstLine="0"/>
        <w:jc w:val="left"/>
        <w:rPr>
          <w:rFonts w:ascii="宋体" w:hAnsi="宋体"/>
          <w:color w:val="000000"/>
        </w:rPr>
      </w:pPr>
      <w:r>
        <w:rPr>
          <w:rFonts w:hint="eastAsia" w:ascii="宋体" w:hAnsi="宋体"/>
          <w:color w:val="000000"/>
        </w:rPr>
        <w:t>检查热继电器上的绝缘盖板是否完整，如损坏则应更换。</w:t>
      </w:r>
    </w:p>
    <w:p>
      <w:pPr>
        <w:numPr>
          <w:ilvl w:val="0"/>
          <w:numId w:val="9"/>
        </w:numPr>
        <w:spacing w:line="360" w:lineRule="auto"/>
        <w:ind w:firstLine="0"/>
        <w:jc w:val="left"/>
        <w:rPr>
          <w:rFonts w:ascii="宋体" w:hAnsi="宋体"/>
          <w:color w:val="000000"/>
        </w:rPr>
      </w:pPr>
      <w:r>
        <w:rPr>
          <w:rFonts w:hint="eastAsia" w:ascii="宋体" w:hAnsi="宋体"/>
          <w:color w:val="000000"/>
        </w:rPr>
        <w:t>自动空气开关维修保养：用500V摇表测量绝缘电阻应不低于0.5MΩ，否则应烘干处理；清除灭弧罩内的碳化物或金属颗粒，如灭弧罩损坏则应更换；清除触头表面上的小金属颗粒(不要修锉)。</w:t>
      </w:r>
    </w:p>
    <w:p>
      <w:pPr>
        <w:numPr>
          <w:ilvl w:val="0"/>
          <w:numId w:val="9"/>
        </w:numPr>
        <w:spacing w:line="360" w:lineRule="auto"/>
        <w:ind w:firstLine="0"/>
        <w:rPr>
          <w:rFonts w:ascii="宋体" w:hAnsi="宋体"/>
          <w:color w:val="000000"/>
        </w:rPr>
      </w:pPr>
      <w:r>
        <w:rPr>
          <w:rFonts w:hint="eastAsia" w:ascii="宋体" w:hAnsi="宋体"/>
          <w:color w:val="000000"/>
        </w:rPr>
        <w:t>信号灯、指示仪表维修保养：检查各信号灯是否正常，如不亮则应更换同规格的小灯泡；检查各指示仪表指示是否正确，如偏差较大则应作适当调整，调整后偏差仍较大应更换。</w:t>
      </w:r>
    </w:p>
    <w:p>
      <w:pPr>
        <w:numPr>
          <w:ilvl w:val="0"/>
          <w:numId w:val="9"/>
        </w:numPr>
        <w:spacing w:line="360" w:lineRule="auto"/>
        <w:ind w:firstLine="0"/>
        <w:rPr>
          <w:rFonts w:ascii="宋体" w:hAnsi="宋体"/>
          <w:b/>
          <w:color w:val="000000"/>
        </w:rPr>
      </w:pPr>
      <w:r>
        <w:rPr>
          <w:rFonts w:hint="eastAsia" w:ascii="宋体" w:hAnsi="宋体"/>
          <w:color w:val="000000"/>
        </w:rPr>
        <w:t>中间继电器、信号继电器维修保养：对中间继电器、信号继电器做模拟实验，检查二者的动作是否可靠，输出的信号是否正常，否则应更换同型号的中间继电器、信号继电器；</w:t>
      </w:r>
    </w:p>
    <w:p>
      <w:pPr>
        <w:pStyle w:val="10"/>
        <w:shd w:val="clear" w:color="auto" w:fill="FFFFFF"/>
        <w:spacing w:before="0" w:beforeAutospacing="0" w:after="0" w:afterAutospacing="0" w:line="360" w:lineRule="auto"/>
        <w:ind w:left="-102" w:leftChars="-171" w:hanging="308" w:hangingChars="128"/>
        <w:jc w:val="center"/>
        <w:rPr>
          <w:rFonts w:ascii="宋体" w:hAnsi="宋体" w:cs="宋体"/>
          <w:b/>
          <w:color w:val="000000"/>
          <w:szCs w:val="24"/>
          <w:lang w:eastAsia="zh-CN"/>
        </w:rPr>
      </w:pPr>
      <w:r>
        <w:rPr>
          <w:rFonts w:hint="eastAsia" w:ascii="宋体" w:hAnsi="宋体" w:cs="宋体"/>
          <w:b/>
          <w:color w:val="000000"/>
          <w:szCs w:val="24"/>
          <w:lang w:eastAsia="zh-CN"/>
        </w:rPr>
        <w:t>冷热源设备（热泵模块机组）维保内容</w:t>
      </w:r>
    </w:p>
    <w:p>
      <w:pPr>
        <w:spacing w:line="360" w:lineRule="auto"/>
        <w:ind w:left="960" w:hanging="960" w:hangingChars="400"/>
        <w:jc w:val="left"/>
        <w:rPr>
          <w:rFonts w:ascii="宋体" w:hAnsi="宋体"/>
          <w:color w:val="000000"/>
        </w:rPr>
      </w:pPr>
      <w:r>
        <w:rPr>
          <w:rFonts w:hint="eastAsia" w:ascii="宋体" w:hAnsi="宋体"/>
          <w:color w:val="000000"/>
        </w:rPr>
        <w:t>1、泵模块机组年度维保：</w:t>
      </w:r>
    </w:p>
    <w:p>
      <w:pPr>
        <w:numPr>
          <w:ilvl w:val="0"/>
          <w:numId w:val="10"/>
        </w:numPr>
        <w:spacing w:line="360" w:lineRule="auto"/>
        <w:jc w:val="left"/>
        <w:rPr>
          <w:rFonts w:ascii="宋体" w:hAnsi="宋体"/>
          <w:color w:val="000000"/>
        </w:rPr>
      </w:pPr>
      <w:r>
        <w:rPr>
          <w:rFonts w:hint="eastAsia" w:ascii="宋体" w:hAnsi="宋体"/>
          <w:color w:val="000000"/>
        </w:rPr>
        <w:t>检查机组制冷剂的充注量，检查接口是否存在泄漏，对有泄漏的机组应该查出漏点进行有效处理，必要时转移制冷剂，对蒸发器进行加氮加压检漏，处理漏点后抽湿抽真处理并保负压。对制冷不足的机组进行充注。</w:t>
      </w:r>
    </w:p>
    <w:p>
      <w:pPr>
        <w:numPr>
          <w:ilvl w:val="0"/>
          <w:numId w:val="10"/>
        </w:numPr>
        <w:spacing w:line="360" w:lineRule="auto"/>
        <w:jc w:val="left"/>
        <w:rPr>
          <w:rFonts w:ascii="宋体" w:hAnsi="宋体"/>
          <w:color w:val="000000"/>
        </w:rPr>
      </w:pPr>
      <w:r>
        <w:rPr>
          <w:rFonts w:hint="eastAsia" w:ascii="宋体" w:hAnsi="宋体"/>
          <w:color w:val="000000"/>
        </w:rPr>
        <w:t>检查冷冻油量、油色、必要时更换冷冻机油并清理油腔。检查机组运行时的油压，检查油过滤器，必要时进行更换。</w:t>
      </w:r>
    </w:p>
    <w:p>
      <w:pPr>
        <w:numPr>
          <w:ilvl w:val="0"/>
          <w:numId w:val="10"/>
        </w:numPr>
        <w:spacing w:line="360" w:lineRule="auto"/>
        <w:jc w:val="left"/>
        <w:rPr>
          <w:rFonts w:ascii="宋体" w:hAnsi="宋体"/>
          <w:color w:val="000000"/>
        </w:rPr>
      </w:pPr>
      <w:r>
        <w:rPr>
          <w:rFonts w:hint="eastAsia" w:ascii="宋体" w:hAnsi="宋体"/>
          <w:color w:val="000000"/>
        </w:rPr>
        <w:t>检查机组干燥过滤器，必要时进行更换。</w:t>
      </w:r>
    </w:p>
    <w:p>
      <w:pPr>
        <w:numPr>
          <w:ilvl w:val="0"/>
          <w:numId w:val="10"/>
        </w:numPr>
        <w:spacing w:line="360" w:lineRule="auto"/>
        <w:jc w:val="left"/>
        <w:rPr>
          <w:rFonts w:ascii="宋体" w:hAnsi="宋体"/>
          <w:color w:val="000000"/>
        </w:rPr>
      </w:pPr>
      <w:r>
        <w:rPr>
          <w:rFonts w:hint="eastAsia" w:ascii="宋体" w:hAnsi="宋体"/>
          <w:color w:val="000000"/>
        </w:rPr>
        <w:t>检测机组压缩机电机、电磁阀线圈、冷凝器风机电机的绝缘情况，检查各电磁阀的工作情况。</w:t>
      </w:r>
    </w:p>
    <w:p>
      <w:pPr>
        <w:numPr>
          <w:ilvl w:val="0"/>
          <w:numId w:val="10"/>
        </w:numPr>
        <w:spacing w:line="360" w:lineRule="auto"/>
        <w:jc w:val="left"/>
        <w:rPr>
          <w:rFonts w:ascii="宋体" w:hAnsi="宋体"/>
          <w:color w:val="000000"/>
        </w:rPr>
      </w:pPr>
      <w:r>
        <w:rPr>
          <w:rFonts w:hint="eastAsia" w:ascii="宋体" w:hAnsi="宋体"/>
          <w:color w:val="000000"/>
        </w:rPr>
        <w:t>检查清理控制柜，检查各接触器]、继电器、检查各接线端。</w:t>
      </w:r>
    </w:p>
    <w:p>
      <w:pPr>
        <w:numPr>
          <w:ilvl w:val="0"/>
          <w:numId w:val="10"/>
        </w:numPr>
        <w:spacing w:line="360" w:lineRule="auto"/>
        <w:jc w:val="left"/>
        <w:rPr>
          <w:rFonts w:ascii="宋体" w:hAnsi="宋体"/>
          <w:color w:val="000000"/>
        </w:rPr>
      </w:pPr>
      <w:r>
        <w:rPr>
          <w:rFonts w:hint="eastAsia" w:ascii="宋体" w:hAnsi="宋体"/>
          <w:color w:val="000000"/>
        </w:rPr>
        <w:t>检测机组控制保护装置的运行情况；根据运行情况对控制系统进行调整。</w:t>
      </w:r>
    </w:p>
    <w:p>
      <w:pPr>
        <w:numPr>
          <w:ilvl w:val="0"/>
          <w:numId w:val="10"/>
        </w:numPr>
        <w:spacing w:line="360" w:lineRule="auto"/>
        <w:jc w:val="left"/>
        <w:rPr>
          <w:rFonts w:ascii="宋体" w:hAnsi="宋体"/>
          <w:color w:val="000000"/>
        </w:rPr>
      </w:pPr>
      <w:r>
        <w:rPr>
          <w:rFonts w:hint="eastAsia" w:ascii="宋体" w:hAnsi="宋体"/>
          <w:color w:val="000000"/>
        </w:rPr>
        <w:t>检查冷凝器风机电机轴承，进行加油润滑。</w:t>
      </w:r>
    </w:p>
    <w:p>
      <w:pPr>
        <w:numPr>
          <w:ilvl w:val="0"/>
          <w:numId w:val="10"/>
        </w:numPr>
        <w:spacing w:line="360" w:lineRule="auto"/>
        <w:jc w:val="left"/>
        <w:rPr>
          <w:rFonts w:ascii="宋体" w:hAnsi="宋体"/>
          <w:color w:val="000000"/>
        </w:rPr>
      </w:pPr>
      <w:r>
        <w:rPr>
          <w:rFonts w:hint="eastAsia" w:ascii="宋体" w:hAnsi="宋体"/>
          <w:color w:val="000000"/>
        </w:rPr>
        <w:t>检查冷冻水泵运行情况，并加油润滑。</w:t>
      </w:r>
    </w:p>
    <w:p>
      <w:pPr>
        <w:numPr>
          <w:ilvl w:val="0"/>
          <w:numId w:val="10"/>
        </w:numPr>
        <w:spacing w:line="360" w:lineRule="auto"/>
        <w:jc w:val="left"/>
        <w:rPr>
          <w:rFonts w:ascii="宋体" w:hAnsi="宋体"/>
          <w:color w:val="000000"/>
        </w:rPr>
      </w:pPr>
      <w:r>
        <w:rPr>
          <w:rFonts w:hint="eastAsia" w:ascii="宋体" w:hAnsi="宋体"/>
          <w:color w:val="000000"/>
        </w:rPr>
        <w:t>检查冷凝器翅片的积尘情况，必要时进行清洗或更换翅片。</w:t>
      </w:r>
    </w:p>
    <w:p>
      <w:pPr>
        <w:numPr>
          <w:ilvl w:val="0"/>
          <w:numId w:val="10"/>
        </w:numPr>
        <w:spacing w:line="360" w:lineRule="auto"/>
        <w:jc w:val="left"/>
        <w:rPr>
          <w:rFonts w:ascii="宋体" w:hAnsi="宋体"/>
          <w:color w:val="000000"/>
        </w:rPr>
      </w:pPr>
      <w:r>
        <w:rPr>
          <w:rFonts w:hint="eastAsia" w:ascii="宋体" w:hAnsi="宋体"/>
          <w:color w:val="000000"/>
        </w:rPr>
        <w:t>建立设备维保档案，填写设备维修保养记录表；呈交以上所有项目的年度维保工作报告书。</w:t>
      </w:r>
    </w:p>
    <w:p>
      <w:pPr>
        <w:numPr>
          <w:ilvl w:val="0"/>
          <w:numId w:val="10"/>
        </w:numPr>
        <w:spacing w:line="360" w:lineRule="auto"/>
        <w:jc w:val="left"/>
        <w:rPr>
          <w:rFonts w:ascii="宋体" w:hAnsi="宋体"/>
          <w:color w:val="000000"/>
        </w:rPr>
      </w:pPr>
      <w:r>
        <w:rPr>
          <w:rFonts w:hint="eastAsia" w:ascii="宋体" w:hAnsi="宋体"/>
          <w:color w:val="000000"/>
        </w:rPr>
        <w:t>热泵机组每月定期保养内容：</w:t>
      </w:r>
    </w:p>
    <w:p>
      <w:pPr>
        <w:numPr>
          <w:ilvl w:val="0"/>
          <w:numId w:val="10"/>
        </w:numPr>
        <w:spacing w:line="360" w:lineRule="auto"/>
        <w:jc w:val="left"/>
        <w:rPr>
          <w:rFonts w:ascii="宋体" w:hAnsi="宋体"/>
          <w:color w:val="000000"/>
        </w:rPr>
      </w:pPr>
      <w:r>
        <w:rPr>
          <w:rFonts w:hint="eastAsia" w:ascii="宋体" w:hAnsi="宋体"/>
          <w:color w:val="000000"/>
        </w:rPr>
        <w:t>检查冷冻油的润滑情况是否正常。</w:t>
      </w:r>
    </w:p>
    <w:p>
      <w:pPr>
        <w:numPr>
          <w:ilvl w:val="0"/>
          <w:numId w:val="10"/>
        </w:numPr>
        <w:spacing w:line="360" w:lineRule="auto"/>
        <w:jc w:val="left"/>
        <w:rPr>
          <w:rFonts w:ascii="宋体" w:hAnsi="宋体"/>
          <w:color w:val="000000"/>
        </w:rPr>
      </w:pPr>
      <w:r>
        <w:rPr>
          <w:rFonts w:hint="eastAsia" w:ascii="宋体" w:hAnsi="宋体"/>
          <w:color w:val="000000"/>
        </w:rPr>
        <w:t>制冷剂循环系统检查：检查机组吸气压力、制冷剂蒸发温度是否正常；检查机组排气压力、排气温度和制冷剂冷凝温度是否正常。</w:t>
      </w:r>
    </w:p>
    <w:p>
      <w:pPr>
        <w:numPr>
          <w:ilvl w:val="0"/>
          <w:numId w:val="10"/>
        </w:numPr>
        <w:spacing w:line="360" w:lineRule="auto"/>
        <w:jc w:val="left"/>
        <w:rPr>
          <w:rFonts w:ascii="宋体" w:hAnsi="宋体"/>
          <w:color w:val="000000"/>
        </w:rPr>
      </w:pPr>
      <w:r>
        <w:rPr>
          <w:rFonts w:hint="eastAsia" w:ascii="宋体" w:hAnsi="宋体"/>
          <w:color w:val="000000"/>
        </w:rPr>
        <w:t>水系统检查：检查冷冻水进出水压力、压差及温度、温差是否在正常范围。</w:t>
      </w:r>
    </w:p>
    <w:p>
      <w:pPr>
        <w:numPr>
          <w:ilvl w:val="0"/>
          <w:numId w:val="10"/>
        </w:numPr>
        <w:spacing w:line="360" w:lineRule="auto"/>
        <w:jc w:val="left"/>
        <w:rPr>
          <w:rFonts w:ascii="宋体" w:hAnsi="宋体"/>
          <w:color w:val="000000"/>
        </w:rPr>
      </w:pPr>
      <w:r>
        <w:rPr>
          <w:rFonts w:hint="eastAsia" w:ascii="宋体" w:hAnsi="宋体"/>
          <w:color w:val="000000"/>
        </w:rPr>
        <w:t>检查冷冻水泵运行情况。</w:t>
      </w:r>
    </w:p>
    <w:p>
      <w:pPr>
        <w:numPr>
          <w:ilvl w:val="0"/>
          <w:numId w:val="10"/>
        </w:numPr>
        <w:spacing w:line="360" w:lineRule="auto"/>
        <w:jc w:val="left"/>
        <w:rPr>
          <w:rFonts w:ascii="宋体" w:hAnsi="宋体"/>
          <w:color w:val="000000"/>
        </w:rPr>
      </w:pPr>
      <w:r>
        <w:rPr>
          <w:rFonts w:hint="eastAsia" w:ascii="宋体" w:hAnsi="宋体"/>
          <w:color w:val="000000"/>
        </w:rPr>
        <w:t>检查机组各保护控制装置并对各保护参数进行校对、调整。</w:t>
      </w:r>
    </w:p>
    <w:p>
      <w:pPr>
        <w:numPr>
          <w:ilvl w:val="0"/>
          <w:numId w:val="10"/>
        </w:numPr>
        <w:spacing w:line="360" w:lineRule="auto"/>
        <w:jc w:val="left"/>
        <w:rPr>
          <w:rFonts w:ascii="宋体" w:hAnsi="宋体"/>
          <w:color w:val="000000"/>
        </w:rPr>
      </w:pPr>
      <w:r>
        <w:rPr>
          <w:rFonts w:hint="eastAsia" w:ascii="宋体" w:hAnsi="宋体"/>
          <w:color w:val="000000"/>
        </w:rPr>
        <w:t>检查压缩机电机、室内外风机电机的运行情况，并检测其线圈绝缘情况。</w:t>
      </w:r>
    </w:p>
    <w:p>
      <w:pPr>
        <w:numPr>
          <w:ilvl w:val="0"/>
          <w:numId w:val="10"/>
        </w:numPr>
        <w:spacing w:line="360" w:lineRule="auto"/>
        <w:jc w:val="left"/>
        <w:rPr>
          <w:rFonts w:ascii="宋体" w:hAnsi="宋体"/>
          <w:color w:val="000000"/>
        </w:rPr>
      </w:pPr>
      <w:r>
        <w:rPr>
          <w:rFonts w:hint="eastAsia" w:ascii="宋体" w:hAnsi="宋体"/>
          <w:color w:val="000000"/>
        </w:rPr>
        <w:t>检查机组各电磁阀、膨胀阀的运行情况。</w:t>
      </w:r>
    </w:p>
    <w:p>
      <w:pPr>
        <w:numPr>
          <w:ilvl w:val="0"/>
          <w:numId w:val="10"/>
        </w:numPr>
        <w:spacing w:line="360" w:lineRule="auto"/>
        <w:jc w:val="left"/>
        <w:rPr>
          <w:rFonts w:ascii="宋体" w:hAnsi="宋体"/>
          <w:color w:val="000000"/>
        </w:rPr>
      </w:pPr>
      <w:r>
        <w:rPr>
          <w:rFonts w:hint="eastAsia" w:ascii="宋体" w:hAnsi="宋体"/>
          <w:color w:val="000000"/>
        </w:rPr>
        <w:t>检查并清理电路的各接触器、继电器及微电脑控制系统。</w:t>
      </w:r>
    </w:p>
    <w:p>
      <w:pPr>
        <w:numPr>
          <w:ilvl w:val="0"/>
          <w:numId w:val="10"/>
        </w:numPr>
        <w:spacing w:line="360" w:lineRule="auto"/>
        <w:jc w:val="left"/>
        <w:rPr>
          <w:rFonts w:ascii="宋体" w:hAnsi="宋体"/>
          <w:color w:val="000000"/>
        </w:rPr>
      </w:pPr>
      <w:r>
        <w:rPr>
          <w:rFonts w:hint="eastAsia" w:ascii="宋体" w:hAnsi="宋体"/>
          <w:color w:val="000000"/>
        </w:rPr>
        <w:t>检查冷凝风机运转情况，检查及清理翅片积尘。</w:t>
      </w:r>
    </w:p>
    <w:p>
      <w:pPr>
        <w:numPr>
          <w:ilvl w:val="0"/>
          <w:numId w:val="10"/>
        </w:numPr>
        <w:spacing w:line="360" w:lineRule="auto"/>
        <w:jc w:val="left"/>
        <w:rPr>
          <w:rFonts w:ascii="宋体" w:hAnsi="宋体"/>
          <w:color w:val="000000"/>
        </w:rPr>
      </w:pPr>
      <w:r>
        <w:rPr>
          <w:rFonts w:hint="eastAsia" w:ascii="宋体" w:hAnsi="宋体"/>
          <w:color w:val="000000"/>
        </w:rPr>
        <w:t>检查校正各控制设定值。</w:t>
      </w:r>
    </w:p>
    <w:p>
      <w:pPr>
        <w:numPr>
          <w:ilvl w:val="0"/>
          <w:numId w:val="10"/>
        </w:numPr>
        <w:spacing w:line="360" w:lineRule="auto"/>
        <w:jc w:val="left"/>
        <w:rPr>
          <w:rFonts w:ascii="宋体" w:hAnsi="宋体"/>
          <w:color w:val="000000"/>
        </w:rPr>
      </w:pPr>
      <w:r>
        <w:rPr>
          <w:rFonts w:hint="eastAsia" w:ascii="宋体" w:hAnsi="宋体"/>
          <w:color w:val="000000"/>
        </w:rPr>
        <w:t>检查机组压缩机电机的工作电压、电流及工作温度是否正常。</w:t>
      </w:r>
    </w:p>
    <w:p>
      <w:pPr>
        <w:numPr>
          <w:ilvl w:val="0"/>
          <w:numId w:val="10"/>
        </w:numPr>
        <w:spacing w:line="360" w:lineRule="auto"/>
        <w:jc w:val="left"/>
        <w:rPr>
          <w:rFonts w:ascii="宋体" w:hAnsi="宋体"/>
          <w:color w:val="000000"/>
        </w:rPr>
      </w:pPr>
      <w:r>
        <w:rPr>
          <w:rFonts w:hint="eastAsia" w:ascii="宋体" w:hAnsi="宋体"/>
          <w:color w:val="000000"/>
        </w:rPr>
        <w:t>对机组及控制元件进行外观检查。</w:t>
      </w:r>
    </w:p>
    <w:p>
      <w:pPr>
        <w:pStyle w:val="2"/>
        <w:numPr>
          <w:ilvl w:val="0"/>
          <w:numId w:val="10"/>
        </w:numPr>
        <w:spacing w:line="360" w:lineRule="auto"/>
        <w:jc w:val="left"/>
        <w:rPr>
          <w:rFonts w:ascii="宋体" w:hAnsi="宋体"/>
          <w:color w:val="000000"/>
        </w:rPr>
      </w:pPr>
      <w:r>
        <w:rPr>
          <w:rFonts w:hint="eastAsia" w:ascii="宋体" w:hAnsi="宋体"/>
          <w:color w:val="000000"/>
        </w:rPr>
        <w:t>建立设备维保档案，填写设备维修保养记录卡；呈交以上所有项目的月度维保工作报告书。</w:t>
      </w:r>
    </w:p>
    <w:p>
      <w:pPr>
        <w:spacing w:line="360" w:lineRule="auto"/>
        <w:ind w:left="-102" w:leftChars="-171" w:hanging="308" w:hangingChars="128"/>
        <w:jc w:val="center"/>
        <w:rPr>
          <w:rFonts w:ascii="宋体" w:hAnsi="宋体"/>
          <w:b/>
          <w:color w:val="000000"/>
        </w:rPr>
      </w:pPr>
      <w:r>
        <w:rPr>
          <w:rFonts w:hint="eastAsia" w:ascii="宋体" w:hAnsi="宋体"/>
          <w:b/>
          <w:color w:val="000000"/>
        </w:rPr>
        <w:t>空调水泵月度保养内容</w:t>
      </w:r>
    </w:p>
    <w:p>
      <w:pPr>
        <w:numPr>
          <w:ilvl w:val="0"/>
          <w:numId w:val="11"/>
        </w:numPr>
        <w:spacing w:line="360" w:lineRule="auto"/>
        <w:ind w:firstLine="0"/>
        <w:rPr>
          <w:rFonts w:ascii="宋体" w:hAnsi="宋体"/>
          <w:color w:val="000000"/>
        </w:rPr>
      </w:pPr>
      <w:r>
        <w:rPr>
          <w:rFonts w:hint="eastAsia" w:ascii="宋体" w:hAnsi="宋体"/>
          <w:color w:val="000000"/>
        </w:rPr>
        <w:t>空调水泵月度保养工作内容</w:t>
      </w:r>
    </w:p>
    <w:p>
      <w:pPr>
        <w:numPr>
          <w:ilvl w:val="0"/>
          <w:numId w:val="11"/>
        </w:numPr>
        <w:spacing w:line="360" w:lineRule="auto"/>
        <w:ind w:firstLine="0"/>
        <w:rPr>
          <w:rFonts w:ascii="宋体" w:hAnsi="宋体"/>
          <w:color w:val="000000"/>
        </w:rPr>
      </w:pPr>
      <w:r>
        <w:rPr>
          <w:rFonts w:hint="eastAsia" w:ascii="宋体" w:hAnsi="宋体"/>
          <w:color w:val="000000"/>
        </w:rPr>
        <w:t>检测轴承及泵叶的磨损程度；检查轴承温度及是否存在异响，必要时进行更换；</w:t>
      </w:r>
    </w:p>
    <w:p>
      <w:pPr>
        <w:numPr>
          <w:ilvl w:val="0"/>
          <w:numId w:val="11"/>
        </w:numPr>
        <w:spacing w:line="360" w:lineRule="auto"/>
        <w:ind w:firstLine="0"/>
        <w:rPr>
          <w:rFonts w:ascii="宋体" w:hAnsi="宋体"/>
          <w:color w:val="000000"/>
        </w:rPr>
      </w:pPr>
      <w:r>
        <w:rPr>
          <w:rFonts w:hint="eastAsia" w:ascii="宋体" w:hAnsi="宋体"/>
          <w:color w:val="000000"/>
        </w:rPr>
        <w:t>按要求加注润滑油脂，使设备润滑良好。</w:t>
      </w:r>
    </w:p>
    <w:p>
      <w:pPr>
        <w:numPr>
          <w:ilvl w:val="0"/>
          <w:numId w:val="11"/>
        </w:numPr>
        <w:spacing w:line="360" w:lineRule="auto"/>
        <w:ind w:firstLine="0"/>
        <w:rPr>
          <w:rFonts w:ascii="宋体" w:hAnsi="宋体"/>
          <w:color w:val="000000"/>
        </w:rPr>
      </w:pPr>
      <w:r>
        <w:rPr>
          <w:rFonts w:hint="eastAsia" w:ascii="宋体" w:hAnsi="宋体"/>
          <w:color w:val="000000"/>
        </w:rPr>
        <w:t>检查联轴器急轮胶的震动及磨损情况，必要时进行更换；校正对轴性使水泵电机达到运转平衡。</w:t>
      </w:r>
    </w:p>
    <w:p>
      <w:pPr>
        <w:numPr>
          <w:ilvl w:val="0"/>
          <w:numId w:val="11"/>
        </w:numPr>
        <w:spacing w:line="360" w:lineRule="auto"/>
        <w:ind w:firstLine="0"/>
        <w:rPr>
          <w:rFonts w:ascii="宋体" w:hAnsi="宋体"/>
          <w:color w:val="000000"/>
        </w:rPr>
      </w:pPr>
      <w:r>
        <w:rPr>
          <w:rFonts w:hint="eastAsia" w:ascii="宋体" w:hAnsi="宋体"/>
          <w:color w:val="000000"/>
        </w:rPr>
        <w:t>检查水泵运行时是否有漏水现象，必要时调整密封或更换。</w:t>
      </w:r>
    </w:p>
    <w:p>
      <w:pPr>
        <w:numPr>
          <w:ilvl w:val="0"/>
          <w:numId w:val="11"/>
        </w:numPr>
        <w:spacing w:line="360" w:lineRule="auto"/>
        <w:ind w:firstLine="0"/>
        <w:rPr>
          <w:rFonts w:ascii="宋体" w:hAnsi="宋体"/>
          <w:color w:val="000000"/>
        </w:rPr>
      </w:pPr>
      <w:r>
        <w:rPr>
          <w:rFonts w:hint="eastAsia" w:ascii="宋体" w:hAnsi="宋体"/>
          <w:color w:val="000000"/>
        </w:rPr>
        <w:t>检测电机的绝缘电阻；检查水泵启动柜的各个开关、接触器、接线端、触点、电压表、电流表的工作情况，进行去尘、清理、加固等必要保养工作。</w:t>
      </w:r>
    </w:p>
    <w:p>
      <w:pPr>
        <w:numPr>
          <w:ilvl w:val="0"/>
          <w:numId w:val="11"/>
        </w:numPr>
        <w:spacing w:line="360" w:lineRule="auto"/>
        <w:ind w:firstLine="0"/>
        <w:rPr>
          <w:rFonts w:ascii="宋体" w:hAnsi="宋体"/>
          <w:color w:val="000000"/>
        </w:rPr>
      </w:pPr>
      <w:r>
        <w:rPr>
          <w:rFonts w:hint="eastAsia" w:ascii="宋体" w:hAnsi="宋体"/>
          <w:color w:val="000000"/>
        </w:rPr>
        <w:t>检查各阀门、止回阀、水锤汲纳器、软接、Y型过滤器等附件的运行性能，并进行保养调整；检测、校对各温度表、压力表。</w:t>
      </w:r>
    </w:p>
    <w:p>
      <w:pPr>
        <w:numPr>
          <w:ilvl w:val="0"/>
          <w:numId w:val="11"/>
        </w:numPr>
        <w:spacing w:line="360" w:lineRule="auto"/>
        <w:ind w:firstLine="0"/>
        <w:rPr>
          <w:rFonts w:ascii="宋体" w:hAnsi="宋体"/>
          <w:color w:val="000000"/>
        </w:rPr>
      </w:pPr>
      <w:r>
        <w:rPr>
          <w:rFonts w:hint="eastAsia" w:ascii="宋体" w:hAnsi="宋体"/>
          <w:color w:val="000000"/>
        </w:rPr>
        <w:t>检查水泵的运转电压与运转电流是否正常；检查水泵运转时的进出水压力是否正常。</w:t>
      </w:r>
    </w:p>
    <w:p>
      <w:pPr>
        <w:numPr>
          <w:ilvl w:val="0"/>
          <w:numId w:val="11"/>
        </w:numPr>
        <w:spacing w:line="360" w:lineRule="auto"/>
        <w:ind w:firstLine="0"/>
        <w:rPr>
          <w:rFonts w:ascii="宋体" w:hAnsi="宋体"/>
          <w:color w:val="000000"/>
        </w:rPr>
      </w:pPr>
      <w:r>
        <w:rPr>
          <w:rFonts w:hint="eastAsia" w:ascii="宋体" w:hAnsi="宋体"/>
          <w:color w:val="000000"/>
        </w:rPr>
        <w:t>检查水泵外观、对机体、支座支架除锈并作防锈处理。</w:t>
      </w:r>
    </w:p>
    <w:p>
      <w:pPr>
        <w:numPr>
          <w:ilvl w:val="0"/>
          <w:numId w:val="11"/>
        </w:numPr>
        <w:spacing w:line="360" w:lineRule="auto"/>
        <w:ind w:firstLine="0"/>
        <w:rPr>
          <w:rFonts w:ascii="宋体" w:hAnsi="宋体"/>
          <w:color w:val="000000"/>
        </w:rPr>
      </w:pPr>
      <w:r>
        <w:rPr>
          <w:rFonts w:hint="eastAsia" w:ascii="宋体" w:hAnsi="宋体"/>
          <w:color w:val="000000"/>
        </w:rPr>
        <w:t>建立设备维保档案，填写设备维修保养记录卡；呈交以上所有项目的年度维保工作报告书。</w:t>
      </w:r>
    </w:p>
    <w:p>
      <w:pPr>
        <w:numPr>
          <w:ilvl w:val="0"/>
          <w:numId w:val="11"/>
        </w:numPr>
        <w:spacing w:line="360" w:lineRule="auto"/>
        <w:ind w:firstLine="0"/>
        <w:rPr>
          <w:rFonts w:ascii="宋体" w:hAnsi="宋体"/>
          <w:color w:val="000000"/>
        </w:rPr>
      </w:pPr>
      <w:r>
        <w:rPr>
          <w:rFonts w:hint="eastAsia" w:ascii="宋体" w:hAnsi="宋体"/>
          <w:color w:val="000000"/>
        </w:rPr>
        <w:t>空调水泵月保养内容</w:t>
      </w:r>
    </w:p>
    <w:p>
      <w:pPr>
        <w:numPr>
          <w:ilvl w:val="0"/>
          <w:numId w:val="11"/>
        </w:numPr>
        <w:spacing w:line="360" w:lineRule="auto"/>
        <w:ind w:firstLine="0"/>
        <w:rPr>
          <w:rFonts w:ascii="宋体" w:hAnsi="宋体"/>
          <w:color w:val="000000"/>
        </w:rPr>
      </w:pPr>
      <w:r>
        <w:rPr>
          <w:rFonts w:hint="eastAsia" w:ascii="宋体" w:hAnsi="宋体"/>
          <w:color w:val="000000"/>
        </w:rPr>
        <w:t>检查轴承温度及是否存在异响，必要时进行更换；按要求加注润滑油脂，使设备润滑良好。</w:t>
      </w:r>
    </w:p>
    <w:p>
      <w:pPr>
        <w:numPr>
          <w:ilvl w:val="0"/>
          <w:numId w:val="11"/>
        </w:numPr>
        <w:spacing w:line="360" w:lineRule="auto"/>
        <w:ind w:firstLine="0"/>
        <w:rPr>
          <w:rFonts w:ascii="宋体" w:hAnsi="宋体"/>
          <w:color w:val="000000"/>
        </w:rPr>
      </w:pPr>
      <w:r>
        <w:rPr>
          <w:rFonts w:hint="eastAsia" w:ascii="宋体" w:hAnsi="宋体"/>
          <w:color w:val="000000"/>
        </w:rPr>
        <w:t>检查联轴器急轮胶的震动及磨损情况，必要时进更换；校正对轴性使水泵电机达到运转平衡。</w:t>
      </w:r>
    </w:p>
    <w:p>
      <w:pPr>
        <w:numPr>
          <w:ilvl w:val="0"/>
          <w:numId w:val="11"/>
        </w:numPr>
        <w:spacing w:line="360" w:lineRule="auto"/>
        <w:ind w:firstLine="0"/>
        <w:rPr>
          <w:rFonts w:ascii="宋体" w:hAnsi="宋体"/>
          <w:color w:val="000000"/>
        </w:rPr>
      </w:pPr>
      <w:r>
        <w:rPr>
          <w:rFonts w:hint="eastAsia" w:ascii="宋体" w:hAnsi="宋体"/>
          <w:color w:val="000000"/>
        </w:rPr>
        <w:t>检查各阀门、止回阀、水锤吸纳器、软接、Y型过滤器等附件的运行性能，并进行保养调整；检测、校对各温度表、压力表。</w:t>
      </w:r>
    </w:p>
    <w:p>
      <w:pPr>
        <w:numPr>
          <w:ilvl w:val="0"/>
          <w:numId w:val="11"/>
        </w:numPr>
        <w:spacing w:line="360" w:lineRule="auto"/>
        <w:ind w:firstLine="0"/>
        <w:rPr>
          <w:rFonts w:ascii="宋体" w:hAnsi="宋体"/>
          <w:color w:val="000000"/>
        </w:rPr>
      </w:pPr>
      <w:r>
        <w:rPr>
          <w:rFonts w:hint="eastAsia" w:ascii="宋体" w:hAnsi="宋体"/>
          <w:color w:val="000000"/>
        </w:rPr>
        <w:t>检查水泵运行时是否有漏水现象，必要时调整密封或更换。</w:t>
      </w:r>
    </w:p>
    <w:p>
      <w:pPr>
        <w:numPr>
          <w:ilvl w:val="0"/>
          <w:numId w:val="11"/>
        </w:numPr>
        <w:spacing w:line="360" w:lineRule="auto"/>
        <w:ind w:firstLine="0"/>
        <w:rPr>
          <w:rFonts w:ascii="宋体" w:hAnsi="宋体"/>
        </w:rPr>
      </w:pPr>
      <w:r>
        <w:rPr>
          <w:rFonts w:hint="eastAsia" w:ascii="宋体" w:hAnsi="宋体"/>
          <w:color w:val="000000"/>
        </w:rPr>
        <w:t>建立设备维保档案，填写设备维修保养记录卡；呈交以上所有项目的季度维保工作报告书。</w:t>
      </w:r>
    </w:p>
    <w:p>
      <w:pPr>
        <w:spacing w:line="360" w:lineRule="auto"/>
        <w:ind w:left="-102" w:leftChars="-171" w:hanging="308" w:hangingChars="128"/>
        <w:jc w:val="center"/>
        <w:rPr>
          <w:rFonts w:ascii="宋体" w:hAnsi="宋体"/>
          <w:b/>
          <w:color w:val="000000"/>
        </w:rPr>
      </w:pPr>
      <w:r>
        <w:rPr>
          <w:rFonts w:hint="eastAsia" w:ascii="宋体" w:hAnsi="宋体"/>
          <w:b/>
          <w:color w:val="000000"/>
        </w:rPr>
        <w:t>空调冷热水系统维保内容</w:t>
      </w:r>
    </w:p>
    <w:p>
      <w:pPr>
        <w:numPr>
          <w:ilvl w:val="0"/>
          <w:numId w:val="12"/>
        </w:numPr>
        <w:spacing w:line="360" w:lineRule="auto"/>
        <w:ind w:left="0" w:firstLine="0"/>
        <w:rPr>
          <w:rFonts w:ascii="宋体" w:hAnsi="宋体"/>
          <w:color w:val="000000"/>
        </w:rPr>
      </w:pPr>
      <w:r>
        <w:rPr>
          <w:rFonts w:hint="eastAsia" w:ascii="宋体" w:hAnsi="宋体"/>
          <w:color w:val="000000"/>
        </w:rPr>
        <w:t>检查冷却水是否清洁，若不清洁应全部更换和管道加药除水垢；</w:t>
      </w:r>
    </w:p>
    <w:p>
      <w:pPr>
        <w:numPr>
          <w:ilvl w:val="0"/>
          <w:numId w:val="12"/>
        </w:numPr>
        <w:spacing w:line="360" w:lineRule="auto"/>
        <w:ind w:left="0" w:firstLine="0"/>
        <w:rPr>
          <w:rFonts w:ascii="宋体" w:hAnsi="宋体"/>
          <w:color w:val="000000"/>
        </w:rPr>
      </w:pPr>
      <w:r>
        <w:rPr>
          <w:rFonts w:hint="eastAsia" w:ascii="宋体" w:hAnsi="宋体"/>
          <w:color w:val="000000"/>
        </w:rPr>
        <w:t>检查膨胀水箱补水浮球阀是否正常；</w:t>
      </w:r>
    </w:p>
    <w:p>
      <w:pPr>
        <w:numPr>
          <w:ilvl w:val="0"/>
          <w:numId w:val="12"/>
        </w:numPr>
        <w:spacing w:line="360" w:lineRule="auto"/>
        <w:ind w:left="0" w:firstLine="0"/>
        <w:rPr>
          <w:rFonts w:ascii="宋体" w:hAnsi="宋体"/>
          <w:color w:val="000000"/>
        </w:rPr>
      </w:pPr>
      <w:r>
        <w:rPr>
          <w:rFonts w:hint="eastAsia" w:ascii="宋体" w:hAnsi="宋体"/>
          <w:color w:val="000000"/>
        </w:rPr>
        <w:t>检查系统阀门有无渗漏，并进行修复，必要时需更换。</w:t>
      </w:r>
    </w:p>
    <w:p>
      <w:pPr>
        <w:numPr>
          <w:ilvl w:val="0"/>
          <w:numId w:val="12"/>
        </w:numPr>
        <w:spacing w:line="360" w:lineRule="auto"/>
        <w:ind w:left="0" w:firstLine="0"/>
        <w:rPr>
          <w:rFonts w:ascii="宋体" w:hAnsi="宋体"/>
          <w:color w:val="000000"/>
        </w:rPr>
      </w:pPr>
      <w:r>
        <w:rPr>
          <w:rFonts w:hint="eastAsia" w:ascii="宋体" w:hAnsi="宋体"/>
          <w:color w:val="000000"/>
        </w:rPr>
        <w:t>水系统中的水过滤器要三个月拆开清洁一次。</w:t>
      </w:r>
    </w:p>
    <w:p>
      <w:pPr>
        <w:numPr>
          <w:ilvl w:val="0"/>
          <w:numId w:val="12"/>
        </w:numPr>
        <w:spacing w:line="360" w:lineRule="auto"/>
        <w:ind w:left="0" w:firstLine="0"/>
        <w:rPr>
          <w:rFonts w:ascii="宋体" w:hAnsi="宋体"/>
          <w:color w:val="000000"/>
        </w:rPr>
      </w:pPr>
      <w:r>
        <w:rPr>
          <w:rFonts w:hint="eastAsia" w:ascii="宋体" w:hAnsi="宋体"/>
          <w:color w:val="000000"/>
        </w:rPr>
        <w:t>半年检查一次水管保温层或保护层，脱落或破损的要补好，开胶的要重新粘好。</w:t>
      </w:r>
    </w:p>
    <w:p>
      <w:pPr>
        <w:numPr>
          <w:ilvl w:val="0"/>
          <w:numId w:val="12"/>
        </w:numPr>
        <w:spacing w:line="360" w:lineRule="auto"/>
        <w:ind w:left="0" w:firstLine="0"/>
        <w:rPr>
          <w:rFonts w:ascii="宋体" w:hAnsi="宋体"/>
          <w:color w:val="000000"/>
        </w:rPr>
      </w:pPr>
      <w:r>
        <w:rPr>
          <w:rFonts w:hint="eastAsia" w:ascii="宋体" w:hAnsi="宋体"/>
          <w:color w:val="000000"/>
        </w:rPr>
        <w:t>检查系统中压差调节阀是否正常。</w:t>
      </w:r>
    </w:p>
    <w:p>
      <w:pPr>
        <w:numPr>
          <w:ilvl w:val="0"/>
          <w:numId w:val="12"/>
        </w:numPr>
        <w:spacing w:line="360" w:lineRule="auto"/>
        <w:ind w:left="0" w:firstLine="0"/>
        <w:rPr>
          <w:rFonts w:ascii="宋体" w:hAnsi="宋体"/>
          <w:color w:val="000000"/>
        </w:rPr>
      </w:pPr>
      <w:r>
        <w:rPr>
          <w:rFonts w:hint="eastAsia" w:ascii="宋体" w:hAnsi="宋体"/>
          <w:color w:val="000000"/>
        </w:rPr>
        <w:t>膨胀水箱内要一年清洁一次，并对箱体及钢结构基座进行一次除锈刷漆；</w:t>
      </w:r>
    </w:p>
    <w:p>
      <w:pPr>
        <w:numPr>
          <w:ilvl w:val="0"/>
          <w:numId w:val="12"/>
        </w:numPr>
        <w:spacing w:line="360" w:lineRule="auto"/>
        <w:ind w:left="0" w:firstLine="0"/>
        <w:rPr>
          <w:rFonts w:ascii="宋体" w:hAnsi="宋体"/>
          <w:color w:val="000000"/>
        </w:rPr>
      </w:pPr>
      <w:r>
        <w:rPr>
          <w:rFonts w:hint="eastAsia" w:ascii="宋体" w:hAnsi="宋体"/>
          <w:color w:val="000000"/>
        </w:rPr>
        <w:t>一年检查一次水管系统的支撑构件，损坏的要修复，松动的要紧固，锈腐的要除锈刷漆。</w:t>
      </w:r>
    </w:p>
    <w:p>
      <w:pPr>
        <w:spacing w:line="360" w:lineRule="auto"/>
        <w:rPr>
          <w:rFonts w:ascii="宋体" w:hAnsi="宋体"/>
          <w:b/>
          <w:color w:val="000000"/>
          <w:sz w:val="28"/>
          <w:szCs w:val="28"/>
        </w:rPr>
      </w:pPr>
      <w:r>
        <w:rPr>
          <w:rFonts w:hint="eastAsia" w:ascii="宋体" w:hAnsi="宋体"/>
          <w:b/>
          <w:color w:val="000000"/>
          <w:sz w:val="28"/>
          <w:szCs w:val="28"/>
        </w:rPr>
        <w:t>三、维保配置与应急处理</w:t>
      </w:r>
    </w:p>
    <w:p>
      <w:pPr>
        <w:spacing w:line="360" w:lineRule="auto"/>
        <w:rPr>
          <w:rFonts w:ascii="宋体" w:hAnsi="宋体"/>
          <w:color w:val="000000"/>
        </w:rPr>
      </w:pPr>
      <w:r>
        <w:rPr>
          <w:rFonts w:hint="eastAsia" w:ascii="宋体" w:hAnsi="宋体"/>
          <w:color w:val="000000"/>
        </w:rPr>
        <w:t>1、人员配备</w:t>
      </w:r>
    </w:p>
    <w:p>
      <w:pPr>
        <w:spacing w:line="360" w:lineRule="auto"/>
        <w:ind w:left="480" w:leftChars="200"/>
        <w:rPr>
          <w:rFonts w:ascii="宋体" w:hAnsi="宋体"/>
          <w:color w:val="000000"/>
        </w:rPr>
      </w:pPr>
      <w:r>
        <w:rPr>
          <w:rFonts w:hint="eastAsia" w:ascii="宋体" w:hAnsi="宋体"/>
          <w:color w:val="000000"/>
        </w:rPr>
        <w:t>项目负责人：一名，主要负责该项目服务的管理，服务人员的安排，以及该项目的应急措施的工作。</w:t>
      </w:r>
    </w:p>
    <w:p>
      <w:pPr>
        <w:spacing w:line="360" w:lineRule="auto"/>
        <w:ind w:left="480" w:leftChars="200"/>
        <w:rPr>
          <w:rFonts w:ascii="宋体" w:hAnsi="宋体"/>
          <w:color w:val="000000"/>
        </w:rPr>
      </w:pPr>
      <w:r>
        <w:rPr>
          <w:rFonts w:hint="eastAsia" w:ascii="宋体" w:hAnsi="宋体"/>
          <w:color w:val="000000"/>
        </w:rPr>
        <w:t>维护人员：1-2名，常驻医院主要负责该项目维保服务，设备性能的技术分析鉴定，设备维保报告，以及该项目设备的应急措施的维修工作。</w:t>
      </w:r>
    </w:p>
    <w:p>
      <w:pPr>
        <w:spacing w:line="360" w:lineRule="auto"/>
        <w:rPr>
          <w:rFonts w:ascii="宋体" w:hAnsi="宋体"/>
          <w:color w:val="000000"/>
        </w:rPr>
      </w:pPr>
      <w:r>
        <w:rPr>
          <w:rFonts w:hint="eastAsia" w:ascii="宋体" w:hAnsi="宋体"/>
          <w:color w:val="000000"/>
        </w:rPr>
        <w:t>2、建立维保档案</w:t>
      </w:r>
    </w:p>
    <w:p>
      <w:pPr>
        <w:spacing w:line="360" w:lineRule="auto"/>
        <w:ind w:left="480" w:leftChars="200"/>
        <w:rPr>
          <w:rFonts w:ascii="宋体" w:hAnsi="宋体"/>
          <w:color w:val="000000"/>
        </w:rPr>
      </w:pPr>
      <w:r>
        <w:rPr>
          <w:rFonts w:hint="eastAsia" w:ascii="宋体" w:hAnsi="宋体"/>
          <w:color w:val="000000"/>
        </w:rPr>
        <w:t>2.1确定设备日常维保内容，建立设备日常维保档案。对每次设备日常维保内容进行详细记录，并提交给用户。</w:t>
      </w:r>
    </w:p>
    <w:p>
      <w:pPr>
        <w:spacing w:line="360" w:lineRule="auto"/>
        <w:ind w:left="480" w:leftChars="200"/>
        <w:rPr>
          <w:rFonts w:ascii="宋体" w:hAnsi="宋体"/>
          <w:color w:val="000000"/>
        </w:rPr>
      </w:pPr>
      <w:r>
        <w:rPr>
          <w:rFonts w:hint="eastAsia" w:ascii="宋体" w:hAnsi="宋体"/>
          <w:color w:val="000000"/>
        </w:rPr>
        <w:t>2.2对日常维护的设备的性能应进行技术分析，以便确定该设备或配件是否需要进行维修、更换，同时将技术分析报告。</w:t>
      </w:r>
    </w:p>
    <w:p>
      <w:pPr>
        <w:spacing w:line="360" w:lineRule="auto"/>
        <w:rPr>
          <w:rFonts w:ascii="Times New Roman" w:hAnsi="Times New Roman" w:cs="Times New Roman"/>
        </w:rPr>
      </w:pPr>
      <w:r>
        <w:rPr>
          <w:rFonts w:hint="eastAsia" w:ascii="宋体" w:hAnsi="宋体"/>
          <w:color w:val="000000"/>
        </w:rPr>
        <w:t>3、常用配件的库存和工具的备用</w:t>
      </w:r>
    </w:p>
    <w:p>
      <w:pPr>
        <w:spacing w:line="360" w:lineRule="auto"/>
        <w:ind w:left="480" w:leftChars="200"/>
        <w:rPr>
          <w:rFonts w:ascii="宋体" w:hAnsi="宋体"/>
          <w:color w:val="000000"/>
        </w:rPr>
      </w:pPr>
      <w:r>
        <w:rPr>
          <w:rFonts w:hint="eastAsia" w:ascii="宋体" w:hAnsi="宋体"/>
          <w:color w:val="000000"/>
        </w:rPr>
        <w:t>3.1为了确保该项目的服务及时性和设备的正常运行，在对该项目的设备进行调查了解后，对那些易损配件应进行同等型号、规格零配件库存。</w:t>
      </w:r>
    </w:p>
    <w:p>
      <w:pPr>
        <w:spacing w:line="360" w:lineRule="auto"/>
        <w:ind w:left="480" w:leftChars="200"/>
        <w:rPr>
          <w:rFonts w:ascii="宋体" w:hAnsi="宋体"/>
          <w:color w:val="000000"/>
        </w:rPr>
      </w:pPr>
      <w:r>
        <w:rPr>
          <w:rFonts w:hint="eastAsia" w:ascii="宋体" w:hAnsi="宋体"/>
          <w:color w:val="000000"/>
        </w:rPr>
        <w:t>3.2确保该项目的服务工具、检查仪器在任何时间均能正常使用，同时作好工具的备用工作。</w:t>
      </w:r>
    </w:p>
    <w:p>
      <w:pPr>
        <w:spacing w:line="360" w:lineRule="auto"/>
        <w:rPr>
          <w:rFonts w:ascii="宋体" w:hAnsi="宋体"/>
          <w:color w:val="000000"/>
        </w:rPr>
      </w:pPr>
      <w:r>
        <w:rPr>
          <w:rFonts w:hint="eastAsia" w:ascii="宋体" w:hAnsi="宋体"/>
          <w:color w:val="000000"/>
        </w:rPr>
        <w:t>4、建立突发事故的应急处理机制</w:t>
      </w:r>
    </w:p>
    <w:p>
      <w:pPr>
        <w:spacing w:line="360" w:lineRule="auto"/>
        <w:ind w:left="480" w:leftChars="200"/>
        <w:rPr>
          <w:rFonts w:ascii="宋体" w:hAnsi="宋体"/>
          <w:color w:val="000000"/>
        </w:rPr>
      </w:pPr>
      <w:r>
        <w:rPr>
          <w:rFonts w:hint="eastAsia" w:ascii="宋体" w:hAnsi="宋体"/>
          <w:color w:val="000000"/>
        </w:rPr>
        <w:t>在收到现场维保人员的信息后，项目负责人应根据信息描述，立即召集相关工程技术人员成立应急小组，对产生的事故原因进行分析，并拿出解决事故的初步方案；同时派遣技术人员在2小时内赶到现场，根据初步方案对故事设备进行控制或维修，并把现场的实际情况反应回应急小组。应急小组在最短的时间内拿出最终解决事故方案、解决事故的时间；并及时提交用户。维修完成后，及时提交维修报告与用户。</w:t>
      </w:r>
    </w:p>
    <w:p>
      <w:pPr>
        <w:spacing w:line="360" w:lineRule="auto"/>
        <w:ind w:left="228" w:leftChars="-171" w:hanging="638" w:hangingChars="227"/>
        <w:rPr>
          <w:rFonts w:ascii="宋体" w:hAnsi="宋体"/>
          <w:color w:val="000000"/>
          <w:sz w:val="28"/>
          <w:szCs w:val="28"/>
        </w:rPr>
      </w:pPr>
      <w:r>
        <w:rPr>
          <w:rFonts w:hint="eastAsia" w:ascii="宋体" w:hAnsi="宋体"/>
          <w:b/>
          <w:color w:val="000000"/>
          <w:sz w:val="28"/>
          <w:szCs w:val="28"/>
        </w:rPr>
        <w:t>四、运行管理巡查规范</w:t>
      </w:r>
    </w:p>
    <w:p>
      <w:pPr>
        <w:spacing w:line="360" w:lineRule="auto"/>
        <w:ind w:left="322" w:leftChars="134"/>
        <w:rPr>
          <w:rFonts w:ascii="宋体" w:hAnsi="宋体"/>
          <w:color w:val="000000"/>
        </w:rPr>
      </w:pPr>
      <w:r>
        <w:rPr>
          <w:rFonts w:hint="eastAsia" w:ascii="宋体" w:hAnsi="宋体"/>
          <w:color w:val="000000"/>
        </w:rPr>
        <w:t>1、每月对临时的维护、修理任务做好充分的准备工作，并对临时的修理任务做好记录。</w:t>
      </w:r>
    </w:p>
    <w:p>
      <w:pPr>
        <w:spacing w:line="360" w:lineRule="auto"/>
        <w:ind w:left="322" w:leftChars="134"/>
        <w:rPr>
          <w:rFonts w:ascii="宋体" w:hAnsi="宋体"/>
          <w:color w:val="000000"/>
        </w:rPr>
      </w:pPr>
      <w:r>
        <w:rPr>
          <w:rFonts w:hint="eastAsia" w:ascii="宋体" w:hAnsi="宋体"/>
          <w:color w:val="000000"/>
        </w:rPr>
        <w:t>2、对每月维护、保养的设备有重大的质量隐患要以书面的形式立即报告医院的使用科室或后勤保障部，同时上报公司的售后服务部。</w:t>
      </w:r>
    </w:p>
    <w:p>
      <w:pPr>
        <w:widowControl/>
        <w:tabs>
          <w:tab w:val="left" w:pos="1155"/>
          <w:tab w:val="left" w:pos="5103"/>
        </w:tabs>
        <w:autoSpaceDE w:val="0"/>
        <w:autoSpaceDN w:val="0"/>
        <w:adjustRightInd w:val="0"/>
        <w:spacing w:line="360" w:lineRule="auto"/>
        <w:ind w:right="591"/>
        <w:rPr>
          <w:rFonts w:ascii="宋体" w:hAnsi="宋体"/>
          <w:color w:val="000000"/>
        </w:rPr>
      </w:pPr>
      <w:r>
        <w:rPr>
          <w:rFonts w:hint="eastAsia" w:ascii="宋体" w:hAnsi="宋体"/>
          <w:color w:val="000000"/>
        </w:rPr>
        <w:t xml:space="preserve">   3、更换材料记录表及售后服务回访记录表等资料，由使用科室或后勤保障部确认，交使用科室,后勤保障部各一份。</w:t>
      </w:r>
    </w:p>
    <w:p>
      <w:pPr>
        <w:spacing w:before="152"/>
        <w:jc w:val="center"/>
        <w:rPr>
          <w:rFonts w:ascii="Microsoft JhengHei" w:hAnsi="Microsoft JhengHei" w:cs="Microsoft JhengHei"/>
          <w:spacing w:val="5"/>
          <w:sz w:val="32"/>
          <w:szCs w:val="32"/>
        </w:rPr>
      </w:pPr>
      <w:r>
        <w:rPr>
          <w:rFonts w:hint="eastAsia"/>
          <w:b/>
          <w:bCs/>
        </w:rPr>
        <w:t xml:space="preserve">★   </w:t>
      </w:r>
      <w:r>
        <w:rPr>
          <w:rFonts w:hint="eastAsia"/>
          <w:sz w:val="32"/>
          <w:szCs w:val="32"/>
        </w:rPr>
        <w:t>维保考核办法</w:t>
      </w:r>
    </w:p>
    <w:p>
      <w:pPr>
        <w:spacing w:before="152"/>
        <w:rPr>
          <w:rFonts w:ascii="宋体" w:hAnsi="宋体"/>
        </w:rPr>
      </w:pPr>
      <w:r>
        <w:rPr>
          <w:rFonts w:hint="eastAsia" w:ascii="Microsoft JhengHei" w:hAnsi="Microsoft JhengHei" w:cs="Microsoft JhengHei"/>
          <w:spacing w:val="5"/>
        </w:rPr>
        <w:t>一</w:t>
      </w:r>
      <w:r>
        <w:rPr>
          <w:rFonts w:ascii="宋体" w:hAnsi="宋体"/>
          <w:spacing w:val="5"/>
        </w:rPr>
        <w:t>、项目考核办法及考核标准执行</w:t>
      </w:r>
    </w:p>
    <w:p>
      <w:pPr>
        <w:spacing w:before="218"/>
        <w:rPr>
          <w:rFonts w:ascii="宋体" w:hAnsi="宋体"/>
        </w:rPr>
      </w:pPr>
      <w:r>
        <w:rPr>
          <w:rFonts w:hint="eastAsia" w:ascii="宋体" w:hAnsi="宋体"/>
          <w:spacing w:val="7"/>
          <w:position w:val="15"/>
        </w:rPr>
        <w:t>①</w:t>
      </w:r>
      <w:r>
        <w:rPr>
          <w:rFonts w:ascii="宋体" w:hAnsi="宋体"/>
          <w:spacing w:val="7"/>
          <w:position w:val="15"/>
        </w:rPr>
        <w:t>考核方案由采购人随机抽取本合同维保服</w:t>
      </w:r>
      <w:r>
        <w:rPr>
          <w:rFonts w:ascii="宋体" w:hAnsi="宋体"/>
          <w:spacing w:val="6"/>
          <w:position w:val="15"/>
        </w:rPr>
        <w:t>务范围内</w:t>
      </w:r>
      <w:r>
        <w:rPr>
          <w:rFonts w:ascii="Microsoft JhengHei" w:hAnsi="Microsoft JhengHei" w:eastAsia="Microsoft JhengHei" w:cs="Microsoft JhengHei"/>
          <w:spacing w:val="6"/>
          <w:position w:val="15"/>
        </w:rPr>
        <w:t>50%</w:t>
      </w:r>
      <w:r>
        <w:rPr>
          <w:rFonts w:ascii="宋体" w:hAnsi="宋体"/>
          <w:spacing w:val="6"/>
          <w:position w:val="15"/>
        </w:rPr>
        <w:t>及以上的临床科室，对供应商的服务质量进</w:t>
      </w:r>
      <w:r>
        <w:rPr>
          <w:rFonts w:hint="eastAsia"/>
          <w:spacing w:val="6"/>
          <w:position w:val="15"/>
        </w:rPr>
        <w:t>行年度考核（服务质量年度考核表附后）</w:t>
      </w:r>
    </w:p>
    <w:p>
      <w:pPr>
        <w:spacing w:before="247"/>
        <w:jc w:val="left"/>
        <w:rPr>
          <w:rFonts w:ascii="宋体" w:hAnsi="宋体"/>
        </w:rPr>
      </w:pPr>
      <w:r>
        <w:rPr>
          <w:rFonts w:hint="eastAsia" w:ascii="宋体" w:hAnsi="宋体"/>
          <w:spacing w:val="5"/>
        </w:rPr>
        <w:t>②</w:t>
      </w:r>
      <w:r>
        <w:rPr>
          <w:rFonts w:ascii="宋体" w:hAnsi="宋体"/>
          <w:spacing w:val="5"/>
        </w:rPr>
        <w:t>综合评定为优秀或良好且无安全事故</w:t>
      </w:r>
      <w:r>
        <w:rPr>
          <w:rFonts w:hint="eastAsia" w:ascii="宋体" w:hAnsi="宋体"/>
          <w:spacing w:val="5"/>
        </w:rPr>
        <w:t>，按月支付维保费</w:t>
      </w:r>
      <w:r>
        <w:rPr>
          <w:rFonts w:hint="eastAsia"/>
          <w:spacing w:val="5"/>
        </w:rPr>
        <w:t>。</w:t>
      </w:r>
    </w:p>
    <w:p>
      <w:pPr>
        <w:spacing w:before="234"/>
        <w:jc w:val="left"/>
      </w:pPr>
      <w:r>
        <w:rPr>
          <w:rFonts w:hint="eastAsia" w:ascii="宋体" w:hAnsi="宋体"/>
          <w:spacing w:val="6"/>
          <w:position w:val="15"/>
        </w:rPr>
        <w:t>③</w:t>
      </w:r>
      <w:r>
        <w:rPr>
          <w:rFonts w:ascii="宋体" w:hAnsi="宋体"/>
          <w:spacing w:val="6"/>
          <w:position w:val="15"/>
        </w:rPr>
        <w:t>综合评定为一般且无重大安全事故的，经医院相关会议决定，并结合</w:t>
      </w:r>
      <w:r>
        <w:rPr>
          <w:rFonts w:hint="eastAsia"/>
          <w:spacing w:val="6"/>
          <w:position w:val="15"/>
        </w:rPr>
        <w:t>谈判</w:t>
      </w:r>
      <w:r>
        <w:rPr>
          <w:rFonts w:ascii="宋体" w:hAnsi="宋体"/>
          <w:spacing w:val="6"/>
          <w:position w:val="15"/>
        </w:rPr>
        <w:t>文件要求、维保单</w:t>
      </w:r>
      <w:r>
        <w:rPr>
          <w:rFonts w:ascii="宋体" w:hAnsi="宋体"/>
          <w:spacing w:val="5"/>
          <w:position w:val="15"/>
        </w:rPr>
        <w:t>位改进</w:t>
      </w:r>
      <w:r>
        <w:rPr>
          <w:rFonts w:hint="eastAsia"/>
          <w:spacing w:val="5"/>
          <w:position w:val="15"/>
        </w:rPr>
        <w:t>措施可行，按月支付维保费。</w:t>
      </w:r>
    </w:p>
    <w:p>
      <w:pPr>
        <w:spacing w:before="234"/>
        <w:jc w:val="left"/>
      </w:pPr>
      <w:r>
        <w:rPr>
          <w:rFonts w:hint="eastAsia" w:ascii="宋体" w:hAnsi="宋体"/>
          <w:spacing w:val="5"/>
          <w:position w:val="22"/>
        </w:rPr>
        <w:t>④</w:t>
      </w:r>
      <w:r>
        <w:rPr>
          <w:rFonts w:ascii="宋体" w:hAnsi="宋体"/>
          <w:spacing w:val="5"/>
          <w:position w:val="22"/>
        </w:rPr>
        <w:t>综合评定为</w:t>
      </w:r>
      <w:r>
        <w:rPr>
          <w:rFonts w:hint="eastAsia" w:ascii="宋体" w:hAnsi="宋体"/>
          <w:spacing w:val="5"/>
          <w:position w:val="22"/>
        </w:rPr>
        <w:t>较</w:t>
      </w:r>
      <w:r>
        <w:rPr>
          <w:rFonts w:ascii="宋体" w:hAnsi="宋体"/>
          <w:spacing w:val="5"/>
          <w:position w:val="22"/>
        </w:rPr>
        <w:t>差</w:t>
      </w:r>
      <w:r>
        <w:rPr>
          <w:rFonts w:hint="eastAsia" w:ascii="宋体" w:hAnsi="宋体"/>
          <w:spacing w:val="5"/>
          <w:position w:val="22"/>
        </w:rPr>
        <w:t>（5次以上）</w:t>
      </w:r>
      <w:r>
        <w:rPr>
          <w:rFonts w:ascii="宋体" w:hAnsi="宋体"/>
          <w:spacing w:val="5"/>
          <w:position w:val="22"/>
        </w:rPr>
        <w:t>或发生安全事故的，</w:t>
      </w:r>
      <w:r>
        <w:rPr>
          <w:rFonts w:hint="eastAsia"/>
          <w:spacing w:val="5"/>
          <w:position w:val="22"/>
        </w:rPr>
        <w:t>院方有权解除</w:t>
      </w:r>
      <w:r>
        <w:rPr>
          <w:spacing w:val="4"/>
          <w:position w:val="22"/>
        </w:rPr>
        <w:t>合同</w:t>
      </w:r>
      <w:r>
        <w:rPr>
          <w:rFonts w:ascii="宋体" w:hAnsi="宋体"/>
          <w:spacing w:val="4"/>
          <w:position w:val="22"/>
        </w:rPr>
        <w:t>。</w:t>
      </w:r>
    </w:p>
    <w:p>
      <w:pPr>
        <w:pStyle w:val="2"/>
        <w:jc w:val="center"/>
      </w:pPr>
      <w:r>
        <w:rPr>
          <w:rFonts w:hint="eastAsia"/>
        </w:rPr>
        <w:t>空调系统维保考核表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661"/>
        <w:gridCol w:w="835"/>
        <w:gridCol w:w="1253"/>
        <w:gridCol w:w="594"/>
        <w:gridCol w:w="1672"/>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332" w:type="dxa"/>
            <w:gridSpan w:val="2"/>
            <w:vAlign w:val="center"/>
          </w:tcPr>
          <w:p>
            <w:pPr>
              <w:spacing w:before="1"/>
              <w:jc w:val="center"/>
              <w:rPr>
                <w:rFonts w:ascii="宋体" w:hAnsi="宋体"/>
                <w:spacing w:val="4"/>
              </w:rPr>
            </w:pPr>
            <w:r>
              <w:rPr>
                <w:rFonts w:hint="eastAsia" w:ascii="宋体" w:hAnsi="宋体"/>
                <w:spacing w:val="4"/>
              </w:rPr>
              <w:t>项目名称</w:t>
            </w:r>
          </w:p>
        </w:tc>
        <w:tc>
          <w:tcPr>
            <w:tcW w:w="6027" w:type="dxa"/>
            <w:gridSpan w:val="5"/>
            <w:vAlign w:val="center"/>
          </w:tcPr>
          <w:p>
            <w:pPr>
              <w:spacing w:before="1"/>
              <w:jc w:val="center"/>
              <w:rPr>
                <w:rFonts w:ascii="宋体" w:hAnsi="宋体"/>
                <w:spacing w:val="4"/>
              </w:rPr>
            </w:pPr>
            <w:r>
              <w:rPr>
                <w:rFonts w:hint="eastAsia" w:ascii="宋体" w:hAnsi="宋体"/>
                <w:spacing w:val="4"/>
              </w:rPr>
              <w:t>空调系统维保服务质量年度考核表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332" w:type="dxa"/>
            <w:gridSpan w:val="2"/>
            <w:vMerge w:val="restart"/>
            <w:vAlign w:val="center"/>
          </w:tcPr>
          <w:p>
            <w:pPr>
              <w:spacing w:before="1"/>
              <w:jc w:val="center"/>
              <w:rPr>
                <w:rFonts w:ascii="宋体" w:hAnsi="宋体"/>
                <w:spacing w:val="4"/>
              </w:rPr>
            </w:pPr>
            <w:r>
              <w:rPr>
                <w:rFonts w:hint="eastAsia" w:ascii="宋体" w:hAnsi="宋体"/>
                <w:spacing w:val="4"/>
              </w:rPr>
              <w:t>是否按要求维保</w:t>
            </w:r>
          </w:p>
        </w:tc>
        <w:tc>
          <w:tcPr>
            <w:tcW w:w="2088" w:type="dxa"/>
            <w:gridSpan w:val="2"/>
            <w:vAlign w:val="center"/>
          </w:tcPr>
          <w:p>
            <w:pPr>
              <w:spacing w:before="1"/>
              <w:jc w:val="center"/>
              <w:rPr>
                <w:rFonts w:ascii="宋体" w:hAnsi="宋体"/>
                <w:spacing w:val="4"/>
              </w:rPr>
            </w:pPr>
            <w:r>
              <w:rPr>
                <w:rFonts w:hint="eastAsia" w:ascii="宋体" w:hAnsi="宋体"/>
                <w:spacing w:val="4"/>
              </w:rPr>
              <w:t>是□</w:t>
            </w:r>
          </w:p>
        </w:tc>
        <w:tc>
          <w:tcPr>
            <w:tcW w:w="2266" w:type="dxa"/>
            <w:gridSpan w:val="2"/>
            <w:vMerge w:val="restart"/>
            <w:vAlign w:val="center"/>
          </w:tcPr>
          <w:p>
            <w:pPr>
              <w:spacing w:before="1"/>
              <w:jc w:val="center"/>
              <w:rPr>
                <w:rFonts w:ascii="宋体" w:hAnsi="宋体"/>
                <w:spacing w:val="4"/>
              </w:rPr>
            </w:pPr>
            <w:r>
              <w:rPr>
                <w:rFonts w:hint="eastAsia" w:ascii="宋体" w:hAnsi="宋体"/>
                <w:spacing w:val="4"/>
              </w:rPr>
              <w:t>是否及时处理保修事项</w:t>
            </w:r>
          </w:p>
        </w:tc>
        <w:tc>
          <w:tcPr>
            <w:tcW w:w="1673" w:type="dxa"/>
            <w:vAlign w:val="center"/>
          </w:tcPr>
          <w:p>
            <w:pPr>
              <w:spacing w:before="1"/>
              <w:jc w:val="center"/>
              <w:rPr>
                <w:rFonts w:ascii="宋体" w:hAnsi="宋体"/>
                <w:spacing w:val="4"/>
              </w:rPr>
            </w:pPr>
            <w:r>
              <w:rPr>
                <w:rFonts w:hint="eastAsia" w:ascii="宋体" w:hAnsi="宋体"/>
                <w:spacing w:val="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332" w:type="dxa"/>
            <w:gridSpan w:val="2"/>
            <w:vMerge w:val="continue"/>
            <w:vAlign w:val="center"/>
          </w:tcPr>
          <w:p>
            <w:pPr>
              <w:spacing w:before="1"/>
              <w:jc w:val="center"/>
              <w:rPr>
                <w:rFonts w:ascii="宋体" w:hAnsi="宋体"/>
                <w:spacing w:val="4"/>
              </w:rPr>
            </w:pPr>
          </w:p>
        </w:tc>
        <w:tc>
          <w:tcPr>
            <w:tcW w:w="2088" w:type="dxa"/>
            <w:gridSpan w:val="2"/>
            <w:vAlign w:val="center"/>
          </w:tcPr>
          <w:p>
            <w:pPr>
              <w:spacing w:before="1"/>
              <w:jc w:val="center"/>
              <w:rPr>
                <w:rFonts w:ascii="宋体" w:hAnsi="宋体"/>
                <w:spacing w:val="4"/>
              </w:rPr>
            </w:pPr>
            <w:r>
              <w:rPr>
                <w:rFonts w:hint="eastAsia" w:ascii="宋体" w:hAnsi="宋体"/>
                <w:spacing w:val="4"/>
              </w:rPr>
              <w:t>否□</w:t>
            </w:r>
          </w:p>
        </w:tc>
        <w:tc>
          <w:tcPr>
            <w:tcW w:w="2266" w:type="dxa"/>
            <w:gridSpan w:val="2"/>
            <w:vMerge w:val="continue"/>
            <w:vAlign w:val="center"/>
          </w:tcPr>
          <w:p>
            <w:pPr>
              <w:spacing w:before="1"/>
              <w:jc w:val="center"/>
              <w:rPr>
                <w:rFonts w:ascii="宋体" w:hAnsi="宋体"/>
                <w:spacing w:val="4"/>
              </w:rPr>
            </w:pPr>
          </w:p>
        </w:tc>
        <w:tc>
          <w:tcPr>
            <w:tcW w:w="1673" w:type="dxa"/>
            <w:vAlign w:val="center"/>
          </w:tcPr>
          <w:p>
            <w:pPr>
              <w:spacing w:before="1"/>
              <w:jc w:val="center"/>
              <w:rPr>
                <w:rFonts w:ascii="宋体" w:hAnsi="宋体"/>
                <w:spacing w:val="4"/>
              </w:rPr>
            </w:pPr>
            <w:r>
              <w:rPr>
                <w:rFonts w:hint="eastAsia" w:ascii="宋体" w:hAnsi="宋体"/>
                <w:spacing w:val="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332" w:type="dxa"/>
            <w:gridSpan w:val="2"/>
            <w:vMerge w:val="restart"/>
            <w:vAlign w:val="center"/>
          </w:tcPr>
          <w:p>
            <w:pPr>
              <w:spacing w:before="1"/>
              <w:jc w:val="center"/>
              <w:rPr>
                <w:rFonts w:ascii="宋体" w:hAnsi="宋体"/>
                <w:spacing w:val="4"/>
              </w:rPr>
            </w:pPr>
            <w:r>
              <w:rPr>
                <w:rFonts w:hint="eastAsia" w:ascii="宋体" w:hAnsi="宋体"/>
                <w:spacing w:val="4"/>
              </w:rPr>
              <w:t>设备运行是否良好</w:t>
            </w:r>
          </w:p>
        </w:tc>
        <w:tc>
          <w:tcPr>
            <w:tcW w:w="2088" w:type="dxa"/>
            <w:gridSpan w:val="2"/>
            <w:vAlign w:val="center"/>
          </w:tcPr>
          <w:p>
            <w:pPr>
              <w:spacing w:before="1"/>
              <w:jc w:val="center"/>
              <w:rPr>
                <w:rFonts w:ascii="宋体" w:hAnsi="宋体"/>
                <w:spacing w:val="4"/>
              </w:rPr>
            </w:pPr>
            <w:r>
              <w:rPr>
                <w:rFonts w:hint="eastAsia" w:ascii="宋体" w:hAnsi="宋体"/>
                <w:spacing w:val="4"/>
              </w:rPr>
              <w:t>是□</w:t>
            </w:r>
          </w:p>
        </w:tc>
        <w:tc>
          <w:tcPr>
            <w:tcW w:w="2266" w:type="dxa"/>
            <w:gridSpan w:val="2"/>
            <w:vMerge w:val="restart"/>
            <w:vAlign w:val="center"/>
          </w:tcPr>
          <w:p>
            <w:pPr>
              <w:spacing w:before="1"/>
              <w:jc w:val="center"/>
              <w:rPr>
                <w:rFonts w:ascii="宋体" w:hAnsi="宋体"/>
                <w:spacing w:val="4"/>
              </w:rPr>
            </w:pPr>
            <w:r>
              <w:rPr>
                <w:rFonts w:hint="eastAsia" w:ascii="宋体" w:hAnsi="宋体"/>
                <w:spacing w:val="4"/>
              </w:rPr>
              <w:t>维保人员服务态度是否满意</w:t>
            </w:r>
          </w:p>
        </w:tc>
        <w:tc>
          <w:tcPr>
            <w:tcW w:w="1673" w:type="dxa"/>
            <w:vAlign w:val="center"/>
          </w:tcPr>
          <w:p>
            <w:pPr>
              <w:spacing w:before="1"/>
              <w:jc w:val="center"/>
              <w:rPr>
                <w:rFonts w:ascii="宋体" w:hAnsi="宋体"/>
                <w:spacing w:val="4"/>
              </w:rPr>
            </w:pPr>
            <w:r>
              <w:rPr>
                <w:rFonts w:hint="eastAsia" w:ascii="宋体" w:hAnsi="宋体"/>
                <w:spacing w:val="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332" w:type="dxa"/>
            <w:gridSpan w:val="2"/>
            <w:vMerge w:val="continue"/>
            <w:vAlign w:val="center"/>
          </w:tcPr>
          <w:p>
            <w:pPr>
              <w:spacing w:before="1"/>
              <w:jc w:val="center"/>
              <w:rPr>
                <w:rFonts w:ascii="宋体" w:hAnsi="宋体"/>
                <w:spacing w:val="4"/>
              </w:rPr>
            </w:pPr>
          </w:p>
        </w:tc>
        <w:tc>
          <w:tcPr>
            <w:tcW w:w="2088" w:type="dxa"/>
            <w:gridSpan w:val="2"/>
            <w:vAlign w:val="center"/>
          </w:tcPr>
          <w:p>
            <w:pPr>
              <w:spacing w:before="1"/>
              <w:jc w:val="center"/>
              <w:rPr>
                <w:rFonts w:ascii="宋体" w:hAnsi="宋体"/>
                <w:spacing w:val="4"/>
              </w:rPr>
            </w:pPr>
            <w:r>
              <w:rPr>
                <w:rFonts w:hint="eastAsia" w:ascii="宋体" w:hAnsi="宋体"/>
                <w:spacing w:val="4"/>
              </w:rPr>
              <w:t>否□</w:t>
            </w:r>
          </w:p>
        </w:tc>
        <w:tc>
          <w:tcPr>
            <w:tcW w:w="2266" w:type="dxa"/>
            <w:gridSpan w:val="2"/>
            <w:vMerge w:val="continue"/>
            <w:vAlign w:val="center"/>
          </w:tcPr>
          <w:p>
            <w:pPr>
              <w:spacing w:before="1"/>
              <w:jc w:val="center"/>
              <w:rPr>
                <w:rFonts w:ascii="宋体" w:hAnsi="宋体"/>
                <w:spacing w:val="4"/>
              </w:rPr>
            </w:pPr>
          </w:p>
        </w:tc>
        <w:tc>
          <w:tcPr>
            <w:tcW w:w="1673" w:type="dxa"/>
            <w:vAlign w:val="center"/>
          </w:tcPr>
          <w:p>
            <w:pPr>
              <w:spacing w:before="1"/>
              <w:jc w:val="center"/>
              <w:rPr>
                <w:rFonts w:ascii="宋体" w:hAnsi="宋体"/>
                <w:spacing w:val="4"/>
              </w:rPr>
            </w:pPr>
            <w:r>
              <w:rPr>
                <w:rFonts w:hint="eastAsia" w:ascii="宋体" w:hAnsi="宋体"/>
                <w:spacing w:val="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332" w:type="dxa"/>
            <w:gridSpan w:val="2"/>
            <w:vAlign w:val="center"/>
          </w:tcPr>
          <w:p>
            <w:pPr>
              <w:spacing w:before="1"/>
              <w:jc w:val="center"/>
              <w:rPr>
                <w:rFonts w:ascii="宋体" w:hAnsi="宋体"/>
                <w:spacing w:val="4"/>
              </w:rPr>
            </w:pPr>
            <w:r>
              <w:rPr>
                <w:spacing w:val="4"/>
              </w:rPr>
              <w:t>评估时段</w:t>
            </w:r>
          </w:p>
        </w:tc>
        <w:tc>
          <w:tcPr>
            <w:tcW w:w="6027" w:type="dxa"/>
            <w:gridSpan w:val="5"/>
            <w:vAlign w:val="center"/>
          </w:tcPr>
          <w:p>
            <w:pPr>
              <w:spacing w:before="1"/>
              <w:ind w:firstLine="620" w:firstLineChars="250"/>
              <w:jc w:val="center"/>
              <w:rPr>
                <w:rFonts w:ascii="宋体" w:hAnsi="宋体"/>
                <w:spacing w:val="4"/>
              </w:rPr>
            </w:pPr>
            <w:r>
              <w:rPr>
                <w:rFonts w:hint="eastAsia" w:ascii="宋体" w:hAnsi="宋体"/>
                <w:spacing w:val="4"/>
              </w:rPr>
              <w:t>年   月-----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671" w:type="dxa"/>
          </w:tcPr>
          <w:p>
            <w:pPr>
              <w:spacing w:before="1"/>
              <w:rPr>
                <w:rFonts w:ascii="宋体" w:hAnsi="宋体"/>
                <w:spacing w:val="4"/>
              </w:rPr>
            </w:pPr>
            <w:r>
              <w:rPr>
                <w:rFonts w:hint="eastAsia" w:ascii="宋体" w:hAnsi="宋体"/>
                <w:spacing w:val="4"/>
              </w:rPr>
              <w:t>评定等级</w:t>
            </w:r>
          </w:p>
        </w:tc>
        <w:tc>
          <w:tcPr>
            <w:tcW w:w="1496" w:type="dxa"/>
            <w:gridSpan w:val="2"/>
            <w:vAlign w:val="center"/>
          </w:tcPr>
          <w:p>
            <w:pPr>
              <w:spacing w:before="1"/>
              <w:jc w:val="center"/>
              <w:rPr>
                <w:rFonts w:ascii="宋体" w:hAnsi="宋体"/>
                <w:spacing w:val="4"/>
              </w:rPr>
            </w:pPr>
            <w:r>
              <w:rPr>
                <w:rFonts w:hint="eastAsia" w:ascii="宋体" w:hAnsi="宋体"/>
                <w:spacing w:val="4"/>
              </w:rPr>
              <w:t>优秀□</w:t>
            </w:r>
          </w:p>
        </w:tc>
        <w:tc>
          <w:tcPr>
            <w:tcW w:w="1847" w:type="dxa"/>
            <w:gridSpan w:val="2"/>
            <w:vAlign w:val="center"/>
          </w:tcPr>
          <w:p>
            <w:pPr>
              <w:spacing w:before="1"/>
              <w:jc w:val="center"/>
              <w:rPr>
                <w:rFonts w:ascii="宋体" w:hAnsi="宋体"/>
                <w:spacing w:val="4"/>
              </w:rPr>
            </w:pPr>
            <w:r>
              <w:rPr>
                <w:rFonts w:hint="eastAsia" w:ascii="宋体" w:hAnsi="宋体"/>
                <w:spacing w:val="4"/>
              </w:rPr>
              <w:t>良好□</w:t>
            </w:r>
          </w:p>
        </w:tc>
        <w:tc>
          <w:tcPr>
            <w:tcW w:w="1672" w:type="dxa"/>
            <w:vAlign w:val="center"/>
          </w:tcPr>
          <w:p>
            <w:pPr>
              <w:spacing w:before="1"/>
              <w:jc w:val="center"/>
              <w:rPr>
                <w:rFonts w:ascii="宋体" w:hAnsi="宋体"/>
                <w:spacing w:val="4"/>
              </w:rPr>
            </w:pPr>
            <w:r>
              <w:rPr>
                <w:rFonts w:hint="eastAsia" w:ascii="宋体" w:hAnsi="宋体"/>
                <w:spacing w:val="4"/>
              </w:rPr>
              <w:t>一般□</w:t>
            </w:r>
          </w:p>
        </w:tc>
        <w:tc>
          <w:tcPr>
            <w:tcW w:w="1673" w:type="dxa"/>
            <w:vAlign w:val="center"/>
          </w:tcPr>
          <w:p>
            <w:pPr>
              <w:spacing w:before="1"/>
              <w:jc w:val="center"/>
              <w:rPr>
                <w:rFonts w:ascii="宋体" w:hAnsi="宋体"/>
                <w:spacing w:val="4"/>
              </w:rPr>
            </w:pPr>
            <w:r>
              <w:rPr>
                <w:rFonts w:hint="eastAsia" w:ascii="宋体" w:hAnsi="宋体"/>
                <w:spacing w:val="4"/>
              </w:rPr>
              <w:t>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671" w:type="dxa"/>
          </w:tcPr>
          <w:p>
            <w:pPr>
              <w:spacing w:before="1"/>
              <w:rPr>
                <w:rFonts w:ascii="宋体" w:hAnsi="宋体"/>
                <w:spacing w:val="4"/>
              </w:rPr>
            </w:pPr>
            <w:r>
              <w:rPr>
                <w:rFonts w:hint="eastAsia" w:ascii="宋体" w:hAnsi="宋体"/>
                <w:spacing w:val="4"/>
              </w:rPr>
              <w:t>综合评估结果及意见</w:t>
            </w:r>
          </w:p>
        </w:tc>
        <w:tc>
          <w:tcPr>
            <w:tcW w:w="6688" w:type="dxa"/>
            <w:gridSpan w:val="6"/>
            <w:vAlign w:val="bottom"/>
          </w:tcPr>
          <w:p>
            <w:pPr>
              <w:spacing w:before="1"/>
              <w:ind w:right="576"/>
              <w:jc w:val="left"/>
              <w:rPr>
                <w:rFonts w:ascii="宋体" w:hAnsi="宋体"/>
                <w:spacing w:val="4"/>
              </w:rPr>
            </w:pPr>
            <w:r>
              <w:rPr>
                <w:rFonts w:hint="eastAsia" w:ascii="宋体" w:hAnsi="宋体"/>
                <w:spacing w:val="4"/>
              </w:rPr>
              <w:t>考评部门签名：</w:t>
            </w:r>
          </w:p>
          <w:p>
            <w:pPr>
              <w:spacing w:before="1"/>
              <w:ind w:right="576" w:firstLine="2480" w:firstLineChars="1000"/>
              <w:jc w:val="right"/>
              <w:rPr>
                <w:rFonts w:ascii="宋体" w:hAnsi="宋体"/>
                <w:spacing w:val="4"/>
              </w:rPr>
            </w:pPr>
            <w:r>
              <w:rPr>
                <w:rFonts w:hint="eastAsia" w:ascii="宋体" w:hAnsi="宋体"/>
                <w:spacing w:val="4"/>
              </w:rPr>
              <w:t>年   月  日</w:t>
            </w:r>
          </w:p>
        </w:tc>
      </w:tr>
    </w:tbl>
    <w:p>
      <w:pPr>
        <w:pStyle w:val="10"/>
        <w:spacing w:before="0" w:beforeAutospacing="0" w:after="0" w:afterAutospacing="0" w:line="360" w:lineRule="auto"/>
        <w:rPr>
          <w:rFonts w:cs="宋体"/>
          <w:szCs w:val="24"/>
          <w:lang w:eastAsia="zh-CN"/>
        </w:rPr>
      </w:pPr>
    </w:p>
    <w:p>
      <w:pPr>
        <w:pStyle w:val="10"/>
        <w:spacing w:before="0" w:beforeAutospacing="0" w:after="0" w:afterAutospacing="0" w:line="360" w:lineRule="auto"/>
        <w:rPr>
          <w:rFonts w:ascii="仿宋_GB2312" w:hAnsi="仿宋_GB2312" w:eastAsia="仿宋_GB2312" w:cs="仿宋_GB2312"/>
          <w:b/>
          <w:bCs/>
          <w:szCs w:val="24"/>
          <w:lang w:eastAsia="zh-CN"/>
        </w:rPr>
      </w:pPr>
      <w:r>
        <w:rPr>
          <w:rFonts w:hint="eastAsia" w:cs="宋体"/>
          <w:szCs w:val="24"/>
          <w:lang w:eastAsia="zh-CN"/>
        </w:rPr>
        <w:t>二、维保单项考核办法：（罚款在维保服务费中扣除）</w:t>
      </w:r>
    </w:p>
    <w:p>
      <w:pPr>
        <w:pStyle w:val="10"/>
        <w:spacing w:before="0" w:beforeAutospacing="0" w:after="0" w:afterAutospacing="0" w:line="360" w:lineRule="auto"/>
        <w:ind w:firstLine="480" w:firstLineChars="200"/>
        <w:rPr>
          <w:rFonts w:cs="宋体"/>
          <w:szCs w:val="24"/>
          <w:lang w:eastAsia="zh-CN"/>
        </w:rPr>
      </w:pPr>
      <w:r>
        <w:rPr>
          <w:rFonts w:hint="eastAsia" w:cs="宋体"/>
          <w:szCs w:val="24"/>
          <w:lang w:eastAsia="zh-CN"/>
        </w:rPr>
        <w:t xml:space="preserve">1）、格按照维护保养工作内容进行设备各系统维保，未及时做检查和维保工作的，罚款1000元/次；检查和维保工作未达到标准的，罚款500元/次（标准以采购方签字认可为准）。 </w:t>
      </w:r>
    </w:p>
    <w:p>
      <w:pPr>
        <w:pStyle w:val="10"/>
        <w:spacing w:before="0" w:beforeAutospacing="0" w:after="0" w:afterAutospacing="0" w:line="360" w:lineRule="auto"/>
        <w:ind w:firstLine="480" w:firstLineChars="200"/>
        <w:rPr>
          <w:rFonts w:cs="宋体"/>
          <w:color w:val="FF0000"/>
          <w:szCs w:val="24"/>
          <w:lang w:eastAsia="zh-CN"/>
        </w:rPr>
      </w:pPr>
      <w:r>
        <w:rPr>
          <w:rFonts w:hint="eastAsia" w:cs="宋体"/>
          <w:szCs w:val="24"/>
          <w:lang w:eastAsia="zh-CN"/>
        </w:rPr>
        <w:t>2）、在采购方系统运行出现故障时，接到报修通知后，必须在</w:t>
      </w:r>
      <w:r>
        <w:rPr>
          <w:rFonts w:hint="eastAsia" w:cs="宋体"/>
          <w:color w:val="FF0000"/>
          <w:szCs w:val="24"/>
          <w:lang w:eastAsia="zh-CN"/>
        </w:rPr>
        <w:t>0.5小时</w:t>
      </w:r>
      <w:r>
        <w:rPr>
          <w:rFonts w:hint="eastAsia" w:cs="宋体"/>
          <w:szCs w:val="24"/>
          <w:lang w:eastAsia="zh-CN"/>
        </w:rPr>
        <w:t>内赶到现场进行检查维修（重大事项0.15小时内赶到现场进行检查维修），若未按上述约定时间修复引起科室及患者投诉的，罚款500元/次。</w:t>
      </w:r>
      <w:r>
        <w:rPr>
          <w:rFonts w:hint="eastAsia"/>
          <w:color w:val="FF0000"/>
          <w:szCs w:val="24"/>
          <w:lang w:eastAsia="zh-CN"/>
        </w:rPr>
        <w:t>累计5次未按时到现场，院方有权解除合同</w:t>
      </w:r>
    </w:p>
    <w:p>
      <w:pPr>
        <w:pStyle w:val="10"/>
        <w:spacing w:before="0" w:beforeAutospacing="0" w:after="0" w:afterAutospacing="0" w:line="360" w:lineRule="auto"/>
        <w:ind w:firstLine="480" w:firstLineChars="200"/>
        <w:rPr>
          <w:rFonts w:cs="宋体"/>
          <w:szCs w:val="24"/>
          <w:lang w:eastAsia="zh-CN"/>
        </w:rPr>
      </w:pPr>
      <w:r>
        <w:rPr>
          <w:rFonts w:hint="eastAsia" w:cs="宋体"/>
          <w:szCs w:val="24"/>
          <w:lang w:eastAsia="zh-CN"/>
        </w:rPr>
        <w:t xml:space="preserve">3）、每次保养或故障维修工作结束，都要做好记录，双方签字确认，存档备查。未做到的每缺少一项扣款500元（以此类推）。 </w:t>
      </w:r>
    </w:p>
    <w:p>
      <w:pPr>
        <w:pStyle w:val="2"/>
        <w:spacing w:line="360" w:lineRule="auto"/>
        <w:ind w:firstLine="360" w:firstLineChars="150"/>
      </w:pPr>
      <w:r>
        <w:rPr>
          <w:rFonts w:hint="eastAsia"/>
        </w:rPr>
        <w:t>4）、乙方在保养和维修的过程中，必须确保安全，负责搞好安全防范和防护，设置安全围栏和警示标志（发现未做到者扣罚500元/次），因维保方过错造成净化设备本身及医院其它设施设备、房屋等损坏和一切人员伤害的，由维保方负责。</w:t>
      </w:r>
    </w:p>
    <w:p>
      <w:pPr>
        <w:tabs>
          <w:tab w:val="left" w:pos="1155"/>
          <w:tab w:val="left" w:pos="5103"/>
        </w:tabs>
        <w:adjustRightInd w:val="0"/>
        <w:spacing w:line="360" w:lineRule="auto"/>
        <w:ind w:left="120" w:right="591" w:hanging="120" w:hangingChars="50"/>
      </w:pPr>
      <w:r>
        <w:rPr>
          <w:rFonts w:hint="eastAsia"/>
        </w:rPr>
        <w:t>三、维保方按规范要求对手术室的净化指标进行检测，并向采购方报告检测结果，检测标准依据为：《医院洁净手术部建设技术规范GB 50333－2013》。采购方若对维保方的检测有疑问，可请有资质的检测部门进行复测，并事先通知维保方参加，若复测合格由采购方承担费用，若复测不合格，则由维保方支付复测费用，并承担因此造成的相应损失。维保方每季度对手术室的风速风压等净化指标进行检测。并把以上项目的检测报告交由采购方管理部门保存。</w:t>
      </w:r>
    </w:p>
    <w:p>
      <w:pPr>
        <w:pStyle w:val="2"/>
        <w:spacing w:line="360" w:lineRule="auto"/>
        <w:rPr>
          <w:b/>
          <w:bCs/>
        </w:rPr>
      </w:pPr>
      <w:r>
        <w:rPr>
          <w:rFonts w:hint="eastAsia"/>
          <w:b/>
          <w:bCs/>
        </w:rPr>
        <w:t>注：本章采购需求成交注“★”号的条款为本次采购项目的实质性要求，供应商应全部满足。</w:t>
      </w:r>
    </w:p>
    <w:p/>
    <w:sectPr>
      <w:headerReference r:id="rId5" w:type="default"/>
      <w:footerReference r:id="rId6" w:type="default"/>
      <w:pgSz w:w="11900" w:h="16840"/>
      <w:pgMar w:top="1440" w:right="1800" w:bottom="1440" w:left="1800" w:header="851" w:footer="964" w:gutter="0"/>
      <w:pgNumType w:start="1"/>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r>
      <w:pict>
        <v:rect id="4097" o:spid="_x0000_s1025" o:spt="1"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v:imagedata o:title=""/>
          <o:lock v:ext="edit"/>
          <v:textbox inset="0mm,0mm,0mm,0mm" style="mso-fit-shape-to-text:t;">
            <w:txbxContent>
              <w:p>
                <w:pPr>
                  <w:pStyle w:val="8"/>
                  <w:rPr>
                    <w:rStyle w:val="15"/>
                  </w:rPr>
                </w:pPr>
                <w:r>
                  <w:rPr>
                    <w:rStyle w:val="15"/>
                    <w:rFonts w:hint="eastAsia"/>
                  </w:rPr>
                  <w:fldChar w:fldCharType="begin"/>
                </w:r>
                <w:r>
                  <w:rPr>
                    <w:rStyle w:val="15"/>
                    <w:rFonts w:hint="eastAsia"/>
                  </w:rPr>
                  <w:instrText xml:space="preserve"> PAGE  \* MERGEFORMAT </w:instrText>
                </w:r>
                <w:r>
                  <w:rPr>
                    <w:rStyle w:val="15"/>
                    <w:rFonts w:hint="eastAsia"/>
                  </w:rPr>
                  <w:fldChar w:fldCharType="separate"/>
                </w:r>
                <w:r>
                  <w:rPr>
                    <w:rStyle w:val="15"/>
                  </w:rPr>
                  <w:t>3</w:t>
                </w:r>
                <w:r>
                  <w:rPr>
                    <w:rStyle w:val="15"/>
                    <w:rFonts w:hint="eastAsia"/>
                  </w:rP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jc w:val="both"/>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jc w:val="both"/>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2"/>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00000005"/>
    <w:multiLevelType w:val="singleLevel"/>
    <w:tmpl w:val="00000005"/>
    <w:lvl w:ilvl="0" w:tentative="0">
      <w:start w:val="1"/>
      <w:numFmt w:val="decimal"/>
      <w:lvlText w:val="%1."/>
      <w:lvlJc w:val="left"/>
      <w:pPr>
        <w:ind w:left="425" w:hanging="425"/>
      </w:pPr>
      <w:rPr>
        <w:rFonts w:hint="default"/>
      </w:rPr>
    </w:lvl>
  </w:abstractNum>
  <w:abstractNum w:abstractNumId="2">
    <w:nsid w:val="00000006"/>
    <w:multiLevelType w:val="singleLevel"/>
    <w:tmpl w:val="00000006"/>
    <w:lvl w:ilvl="0" w:tentative="0">
      <w:start w:val="1"/>
      <w:numFmt w:val="decimal"/>
      <w:suff w:val="nothing"/>
      <w:lvlText w:val="%1．"/>
      <w:lvlJc w:val="left"/>
      <w:pPr>
        <w:ind w:left="0" w:firstLine="400"/>
      </w:pPr>
      <w:rPr>
        <w:rFonts w:hint="default" w:ascii="宋体" w:hAnsi="宋体" w:eastAsia="宋体" w:cs="宋体"/>
        <w:b w:val="0"/>
        <w:bCs w:val="0"/>
        <w:sz w:val="24"/>
        <w:szCs w:val="24"/>
      </w:rPr>
    </w:lvl>
  </w:abstractNum>
  <w:abstractNum w:abstractNumId="3">
    <w:nsid w:val="00000007"/>
    <w:multiLevelType w:val="singleLevel"/>
    <w:tmpl w:val="00000007"/>
    <w:lvl w:ilvl="0" w:tentative="0">
      <w:start w:val="1"/>
      <w:numFmt w:val="decimal"/>
      <w:lvlText w:val="%1."/>
      <w:lvlJc w:val="left"/>
      <w:pPr>
        <w:ind w:left="425" w:hanging="425"/>
      </w:pPr>
      <w:rPr>
        <w:rFonts w:hint="default"/>
      </w:rPr>
    </w:lvl>
  </w:abstractNum>
  <w:abstractNum w:abstractNumId="4">
    <w:nsid w:val="00000008"/>
    <w:multiLevelType w:val="singleLevel"/>
    <w:tmpl w:val="00000008"/>
    <w:lvl w:ilvl="0" w:tentative="0">
      <w:start w:val="5"/>
      <w:numFmt w:val="decimal"/>
      <w:suff w:val="nothing"/>
      <w:lvlText w:val="%1、"/>
      <w:lvlJc w:val="left"/>
    </w:lvl>
  </w:abstractNum>
  <w:abstractNum w:abstractNumId="5">
    <w:nsid w:val="00000009"/>
    <w:multiLevelType w:val="multilevel"/>
    <w:tmpl w:val="00000009"/>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
    <w:nsid w:val="0000000A"/>
    <w:multiLevelType w:val="singleLevel"/>
    <w:tmpl w:val="0000000A"/>
    <w:lvl w:ilvl="0" w:tentative="0">
      <w:start w:val="1"/>
      <w:numFmt w:val="decimal"/>
      <w:suff w:val="nothing"/>
      <w:lvlText w:val="%1．"/>
      <w:lvlJc w:val="left"/>
      <w:pPr>
        <w:ind w:left="0" w:firstLine="400"/>
      </w:pPr>
      <w:rPr>
        <w:rFonts w:hint="default"/>
      </w:rPr>
    </w:lvl>
  </w:abstractNum>
  <w:abstractNum w:abstractNumId="7">
    <w:nsid w:val="0000000B"/>
    <w:multiLevelType w:val="singleLevel"/>
    <w:tmpl w:val="0000000B"/>
    <w:lvl w:ilvl="0" w:tentative="0">
      <w:start w:val="1"/>
      <w:numFmt w:val="decimal"/>
      <w:lvlText w:val="%1."/>
      <w:lvlJc w:val="left"/>
      <w:pPr>
        <w:ind w:left="425" w:hanging="425"/>
      </w:pPr>
      <w:rPr>
        <w:rFonts w:hint="default"/>
      </w:rPr>
    </w:lvl>
  </w:abstractNum>
  <w:abstractNum w:abstractNumId="8">
    <w:nsid w:val="0000000C"/>
    <w:multiLevelType w:val="singleLevel"/>
    <w:tmpl w:val="0000000C"/>
    <w:lvl w:ilvl="0" w:tentative="0">
      <w:start w:val="1"/>
      <w:numFmt w:val="decimal"/>
      <w:suff w:val="nothing"/>
      <w:lvlText w:val="%1．"/>
      <w:lvlJc w:val="left"/>
      <w:pPr>
        <w:ind w:left="0" w:firstLine="400"/>
      </w:pPr>
      <w:rPr>
        <w:rFonts w:hint="default"/>
      </w:rPr>
    </w:lvl>
  </w:abstractNum>
  <w:abstractNum w:abstractNumId="9">
    <w:nsid w:val="0000000E"/>
    <w:multiLevelType w:val="singleLevel"/>
    <w:tmpl w:val="0000000E"/>
    <w:lvl w:ilvl="0" w:tentative="0">
      <w:start w:val="1"/>
      <w:numFmt w:val="decimal"/>
      <w:lvlText w:val="%1."/>
      <w:lvlJc w:val="left"/>
      <w:pPr>
        <w:ind w:left="425" w:hanging="425"/>
      </w:pPr>
      <w:rPr>
        <w:rFonts w:hint="default"/>
      </w:rPr>
    </w:lvl>
  </w:abstractNum>
  <w:abstractNum w:abstractNumId="10">
    <w:nsid w:val="0000000F"/>
    <w:multiLevelType w:val="singleLevel"/>
    <w:tmpl w:val="0000000F"/>
    <w:lvl w:ilvl="0" w:tentative="0">
      <w:start w:val="1"/>
      <w:numFmt w:val="decimal"/>
      <w:suff w:val="nothing"/>
      <w:lvlText w:val="%1．"/>
      <w:lvlJc w:val="left"/>
      <w:pPr>
        <w:ind w:left="0" w:firstLine="400"/>
      </w:pPr>
      <w:rPr>
        <w:rFonts w:hint="default"/>
      </w:rPr>
    </w:lvl>
  </w:abstractNum>
  <w:abstractNum w:abstractNumId="11">
    <w:nsid w:val="5B0464AE"/>
    <w:multiLevelType w:val="singleLevel"/>
    <w:tmpl w:val="5B0464AE"/>
    <w:lvl w:ilvl="0" w:tentative="0">
      <w:start w:val="1"/>
      <w:numFmt w:val="decimal"/>
      <w:lvlText w:val="%1."/>
      <w:lvlJc w:val="left"/>
      <w:pPr>
        <w:ind w:left="425" w:hanging="425"/>
      </w:pPr>
      <w:rPr>
        <w:rFonts w:hint="default"/>
      </w:rPr>
    </w:lvl>
  </w:abstractNum>
  <w:num w:numId="1">
    <w:abstractNumId w:val="9"/>
  </w:num>
  <w:num w:numId="2">
    <w:abstractNumId w:val="4"/>
  </w:num>
  <w:num w:numId="3">
    <w:abstractNumId w:val="8"/>
  </w:num>
  <w:num w:numId="4">
    <w:abstractNumId w:val="5"/>
  </w:num>
  <w:num w:numId="5">
    <w:abstractNumId w:val="0"/>
  </w:num>
  <w:num w:numId="6">
    <w:abstractNumId w:val="1"/>
  </w:num>
  <w:num w:numId="7">
    <w:abstractNumId w:val="10"/>
  </w:num>
  <w:num w:numId="8">
    <w:abstractNumId w:val="11"/>
  </w:num>
  <w:num w:numId="9">
    <w:abstractNumId w:val="2"/>
  </w:num>
  <w:num w:numId="10">
    <w:abstractNumId w:val="3"/>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UxYWNhOWQzNjNiYWY0NDgyZjIzNTNhMmNiMmFlNDQifQ=="/>
    <w:docVar w:name="KSO_WPS_MARK_KEY" w:val="a92fedca-576b-47da-9cd6-bafa3f0ed9cc"/>
  </w:docVars>
  <w:rsids>
    <w:rsidRoot w:val="00AA0AEB"/>
    <w:rsid w:val="000345FA"/>
    <w:rsid w:val="000C1B1B"/>
    <w:rsid w:val="0021449B"/>
    <w:rsid w:val="00335A04"/>
    <w:rsid w:val="003378C5"/>
    <w:rsid w:val="003738D5"/>
    <w:rsid w:val="003939CA"/>
    <w:rsid w:val="003D0144"/>
    <w:rsid w:val="003E3A10"/>
    <w:rsid w:val="00401C2A"/>
    <w:rsid w:val="00474C7D"/>
    <w:rsid w:val="00484623"/>
    <w:rsid w:val="004C5FF0"/>
    <w:rsid w:val="00527FF4"/>
    <w:rsid w:val="005B0884"/>
    <w:rsid w:val="006F68A4"/>
    <w:rsid w:val="007069EC"/>
    <w:rsid w:val="00713526"/>
    <w:rsid w:val="00716D90"/>
    <w:rsid w:val="00720B82"/>
    <w:rsid w:val="00757553"/>
    <w:rsid w:val="007613E7"/>
    <w:rsid w:val="00802424"/>
    <w:rsid w:val="00885EBB"/>
    <w:rsid w:val="00930A4A"/>
    <w:rsid w:val="009F421E"/>
    <w:rsid w:val="00AA077A"/>
    <w:rsid w:val="00AA0AEB"/>
    <w:rsid w:val="00B36A25"/>
    <w:rsid w:val="00B823D0"/>
    <w:rsid w:val="00C2766E"/>
    <w:rsid w:val="00C47142"/>
    <w:rsid w:val="00C514FC"/>
    <w:rsid w:val="00CC239D"/>
    <w:rsid w:val="00CF07B7"/>
    <w:rsid w:val="00D227B9"/>
    <w:rsid w:val="00D24BB3"/>
    <w:rsid w:val="00DB1983"/>
    <w:rsid w:val="00DD15D1"/>
    <w:rsid w:val="00E118D2"/>
    <w:rsid w:val="00F27EFC"/>
    <w:rsid w:val="00F341F2"/>
    <w:rsid w:val="00FA3D56"/>
    <w:rsid w:val="00FA458D"/>
    <w:rsid w:val="2AC37080"/>
    <w:rsid w:val="362D5CF5"/>
    <w:rsid w:val="3CEC6FFF"/>
    <w:rsid w:val="49341C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mbria" w:hAnsi="Cambria" w:eastAsia="宋体" w:cs="宋体"/>
      <w:kern w:val="2"/>
      <w:sz w:val="24"/>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ascii="Calibri" w:hAnsi="Calibri" w:cs="Times New Roman"/>
      <w:b/>
      <w:kern w:val="44"/>
      <w:sz w:val="30"/>
      <w:szCs w:val="22"/>
      <w:lang w:val="zh-CN" w:bidi="zh-CN"/>
    </w:rPr>
  </w:style>
  <w:style w:type="paragraph" w:styleId="4">
    <w:name w:val="heading 2"/>
    <w:basedOn w:val="1"/>
    <w:next w:val="1"/>
    <w:link w:val="16"/>
    <w:qFormat/>
    <w:uiPriority w:val="0"/>
    <w:pPr>
      <w:keepNext/>
      <w:tabs>
        <w:tab w:val="left" w:pos="1021"/>
      </w:tabs>
      <w:adjustRightInd w:val="0"/>
      <w:spacing w:before="120" w:line="360" w:lineRule="auto"/>
      <w:ind w:left="1021" w:hanging="596"/>
      <w:textAlignment w:val="baseline"/>
      <w:outlineLvl w:val="1"/>
    </w:pPr>
    <w:rPr>
      <w:rFonts w:ascii="Times New Roman" w:hAnsi="Times New Roman" w:cs="Times New Roman"/>
      <w:b/>
      <w:kern w:val="0"/>
      <w:sz w:val="30"/>
      <w:szCs w:val="20"/>
    </w:rPr>
  </w:style>
  <w:style w:type="paragraph" w:styleId="5">
    <w:name w:val="heading 3"/>
    <w:basedOn w:val="1"/>
    <w:next w:val="1"/>
    <w:link w:val="17"/>
    <w:qFormat/>
    <w:uiPriority w:val="0"/>
    <w:pPr>
      <w:keepNext/>
      <w:keepLines/>
      <w:spacing w:before="260" w:after="260" w:line="413" w:lineRule="auto"/>
      <w:outlineLvl w:val="2"/>
    </w:pPr>
    <w:rPr>
      <w:rFonts w:ascii="Calibri" w:hAnsi="Calibri" w:cs="Times New Roman"/>
      <w:b/>
      <w:sz w:val="28"/>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Body Text Indent"/>
    <w:basedOn w:val="1"/>
    <w:qFormat/>
    <w:uiPriority w:val="0"/>
    <w:pPr>
      <w:spacing w:after="120"/>
      <w:ind w:left="420" w:leftChars="200"/>
    </w:pPr>
  </w:style>
  <w:style w:type="paragraph" w:styleId="7">
    <w:name w:val="Plain Text"/>
    <w:basedOn w:val="1"/>
    <w:uiPriority w:val="0"/>
    <w:pPr>
      <w:widowControl/>
      <w:adjustRightInd w:val="0"/>
      <w:spacing w:after="200" w:line="276" w:lineRule="auto"/>
    </w:pPr>
    <w:rPr>
      <w:rFonts w:ascii="Calibri" w:hAnsi="Tms Rmn" w:cs="Times New Roman"/>
      <w:kern w:val="0"/>
      <w:sz w:val="21"/>
      <w:szCs w:val="20"/>
      <w:lang w:eastAsia="en-US"/>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line="276" w:lineRule="auto"/>
      <w:jc w:val="left"/>
    </w:pPr>
    <w:rPr>
      <w:rFonts w:ascii="Calibri" w:hAnsi="Calibri" w:cs="Times New Roman"/>
      <w:kern w:val="0"/>
      <w:szCs w:val="22"/>
      <w:lang w:eastAsia="en-US"/>
    </w:rPr>
  </w:style>
  <w:style w:type="paragraph" w:styleId="11">
    <w:name w:val="Body Text First Indent 2"/>
    <w:basedOn w:val="6"/>
    <w:qFormat/>
    <w:uiPriority w:val="0"/>
    <w:pPr>
      <w:ind w:firstLine="420" w:firstLineChars="200"/>
    </w:p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99"/>
  </w:style>
  <w:style w:type="character" w:customStyle="1" w:styleId="16">
    <w:name w:val="标题 2 Char"/>
    <w:link w:val="4"/>
    <w:qFormat/>
    <w:uiPriority w:val="0"/>
    <w:rPr>
      <w:rFonts w:ascii="Times New Roman" w:hAnsi="Times New Roman" w:eastAsia="宋体" w:cs="Times New Roman"/>
      <w:b/>
      <w:kern w:val="0"/>
      <w:sz w:val="30"/>
      <w:szCs w:val="20"/>
    </w:rPr>
  </w:style>
  <w:style w:type="character" w:customStyle="1" w:styleId="17">
    <w:name w:val="标题 3 Char"/>
    <w:link w:val="5"/>
    <w:qFormat/>
    <w:uiPriority w:val="0"/>
    <w:rPr>
      <w:rFonts w:ascii="Calibri" w:hAnsi="Calibri" w:eastAsia="宋体" w:cs="Times New Roman"/>
      <w:b/>
      <w:sz w:val="28"/>
    </w:rPr>
  </w:style>
  <w:style w:type="paragraph" w:customStyle="1" w:styleId="18">
    <w:name w:val="列出段落1"/>
    <w:basedOn w:val="1"/>
    <w:qFormat/>
    <w:uiPriority w:val="99"/>
    <w:pPr>
      <w:widowControl/>
      <w:spacing w:after="200" w:line="276" w:lineRule="auto"/>
      <w:ind w:firstLine="420" w:firstLineChars="200"/>
      <w:jc w:val="left"/>
    </w:pPr>
    <w:rPr>
      <w:rFonts w:ascii="Calibri" w:hAnsi="Calibri"/>
      <w:kern w:val="0"/>
      <w:sz w:val="22"/>
      <w:szCs w:val="22"/>
      <w:lang w:eastAsia="en-US" w:bidi="en-US"/>
    </w:rPr>
  </w:style>
  <w:style w:type="character" w:customStyle="1" w:styleId="19">
    <w:name w:val="font151"/>
    <w:basedOn w:val="14"/>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17262</Words>
  <Characters>18173</Characters>
  <Lines>148</Lines>
  <Paragraphs>41</Paragraphs>
  <TotalTime>132</TotalTime>
  <ScaleCrop>false</ScaleCrop>
  <LinksUpToDate>false</LinksUpToDate>
  <CharactersWithSpaces>18489</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2024-03-21T08:18:00Z</dcterms:created>
  <dc:creator>氵告</dc:creator>
  <cp:lastModifiedBy>富顺中医院</cp:lastModifiedBy>
  <cp:lastPrinted>2024-04-20T01:52:00Z</cp:lastPrinted>
  <dcterms:modified xsi:type="dcterms:W3CDTF">2024-04-22T00:47:09Z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4FDD7603C56F4B67B8D2C5DAB2DBFF99_11</vt:lpwstr>
  </property>
</Properties>
</file>