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热敏胶片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调研内容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9"/>
        <w:tblW w:w="14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7"/>
        <w:gridCol w:w="1862"/>
        <w:gridCol w:w="1987"/>
        <w:gridCol w:w="1538"/>
        <w:gridCol w:w="1687"/>
        <w:gridCol w:w="1481"/>
        <w:gridCol w:w="1738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报价产品名称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备注（注册证等信息）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热敏胶片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8in*10in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热敏胶片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14in*17in 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3、产品特征描述（技术参数）另附页列举。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4、在调研文件中需提供报价产品其他采购名单及中标金额（合同或者中标通知书）。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p>
      <w:pPr>
        <w:pStyle w:val="4"/>
        <w:ind w:firstLine="732" w:firstLineChars="30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6、本项目提供自主打印服务，并接入我院HIS系统。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701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4F65FC1"/>
    <w:rsid w:val="07DB4EC8"/>
    <w:rsid w:val="09446B26"/>
    <w:rsid w:val="0C020F72"/>
    <w:rsid w:val="0C085D6A"/>
    <w:rsid w:val="0CCB1F37"/>
    <w:rsid w:val="0D227518"/>
    <w:rsid w:val="0FC9722E"/>
    <w:rsid w:val="11C20F95"/>
    <w:rsid w:val="17941CF3"/>
    <w:rsid w:val="19DA4E1F"/>
    <w:rsid w:val="1B7B0770"/>
    <w:rsid w:val="1D247FA7"/>
    <w:rsid w:val="221A42B9"/>
    <w:rsid w:val="22B50EDA"/>
    <w:rsid w:val="2A235597"/>
    <w:rsid w:val="2B16268D"/>
    <w:rsid w:val="2B29508C"/>
    <w:rsid w:val="2C855E74"/>
    <w:rsid w:val="2D621327"/>
    <w:rsid w:val="311904EA"/>
    <w:rsid w:val="316D0182"/>
    <w:rsid w:val="33CC6163"/>
    <w:rsid w:val="3BFC50CB"/>
    <w:rsid w:val="40EC6145"/>
    <w:rsid w:val="41B1366A"/>
    <w:rsid w:val="4250579A"/>
    <w:rsid w:val="4313798F"/>
    <w:rsid w:val="432B7FC0"/>
    <w:rsid w:val="45445064"/>
    <w:rsid w:val="46660FE3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A6309CC"/>
    <w:rsid w:val="5AE24A85"/>
    <w:rsid w:val="5B502F09"/>
    <w:rsid w:val="5EB02700"/>
    <w:rsid w:val="64300B2F"/>
    <w:rsid w:val="664841D8"/>
    <w:rsid w:val="67353748"/>
    <w:rsid w:val="67743017"/>
    <w:rsid w:val="690070AC"/>
    <w:rsid w:val="69DC73E3"/>
    <w:rsid w:val="69F74129"/>
    <w:rsid w:val="6A920EDB"/>
    <w:rsid w:val="6A941CB2"/>
    <w:rsid w:val="6BB20377"/>
    <w:rsid w:val="6C155A2E"/>
    <w:rsid w:val="6F2469A8"/>
    <w:rsid w:val="72456638"/>
    <w:rsid w:val="726A233E"/>
    <w:rsid w:val="7582315A"/>
    <w:rsid w:val="77F3025C"/>
    <w:rsid w:val="78BF473C"/>
    <w:rsid w:val="7B4D7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autoRedefine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autoRedefine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3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缩进 Char"/>
    <w:basedOn w:val="11"/>
    <w:link w:val="5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8"/>
    <w:autoRedefine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2"/>
    <w:autoRedefine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559</Words>
  <Characters>709</Characters>
  <Lines>18</Lines>
  <Paragraphs>5</Paragraphs>
  <TotalTime>41</TotalTime>
  <ScaleCrop>false</ScaleCrop>
  <LinksUpToDate>false</LinksUpToDate>
  <CharactersWithSpaces>733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2024-07-04T01:52:20Z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6AE9232A54FC488EAE30A9EC63A9FA63</vt:lpwstr>
  </property>
</Properties>
</file>