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633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1ADC9C0D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62EB8262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 w14:paraId="210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 w14:paraId="3E476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 w14:paraId="0391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 w14:paraId="6DA8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7FFA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 w14:paraId="6B4D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786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07D5D12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5A34D88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280CEC3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DA8F29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846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 w14:paraId="3952082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1651FDD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3A81963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49BC2B6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27E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 w14:paraId="0E9A050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67E433CB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 w14:paraId="4919EEB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 w14:paraId="53771661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 w14:paraId="07F44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61D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7DB32FBB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77F821B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9F76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0D351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6F130EE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53E87AD6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676661">
      <w:pPr>
        <w:pStyle w:val="3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D241F06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87238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118C22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B7E3C4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0F7D03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D5900BC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2E42E93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AE4B785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DB84DDF">
      <w:pPr>
        <w:pStyle w:val="4"/>
        <w:jc w:val="center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报价明细表</w:t>
      </w:r>
    </w:p>
    <w:tbl>
      <w:tblPr>
        <w:tblStyle w:val="6"/>
        <w:tblW w:w="9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31"/>
        <w:gridCol w:w="1080"/>
        <w:gridCol w:w="1080"/>
        <w:gridCol w:w="1080"/>
        <w:gridCol w:w="1080"/>
        <w:gridCol w:w="1080"/>
      </w:tblGrid>
      <w:tr w14:paraId="6D8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报价折扣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</w:tc>
      </w:tr>
      <w:tr w14:paraId="1915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19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E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3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总25-羟基维生素D(25-OH-VD)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B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B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1B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8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E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6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37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支原体培养+药敏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C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2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3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真菌药敏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9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A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EF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F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A9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真菌（1，3）-β-D葡聚糖试验（G试验）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C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8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8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E9D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游离三碘甲状原氨酸（FT3）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2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D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游离甲状腺素（FT4）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2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B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36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游离蛋白S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6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3C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乙型肝炎病毒DNA定量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D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1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DD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一般细菌培养及鉴定(质谱鉴定）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4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0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F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B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7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E9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5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9A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血清铁结合力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2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3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7F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3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44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血儿茶酚胺6项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1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CD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性激素六项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C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C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F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AF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线粒体抗体3项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D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5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C2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吸入性过敏原19项测定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5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6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3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E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戊型肝炎病毒抗体IgM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4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22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7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3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E7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戊型肝炎病毒RNA定性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1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8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D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B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4E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A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2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5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51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维生素五项(ADE)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5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E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D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C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微量元素六项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D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D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0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微量元素15项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4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B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4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9E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网织红细胞计数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3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7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F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62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8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C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4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1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同型半胱氨酸(HCY)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1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7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D4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A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3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5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DD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糖链抗原72-4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B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1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C1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4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E8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6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5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A74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糖类抗原125(CA-125)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E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4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2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9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8C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7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22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唐氏筛查三联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D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C5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他克莫司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1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EB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嗜血杆菌培养及鉴定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E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B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B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2D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食物性过敏原组套10项（定性）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6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7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2F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人乳头瘤病毒HPV28分型检测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E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8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B2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6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4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7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70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人抗乙酰胆碱酯酶抗体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A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1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E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醛固酮（ALD）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C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2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D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FC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曲霉菌半乳甘露聚糖检测 （GM实验）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4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2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葡萄糖-6-磷酸脱氢酶活性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A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4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A2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皮质醇(COR)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1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11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免疫球蛋白五项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B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1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B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66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C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B7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1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25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9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E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08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免疫固定电泳测定（7项）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A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F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B6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梅毒二项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C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74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淋巴细胞亚群6项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4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6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0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E1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柯萨奇B组病毒IgM抗体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1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A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B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08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8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6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B5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抗中性粒细胞胞质抗体(pANCA、cANCA)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0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0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A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9A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抗心磷脂抗体3项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9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51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C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4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5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8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3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C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FE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抗缪勒氏管激素(AMH)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2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AB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抗卵巢抗体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0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772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9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5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50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抗结核分枝杆菌抗体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6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5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D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6F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抗角蛋白抗体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7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26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抗甲状腺微粒体抗体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C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3A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抗甲状腺球蛋白抗体(TG-Ab)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4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6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抗甲状腺过氧化物酶抗体(TPO-Ab)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33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0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E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98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抗核抗体2项（ANA、dsDNA）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8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65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抗核抗体16项测定（ACA、SM、SSA/Ro6、SSA/Ro52、SSB、Jo-1、Sc1-70、nPNP、ANA、dsDNA、PM-Scl、PCNA、AnuA、AHA、P0、AMA-M2）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C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7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40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抗核抗体10项（ACA、SM、SSA/Ro6、SSA/Ro52、SSB、Jo-1、Sc1-70、nPNP、ANA、dsDNA）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A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7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促甲状腺激素受体抗体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2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C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1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7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E3F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抗β2糖蛋白抗体3项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B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2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0D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巨细胞病毒抗体IgM(定性)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0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2B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巨细胞病毒抗体IgG(定性)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2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4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09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结核分枝杆菌核酸测定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C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6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间接抗人球蛋白试验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7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6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7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B1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8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C6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4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B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6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5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甲型肝炎病毒RNA定量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3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D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7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2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F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C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6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甲功五项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3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4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6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甲功八项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9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6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C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A4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过敏原吸入组7项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5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6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过敏原吸入组11项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1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F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B4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过敏原吸入-食物组二十九项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8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C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18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2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过敏原食物组7项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0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F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B8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过敏原15项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5D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38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骨髓细胞形态学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1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BF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A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庚型肝炎病毒IgG抗体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8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76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A3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高血压五项（PRC、AI、AⅡ、ALD、ALD/PRC）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2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C0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2B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高血压四项（PRC、AⅡ、ALD、ALD/PRC）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35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A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高血压六项（PRC、AⅡ、ALD、ALD/PRC、ACTH、COR）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7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C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高敏PNH（8抗原）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89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EF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2E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59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2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73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地中海贫血基因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F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F2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E9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蛋白S活性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4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B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5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7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C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蛋白C活性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D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4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BE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A9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4A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F9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补体五项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9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E2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B1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补体C4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5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E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5F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6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B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60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丙型肝炎病毒核糖核酸扩增定量检测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7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CD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7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半乳甘露聚糖检测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5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0E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48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E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0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46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A7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百日咳杆菌IgG抗体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5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3B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β2微球蛋白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84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FB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TORCH十项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A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66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8F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NK淋巴细胞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11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E7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EB病毒衣壳抗原IgA抗体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A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D4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E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91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3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B淋巴细胞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0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8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D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17-羟皮质类固醇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D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B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D5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12项细胞因子检测(流式细胞术)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C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5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F8B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各类呼吸道病原体核酸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2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0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7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1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427045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9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B182DE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0C2A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72F9E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08EF0259"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 w14:paraId="7E48294C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9CD38EB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F492C51">
      <w:pPr>
        <w:pStyle w:val="4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mFkZjFkZjM1ZDc2NmVkZGJkZWZhM2ZjZGUxYzMifQ=="/>
  </w:docVars>
  <w:rsids>
    <w:rsidRoot w:val="00000000"/>
    <w:rsid w:val="0E7E77FA"/>
    <w:rsid w:val="160100B8"/>
    <w:rsid w:val="438921B3"/>
    <w:rsid w:val="4DC508D0"/>
    <w:rsid w:val="51446790"/>
    <w:rsid w:val="6AFE6C5D"/>
    <w:rsid w:val="727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</Words>
  <Characters>208</Characters>
  <Lines>0</Lines>
  <Paragraphs>0</Paragraphs>
  <TotalTime>11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＿向背</cp:lastModifiedBy>
  <dcterms:modified xsi:type="dcterms:W3CDTF">2025-04-03T03:59:05Z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FADE8C46B8DC44D7906A32B7D5DBD91D</vt:lpwstr>
  </property>
  <property fmtid="{D5CDD505-2E9C-101B-9397-08002B2CF9AE}" pid="4" name="KSOTemplateDocerSaveRecord">
    <vt:lpwstr>eyJoZGlkIjoiODViY2JkMjU3NGYzZTEwMzZmMGFkZWViYmNkYWU3NDIiLCJ1c2VySWQiOiI3MzY3OTc5MjAifQ==</vt:lpwstr>
  </property>
</Properties>
</file>