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jc w:val="center"/>
        <w:textAlignment w:val="auto"/>
        <w:rPr>
          <w:rFonts w:hint="eastAsia" w:ascii="宋体" w:hAnsi="宋体" w:cs="宋体"/>
          <w:color w:val="auto"/>
          <w:sz w:val="36"/>
          <w:szCs w:val="36"/>
        </w:rPr>
      </w:pPr>
      <w:bookmarkStart w:id="0" w:name="_Toc17663"/>
      <w:bookmarkStart w:id="1" w:name="_Toc24541"/>
      <w:bookmarkStart w:id="2" w:name="_Toc13691"/>
      <w:bookmarkStart w:id="3" w:name="_Toc22364"/>
      <w:bookmarkStart w:id="4" w:name="_Toc217446094"/>
      <w:bookmarkStart w:id="5" w:name="_Toc11445"/>
      <w:bookmarkStart w:id="6" w:name="_Toc31903"/>
      <w:r>
        <w:rPr>
          <w:rFonts w:hint="eastAsia" w:ascii="宋体" w:hAnsi="宋体" w:cs="宋体"/>
          <w:color w:val="auto"/>
          <w:sz w:val="36"/>
          <w:szCs w:val="36"/>
        </w:rPr>
        <w:t>富顺县中医医院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宋体" w:hAnsi="宋体" w:eastAsia="黑体" w:cs="宋体"/>
          <w:b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黑体" w:cs="宋体"/>
          <w:b/>
          <w:bCs/>
          <w:color w:val="auto"/>
          <w:kern w:val="2"/>
          <w:sz w:val="36"/>
          <w:szCs w:val="36"/>
          <w:lang w:val="en-US" w:eastAsia="zh-CN" w:bidi="ar-SA"/>
        </w:rPr>
        <w:t>富顺县中医医院</w:t>
      </w:r>
      <w:r>
        <w:rPr>
          <w:rFonts w:hint="eastAsia" w:eastAsia="黑体" w:cs="宋体"/>
          <w:b/>
          <w:bCs/>
          <w:color w:val="auto"/>
          <w:kern w:val="2"/>
          <w:sz w:val="36"/>
          <w:szCs w:val="36"/>
          <w:lang w:val="en-US" w:eastAsia="zh-CN" w:bidi="ar-SA"/>
        </w:rPr>
        <w:t>杏林超市招商</w:t>
      </w:r>
      <w:r>
        <w:rPr>
          <w:rFonts w:hint="eastAsia" w:ascii="宋体" w:hAnsi="宋体" w:eastAsia="黑体" w:cs="宋体"/>
          <w:b/>
          <w:bCs/>
          <w:color w:val="auto"/>
          <w:kern w:val="2"/>
          <w:sz w:val="36"/>
          <w:szCs w:val="36"/>
          <w:lang w:val="en-US" w:eastAsia="zh-CN" w:bidi="ar-SA"/>
        </w:rPr>
        <w:t>项目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default" w:ascii="宋体" w:hAnsi="宋体" w:eastAsia="黑体" w:cs="宋体"/>
          <w:b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eastAsia="黑体" w:cs="宋体"/>
          <w:b/>
          <w:bCs/>
          <w:color w:val="auto"/>
          <w:kern w:val="2"/>
          <w:sz w:val="36"/>
          <w:szCs w:val="36"/>
          <w:lang w:val="en-US" w:eastAsia="zh-CN" w:bidi="ar-SA"/>
        </w:rPr>
        <w:t>市场调研需</w:t>
      </w:r>
      <w:r>
        <w:rPr>
          <w:rFonts w:hint="eastAsia" w:ascii="宋体" w:hAnsi="宋体" w:eastAsia="黑体" w:cs="宋体"/>
          <w:b/>
          <w:bCs/>
          <w:color w:val="auto"/>
          <w:kern w:val="2"/>
          <w:sz w:val="36"/>
          <w:szCs w:val="36"/>
          <w:lang w:val="en-US" w:eastAsia="zh-CN" w:bidi="ar-SA"/>
        </w:rPr>
        <w:t>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both"/>
        <w:textAlignment w:val="auto"/>
        <w:rPr>
          <w:rFonts w:hint="eastAsia" w:ascii="宋体" w:hAnsi="宋体" w:eastAsia="黑体" w:cs="宋体"/>
          <w:b/>
          <w:bCs/>
          <w:color w:val="auto"/>
          <w:kern w:val="2"/>
          <w:sz w:val="22"/>
          <w:szCs w:val="2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一、项目概述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bookmarkStart w:id="7" w:name="_Toc4701"/>
      <w:bookmarkStart w:id="8" w:name="_Toc217446095"/>
      <w:bookmarkStart w:id="9" w:name="_Toc3120"/>
      <w:bookmarkStart w:id="10" w:name="_Toc24400"/>
      <w:bookmarkStart w:id="11" w:name="_Toc16486"/>
      <w:bookmarkStart w:id="12" w:name="_Toc1573"/>
      <w:bookmarkStart w:id="13" w:name="_Toc2076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1</w:t>
      </w:r>
      <w:bookmarkStart w:id="14" w:name="OLE_LINK1"/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.</w:t>
      </w:r>
      <w:bookmarkStart w:id="15" w:name="OLE_LINK2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为保障医院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杏林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超市为患者及家属和职工提供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更好地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服务，拟通过网上发布公告的形式对价格进行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市场调研</w:t>
      </w:r>
      <w:bookmarkEnd w:id="14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。</w:t>
      </w:r>
    </w:p>
    <w:bookmarkEnd w:id="15"/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2.富顺县中医医院提供场地两间超市和一间仓库，两间超市约33.5</w:t>
      </w:r>
      <w:bookmarkStart w:id="16" w:name="OLE_LINK3"/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㎡</w:t>
      </w:r>
      <w:bookmarkEnd w:id="16"/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和28㎡、仓库约6㎡以及三组货架长约14米。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二、经营范围及要求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根据患者及家属和职工需要，允许经营百货日用品、副食品、水果、鲜花、文化用品等。严禁经营需要医疗相关资质的药品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耗材、以及院区禁止销售的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烟、酒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等，严禁经营有毒、有害、易燃易爆等物品，严禁销售“三无”产品、过期变质食品假冒伪劣商品等。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所有售卖物品明码标价，价格不能高于本县城内几家大型超市同期的均价。</w:t>
      </w:r>
      <w:bookmarkStart w:id="17" w:name="_GoBack"/>
      <w:bookmarkEnd w:id="17"/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所涉物品、设施设备及员工相关安全责任和一切法律责任均由中选人全部负责。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4.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经营项目所需相关证件必须齐全。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5.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营业时不得扰乱医院正常秩序。未经许可，禁止在采购人指定场所以外的区域进行经营活动。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6.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水电费缴纳:按我市(县)相关部门收费标准执行，每半年次按时到采购人财务部门缴纳(采购人开具财务收据)。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7.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超市房屋场地由采购人提供(因中选人管理不善造成的损坏，由中选人承担相关维修费用)，其余所需设施设备由中选人自行负责配置，但必须经过采购人审核后进行规范安装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，并不得更改超市原有布局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8.原杏林超市保质期在3个月以上的商品，按原杏林超市进货价格全部接收。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9.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遵纪守法、并服从采购人相关管理规定和质量监督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，确保顾客满意度。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10.招商年限：2年</w:t>
      </w:r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，合同一年一签。合同续签条件：（1）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遵纪守法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，服从采购人的相关管理规定和质量监督，未受到市场监督管理局等相关部门的行政处罚；（2）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所有售卖物品明码标价，价格不能高于本县城内几家大型超市同期的均价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；（3）顾客满意度≥90%，无一例12345投诉。否则，采购人有权终止合同。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UxYWNhOWQzNjNiYWY0NDgyZjIzNTNhMmNiMmFlNDQifQ=="/>
    <w:docVar w:name="KSO_WPS_MARK_KEY" w:val="d2fe8f2d-7a05-404e-8631-3e9e8a95f250"/>
  </w:docVars>
  <w:rsids>
    <w:rsidRoot w:val="0060493D"/>
    <w:rsid w:val="00070353"/>
    <w:rsid w:val="001A5570"/>
    <w:rsid w:val="001C45A8"/>
    <w:rsid w:val="0022005D"/>
    <w:rsid w:val="00260AA1"/>
    <w:rsid w:val="002717AE"/>
    <w:rsid w:val="003E7360"/>
    <w:rsid w:val="00430335"/>
    <w:rsid w:val="00437B38"/>
    <w:rsid w:val="00502679"/>
    <w:rsid w:val="005B0F9A"/>
    <w:rsid w:val="0060493D"/>
    <w:rsid w:val="0066299C"/>
    <w:rsid w:val="006B1DFC"/>
    <w:rsid w:val="00791F63"/>
    <w:rsid w:val="00852B39"/>
    <w:rsid w:val="00914A83"/>
    <w:rsid w:val="0092215F"/>
    <w:rsid w:val="00950507"/>
    <w:rsid w:val="009643CC"/>
    <w:rsid w:val="00A24BC4"/>
    <w:rsid w:val="00A95AD4"/>
    <w:rsid w:val="00B76B3D"/>
    <w:rsid w:val="00C0390F"/>
    <w:rsid w:val="00C102B1"/>
    <w:rsid w:val="00DA685C"/>
    <w:rsid w:val="00DA6E58"/>
    <w:rsid w:val="00DE3DFC"/>
    <w:rsid w:val="00DF2BF8"/>
    <w:rsid w:val="00E04538"/>
    <w:rsid w:val="00E2611C"/>
    <w:rsid w:val="00F15879"/>
    <w:rsid w:val="00FB3AE6"/>
    <w:rsid w:val="00FB7900"/>
    <w:rsid w:val="00FD743D"/>
    <w:rsid w:val="00FF2D59"/>
    <w:rsid w:val="01D66EA8"/>
    <w:rsid w:val="023E7883"/>
    <w:rsid w:val="05455F82"/>
    <w:rsid w:val="056D3D79"/>
    <w:rsid w:val="05720500"/>
    <w:rsid w:val="069266D0"/>
    <w:rsid w:val="0D801CC3"/>
    <w:rsid w:val="12A04F4F"/>
    <w:rsid w:val="153B40D2"/>
    <w:rsid w:val="1B5C578B"/>
    <w:rsid w:val="1CD766CA"/>
    <w:rsid w:val="1D1A66F9"/>
    <w:rsid w:val="1D8A0330"/>
    <w:rsid w:val="2018198A"/>
    <w:rsid w:val="2327783C"/>
    <w:rsid w:val="23821F43"/>
    <w:rsid w:val="25C41B6B"/>
    <w:rsid w:val="29A4237F"/>
    <w:rsid w:val="2DA5374A"/>
    <w:rsid w:val="2E2F2363"/>
    <w:rsid w:val="2F6C69B6"/>
    <w:rsid w:val="2FBE480E"/>
    <w:rsid w:val="308507BF"/>
    <w:rsid w:val="34B0090D"/>
    <w:rsid w:val="35CB616D"/>
    <w:rsid w:val="364049F9"/>
    <w:rsid w:val="38392C84"/>
    <w:rsid w:val="3B1F0857"/>
    <w:rsid w:val="3B586F42"/>
    <w:rsid w:val="3F9457CD"/>
    <w:rsid w:val="40604770"/>
    <w:rsid w:val="40AF050F"/>
    <w:rsid w:val="41AF7158"/>
    <w:rsid w:val="43790D20"/>
    <w:rsid w:val="44E7229A"/>
    <w:rsid w:val="47794E4B"/>
    <w:rsid w:val="479A189B"/>
    <w:rsid w:val="49307E66"/>
    <w:rsid w:val="4A2770A9"/>
    <w:rsid w:val="4BC8377F"/>
    <w:rsid w:val="50D81F7C"/>
    <w:rsid w:val="570021F2"/>
    <w:rsid w:val="579502B5"/>
    <w:rsid w:val="5BC71097"/>
    <w:rsid w:val="5E443C68"/>
    <w:rsid w:val="5ECF75EF"/>
    <w:rsid w:val="60164DBF"/>
    <w:rsid w:val="6051650D"/>
    <w:rsid w:val="62504729"/>
    <w:rsid w:val="62B12960"/>
    <w:rsid w:val="63536A40"/>
    <w:rsid w:val="63E71EC3"/>
    <w:rsid w:val="64C237DA"/>
    <w:rsid w:val="67B816E9"/>
    <w:rsid w:val="68EF3813"/>
    <w:rsid w:val="69E24EB9"/>
    <w:rsid w:val="6A521800"/>
    <w:rsid w:val="6BA476DC"/>
    <w:rsid w:val="6CC7783F"/>
    <w:rsid w:val="6D714693"/>
    <w:rsid w:val="6D843218"/>
    <w:rsid w:val="6ED077E5"/>
    <w:rsid w:val="6F0C1BC9"/>
    <w:rsid w:val="6F4961CF"/>
    <w:rsid w:val="70701DB9"/>
    <w:rsid w:val="7641097A"/>
    <w:rsid w:val="7B663BA6"/>
    <w:rsid w:val="7BAD1D78"/>
    <w:rsid w:val="7DDB25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link w:val="16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7">
    <w:name w:val="Normal Indent"/>
    <w:basedOn w:val="1"/>
    <w:link w:val="17"/>
    <w:semiHidden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8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4">
    <w:name w:val="页眉 Char"/>
    <w:basedOn w:val="13"/>
    <w:link w:val="10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9"/>
    <w:semiHidden/>
    <w:qFormat/>
    <w:uiPriority w:val="99"/>
    <w:rPr>
      <w:sz w:val="18"/>
      <w:szCs w:val="18"/>
    </w:rPr>
  </w:style>
  <w:style w:type="character" w:customStyle="1" w:styleId="16">
    <w:name w:val="标题 2 Char"/>
    <w:basedOn w:val="13"/>
    <w:link w:val="5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7">
    <w:name w:val="正文缩进 Char"/>
    <w:link w:val="7"/>
    <w:semiHidden/>
    <w:qFormat/>
    <w:locked/>
    <w:uiPriority w:val="0"/>
    <w:rPr>
      <w:szCs w:val="24"/>
    </w:rPr>
  </w:style>
  <w:style w:type="paragraph" w:customStyle="1" w:styleId="1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Arial" w:hAnsi="Arial"/>
      <w:color w:val="000000"/>
      <w:kern w:val="0"/>
      <w:sz w:val="24"/>
    </w:rPr>
  </w:style>
  <w:style w:type="paragraph" w:customStyle="1" w:styleId="1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1">
    <w:name w:val="font31"/>
    <w:basedOn w:val="13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2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61"/>
    <w:basedOn w:val="13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4">
    <w:name w:val="font4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2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6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27">
    <w:name w:val="批注框文本 Char"/>
    <w:basedOn w:val="13"/>
    <w:link w:val="8"/>
    <w:semiHidden/>
    <w:qFormat/>
    <w:uiPriority w:val="99"/>
    <w:rPr>
      <w:kern w:val="2"/>
      <w:sz w:val="18"/>
      <w:szCs w:val="18"/>
    </w:rPr>
  </w:style>
  <w:style w:type="paragraph" w:customStyle="1" w:styleId="28">
    <w:name w:val="列出段落1"/>
    <w:basedOn w:val="1"/>
    <w:qFormat/>
    <w:uiPriority w:val="34"/>
    <w:pPr>
      <w:widowControl/>
      <w:ind w:firstLine="420" w:firstLineChars="200"/>
      <w:jc w:val="left"/>
    </w:pPr>
    <w:rPr>
      <w:rFonts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595</Words>
  <Characters>612</Characters>
  <Lines>3</Lines>
  <Paragraphs>1</Paragraphs>
  <TotalTime>0</TotalTime>
  <ScaleCrop>false</ScaleCrop>
  <LinksUpToDate>false</LinksUpToDate>
  <CharactersWithSpaces>612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2023-02-22T00:46:00Z</dcterms:created>
  <dc:creator>HP</dc:creator>
  <cp:lastModifiedBy>蜀丶阿布</cp:lastModifiedBy>
  <cp:lastPrinted>2025-03-13T04:37:00Z</cp:lastPrinted>
  <dcterms:modified xsi:type="dcterms:W3CDTF">2025-05-07T07:27:08Z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7FB35919F0CE4014A20D5679CEF27AD4</vt:lpwstr>
  </property>
  <property fmtid="{D5CDD505-2E9C-101B-9397-08002B2CF9AE}" pid="4" name="KSOTemplateDocerSaveRecord">
    <vt:lpwstr>eyJoZGlkIjoiODIxYmVhMGNlMjFmMTM4N2M0ZDgzNDFhNTNlODllY2IiLCJ1c2VySWQiOiI0MzQxNTU2ODAifQ==</vt:lpwstr>
  </property>
</Properties>
</file>