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19FDF">
      <w:r>
        <w:rPr>
          <w:rFonts w:hint="eastAsia"/>
        </w:rPr>
        <w:t>技术及商务要求：</w:t>
      </w:r>
    </w:p>
    <w:p w14:paraId="0B2CCDF1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14:ligatures w14:val="none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1、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本次商用密码应用安全性方案编制服务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(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包括 HIS、LIS、PACS)，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需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按照GB/T 39786-2021《信息安全技术信息系统密码应用基本要求》、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  <w14:ligatures w14:val="none"/>
        </w:rPr>
        <w:t>行业标准GM/T 0015-2021</w:t>
      </w:r>
      <w:r>
        <w:rPr>
          <w:rFonts w:hint="eastAsia" w:ascii="宋体" w:hAnsi="宋体" w:eastAsia="宋体" w:cs="宋体"/>
          <w:kern w:val="0"/>
          <w:sz w:val="21"/>
          <w:szCs w:val="21"/>
          <w14:ligatures w14:val="none"/>
        </w:rPr>
        <w:t>《信息系统密码应用测评要求》等制度和规范，对信息系统密码应用的合规性、正确性和有效性等进行初评估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14:ligatures w14:val="none"/>
        </w:rPr>
        <w:t>。</w:t>
      </w:r>
    </w:p>
    <w:p w14:paraId="0207B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属于四川省推荐的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具备商用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密码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应用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方案编制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能力的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单位。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87C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4E16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FE66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77AF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AB22D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668C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wNTM5NzYwMDRjMzkwZTVkZjY2ODkwMGIxNGU0OTUifQ=="/>
  </w:docVars>
  <w:rsids>
    <w:rsidRoot w:val="00852B72"/>
    <w:rsid w:val="003A5D57"/>
    <w:rsid w:val="003F073F"/>
    <w:rsid w:val="00531D63"/>
    <w:rsid w:val="0072777C"/>
    <w:rsid w:val="00852B72"/>
    <w:rsid w:val="00A702B0"/>
    <w:rsid w:val="00D5212A"/>
    <w:rsid w:val="00DD0437"/>
    <w:rsid w:val="08CE1BB0"/>
    <w:rsid w:val="0A160762"/>
    <w:rsid w:val="0A886318"/>
    <w:rsid w:val="53C03F80"/>
    <w:rsid w:val="5A1E67A9"/>
    <w:rsid w:val="618051B9"/>
    <w:rsid w:val="66D439F4"/>
    <w:rsid w:val="6D7C251E"/>
    <w:rsid w:val="7669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163</Words>
  <Characters>194</Characters>
  <Lines>0</Lines>
  <Paragraphs>0</Paragraphs>
  <TotalTime>8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2024-04-03T00:44:00Z</dcterms:created>
  <dc:creator>41185</dc:creator>
  <cp:lastModifiedBy>王者归来</cp:lastModifiedBy>
  <dcterms:modified xsi:type="dcterms:W3CDTF">2025-08-05T04:38:27Z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F068EF25CB8443FC82AC7BE1E1E4C6F9_12</vt:lpwstr>
  </property>
  <property fmtid="{D5CDD505-2E9C-101B-9397-08002B2CF9AE}" pid="4" name="KSOTemplateDocerSaveRecord">
    <vt:lpwstr>eyJoZGlkIjoiN2M1ODNhOTBkNjA2ODNkZmYyZTgyNWRkMzVhNmNjMmQiLCJ1c2VySWQiOiI0MjM0MzIxNjQifQ==</vt:lpwstr>
  </property>
</Properties>
</file>