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1AD35">
      <w:pPr>
        <w:numPr>
          <w:ilvl w:val="0"/>
          <w:numId w:val="0"/>
        </w:numPr>
        <w:jc w:val="center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富顺县中医医院经颅磁刺激仪医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设备市场调研项目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介绍表（第二次）</w:t>
      </w:r>
    </w:p>
    <w:p w14:paraId="7D70FB03">
      <w:pPr>
        <w:pStyle w:val="1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0EF67D7">
      <w:pPr>
        <w:pStyle w:val="1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报价公司名称：</w:t>
      </w:r>
    </w:p>
    <w:p w14:paraId="1585F7C2">
      <w:pPr>
        <w:pStyle w:val="1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8"/>
        <w:tblW w:w="154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00"/>
        <w:gridCol w:w="5129"/>
        <w:gridCol w:w="924"/>
        <w:gridCol w:w="1185"/>
        <w:gridCol w:w="2017"/>
        <w:gridCol w:w="1290"/>
        <w:gridCol w:w="1275"/>
        <w:gridCol w:w="1050"/>
        <w:gridCol w:w="841"/>
      </w:tblGrid>
      <w:tr w14:paraId="2DEF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（产品注册证名称）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产品技术参数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（技术参数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必须满足3个品牌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满足所报参数的其他两个品牌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设备使用年限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928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D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经颅磁刺激仪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E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1.单主机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双通道，两个刺激线圈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2.冷却系统:智能液冷散热系统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，温度保护功能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3.刺激线圈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强度和刺激调节功能；4.具有手动急停功能 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具有MEP模块 6.提供开展治疗项目可进行医保收费佐证材料（说明书产品作用和产品结构组成页或者自贡地区收费项目编号）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3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7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0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7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F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B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B7095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1、参与调研公司须满足我院基本参数要求，附报价品牌其他医院中标价佐证材料。</w:t>
      </w:r>
    </w:p>
    <w:p w14:paraId="4F9BF9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 2、设备名称在满足基本参数的前提下，以报价产品注册证名称为准。</w:t>
      </w:r>
    </w:p>
    <w:p w14:paraId="713822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3、产品特征描述（技术参数）：除我院基本参数要求外，产品的详细技术参数及配置清单；所报技术参数必须满足三个品牌，并附上其他品牌设备技术参数情况。</w:t>
      </w:r>
    </w:p>
    <w:p w14:paraId="028EA3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4、产品特征描述（技术参数）条数太多可另附页列举。</w:t>
      </w:r>
    </w:p>
    <w:p w14:paraId="516D79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5、报价要求：①所有报价均用人民币表示，报价是响应本项目要求的全部工作内容的验收价格，包括完成本项目所需的一切费用。</w:t>
      </w:r>
    </w:p>
    <w:p w14:paraId="539F60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②同一报价表内任何有选择或可调整的报价将按无效响应处理。</w:t>
      </w:r>
      <w:r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  <w:t>③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报价品目可根据公司产品情况进行选择性报价</w:t>
      </w:r>
    </w:p>
    <w:sectPr>
      <w:footerReference r:id="rId3" w:type="default"/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F4203">
    <w:pPr>
      <w:pStyle w:val="5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E996185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k1YTcxMzExZDI1MjU0MGJhMzQ5Y2UzZWIzODYzY2QifQ=="/>
    <w:docVar w:name="KSO_WPS_MARK_KEY" w:val="7b51cf58-8ef0-4fc8-b53e-a730b917476b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915FFF"/>
    <w:rsid w:val="039719CB"/>
    <w:rsid w:val="03BE360A"/>
    <w:rsid w:val="04F65FC1"/>
    <w:rsid w:val="09446B26"/>
    <w:rsid w:val="0C020F72"/>
    <w:rsid w:val="0C085D6A"/>
    <w:rsid w:val="0CCB1F37"/>
    <w:rsid w:val="0CD55E60"/>
    <w:rsid w:val="0CEC5D1C"/>
    <w:rsid w:val="0D227518"/>
    <w:rsid w:val="0F287977"/>
    <w:rsid w:val="0FC9722E"/>
    <w:rsid w:val="11C20F95"/>
    <w:rsid w:val="16B441B9"/>
    <w:rsid w:val="16C53CF8"/>
    <w:rsid w:val="17941CF3"/>
    <w:rsid w:val="17EB2C41"/>
    <w:rsid w:val="19DA4E1F"/>
    <w:rsid w:val="1B7B0770"/>
    <w:rsid w:val="1D247FA7"/>
    <w:rsid w:val="1DFE2206"/>
    <w:rsid w:val="1FDC333E"/>
    <w:rsid w:val="221A42B9"/>
    <w:rsid w:val="22DC6047"/>
    <w:rsid w:val="23562ABF"/>
    <w:rsid w:val="2A235597"/>
    <w:rsid w:val="2A433BCA"/>
    <w:rsid w:val="2B16268D"/>
    <w:rsid w:val="2C855E74"/>
    <w:rsid w:val="2D621327"/>
    <w:rsid w:val="2F6F7534"/>
    <w:rsid w:val="311904EA"/>
    <w:rsid w:val="312A215B"/>
    <w:rsid w:val="316D0182"/>
    <w:rsid w:val="316E369B"/>
    <w:rsid w:val="33CC6163"/>
    <w:rsid w:val="348C31D3"/>
    <w:rsid w:val="355E6877"/>
    <w:rsid w:val="384E3007"/>
    <w:rsid w:val="3B1943B2"/>
    <w:rsid w:val="3BFC50CB"/>
    <w:rsid w:val="3C222941"/>
    <w:rsid w:val="3DE85F8A"/>
    <w:rsid w:val="3FFD5B89"/>
    <w:rsid w:val="40EC6145"/>
    <w:rsid w:val="4250579A"/>
    <w:rsid w:val="4313798F"/>
    <w:rsid w:val="432B7FC0"/>
    <w:rsid w:val="478638F6"/>
    <w:rsid w:val="48073C1D"/>
    <w:rsid w:val="48E1539E"/>
    <w:rsid w:val="49B37A47"/>
    <w:rsid w:val="4AB34B18"/>
    <w:rsid w:val="4CD233F7"/>
    <w:rsid w:val="4D9D78D7"/>
    <w:rsid w:val="4F074943"/>
    <w:rsid w:val="4F9842DC"/>
    <w:rsid w:val="4FF05EC6"/>
    <w:rsid w:val="51145BE4"/>
    <w:rsid w:val="518C570A"/>
    <w:rsid w:val="5201764D"/>
    <w:rsid w:val="52AF02BB"/>
    <w:rsid w:val="52FC5B62"/>
    <w:rsid w:val="53290EF6"/>
    <w:rsid w:val="56B758CC"/>
    <w:rsid w:val="57B046EE"/>
    <w:rsid w:val="57D170F0"/>
    <w:rsid w:val="5929502C"/>
    <w:rsid w:val="5D16412F"/>
    <w:rsid w:val="5EB02700"/>
    <w:rsid w:val="64300B2F"/>
    <w:rsid w:val="664841D8"/>
    <w:rsid w:val="67353748"/>
    <w:rsid w:val="67743017"/>
    <w:rsid w:val="690070AC"/>
    <w:rsid w:val="69DC73E3"/>
    <w:rsid w:val="6A920EDB"/>
    <w:rsid w:val="6A941CB2"/>
    <w:rsid w:val="6BB20377"/>
    <w:rsid w:val="6C155A2E"/>
    <w:rsid w:val="6EFA182A"/>
    <w:rsid w:val="72456638"/>
    <w:rsid w:val="726A233E"/>
    <w:rsid w:val="72D972B1"/>
    <w:rsid w:val="730D37EC"/>
    <w:rsid w:val="74E17A49"/>
    <w:rsid w:val="7582315A"/>
    <w:rsid w:val="76695C3C"/>
    <w:rsid w:val="7D7E66E7"/>
    <w:rsid w:val="7FA66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4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character" w:customStyle="1" w:styleId="13">
    <w:name w:val="正文文本缩进 Char"/>
    <w:basedOn w:val="10"/>
    <w:link w:val="4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正文首行缩进 2 Char"/>
    <w:basedOn w:val="13"/>
    <w:link w:val="7"/>
    <w:semiHidden/>
    <w:qFormat/>
    <w:uiPriority w:val="99"/>
    <w:rPr>
      <w:sz w:val="28"/>
      <w:szCs w:val="28"/>
    </w:rPr>
  </w:style>
  <w:style w:type="character" w:customStyle="1" w:styleId="15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页眉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10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9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20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1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2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506</Words>
  <Characters>514</Characters>
  <Lines>18</Lines>
  <Paragraphs>5</Paragraphs>
  <TotalTime>14</TotalTime>
  <ScaleCrop>false</ScaleCrop>
  <LinksUpToDate>false</LinksUpToDate>
  <CharactersWithSpaces>523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WPS_1623059994</cp:lastModifiedBy>
  <cp:lastPrinted>2023-01-04T07:23:00Z</cp:lastPrinted>
  <dcterms:modified xsi:type="dcterms:W3CDTF">2025-08-12T07:17:25Z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6AE9232A54FC488EAE30A9EC63A9FA63</vt:lpwstr>
  </property>
  <property fmtid="{D5CDD505-2E9C-101B-9397-08002B2CF9AE}" pid="4" name="KSOTemplateDocerSaveRecord">
    <vt:lpwstr>eyJoZGlkIjoiMjJjODVkMGQ3NTZjOTY3ZDk3ZDQwMzNjODNmNWM5OGQiLCJ1c2VySWQiOiIxMjE3NDIwMDE5In0=</vt:lpwstr>
  </property>
</Properties>
</file>