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1E454">
      <w:pPr>
        <w:jc w:val="left"/>
        <w:rPr>
          <w:rFonts w:hint="default"/>
          <w:sz w:val="28"/>
          <w:szCs w:val="36"/>
          <w:lang w:val="en-US" w:eastAsia="zh-CN"/>
        </w:rPr>
      </w:pPr>
      <w:r>
        <w:rPr>
          <w:rFonts w:hint="eastAsia"/>
          <w:sz w:val="28"/>
          <w:szCs w:val="36"/>
          <w:lang w:val="en-US" w:eastAsia="zh-CN"/>
        </w:rPr>
        <w:t>附件1：</w:t>
      </w:r>
    </w:p>
    <w:p w14:paraId="1375B127">
      <w:pPr>
        <w:keepNext w:val="0"/>
        <w:keepLines w:val="0"/>
        <w:pageBreakBefore w:val="0"/>
        <w:widowControl w:val="0"/>
        <w:kinsoku/>
        <w:wordWrap/>
        <w:overflowPunct/>
        <w:topLinePunct w:val="0"/>
        <w:autoSpaceDE/>
        <w:autoSpaceDN/>
        <w:bidi w:val="0"/>
        <w:adjustRightInd/>
        <w:snapToGrid/>
        <w:spacing w:beforeAutospacing="0" w:line="240" w:lineRule="auto"/>
        <w:jc w:val="center"/>
        <w:textAlignment w:val="auto"/>
        <w:rPr>
          <w:rFonts w:hint="eastAsia" w:ascii="仿宋" w:hAnsi="仿宋" w:eastAsia="仿宋" w:cs="仿宋"/>
          <w:b/>
          <w:bCs/>
          <w:color w:val="auto"/>
          <w:sz w:val="44"/>
          <w:szCs w:val="44"/>
          <w:highlight w:val="none"/>
          <w:shd w:val="clear" w:color="auto" w:fill="auto"/>
          <w:lang w:val="en-US" w:eastAsia="zh-CN"/>
        </w:rPr>
      </w:pPr>
      <w:r>
        <w:rPr>
          <w:rFonts w:hint="eastAsia" w:ascii="仿宋" w:hAnsi="仿宋" w:eastAsia="仿宋" w:cs="仿宋"/>
          <w:b/>
          <w:bCs/>
          <w:color w:val="auto"/>
          <w:sz w:val="44"/>
          <w:szCs w:val="44"/>
          <w:highlight w:val="none"/>
          <w:shd w:val="clear" w:color="auto" w:fill="auto"/>
          <w:lang w:val="en-US" w:eastAsia="zh-CN"/>
        </w:rPr>
        <w:t>报价函</w:t>
      </w:r>
    </w:p>
    <w:p w14:paraId="71279931">
      <w:pPr>
        <w:keepNext w:val="0"/>
        <w:keepLines w:val="0"/>
        <w:pageBreakBefore w:val="0"/>
        <w:widowControl w:val="0"/>
        <w:kinsoku/>
        <w:wordWrap/>
        <w:overflowPunct/>
        <w:topLinePunct w:val="0"/>
        <w:autoSpaceDE/>
        <w:autoSpaceDN/>
        <w:bidi w:val="0"/>
        <w:adjustRightInd/>
        <w:snapToGrid/>
        <w:spacing w:beforeAutospacing="0" w:line="400" w:lineRule="exact"/>
        <w:textAlignment w:val="auto"/>
        <w:rPr>
          <w:rFonts w:hint="eastAsia" w:ascii="仿宋" w:hAnsi="仿宋" w:eastAsia="仿宋" w:cs="仿宋"/>
          <w:color w:val="auto"/>
          <w:sz w:val="30"/>
          <w:szCs w:val="30"/>
          <w:highlight w:val="none"/>
          <w:shd w:val="clear" w:color="auto" w:fill="auto"/>
          <w:lang w:val="en-US" w:eastAsia="zh-CN"/>
        </w:rPr>
      </w:pPr>
    </w:p>
    <w:p w14:paraId="70D1DD8E">
      <w:pPr>
        <w:keepNext w:val="0"/>
        <w:keepLines w:val="0"/>
        <w:pageBreakBefore w:val="0"/>
        <w:widowControl w:val="0"/>
        <w:kinsoku/>
        <w:wordWrap/>
        <w:overflowPunct/>
        <w:topLinePunct w:val="0"/>
        <w:autoSpaceDE/>
        <w:autoSpaceDN/>
        <w:bidi w:val="0"/>
        <w:adjustRightInd/>
        <w:snapToGrid/>
        <w:spacing w:beforeAutospacing="0" w:line="400" w:lineRule="exact"/>
        <w:ind w:firstLine="640" w:firstLineChars="200"/>
        <w:jc w:val="left"/>
        <w:textAlignment w:val="auto"/>
        <w:rPr>
          <w:rFonts w:hint="default" w:ascii="仿宋" w:hAnsi="仿宋" w:eastAsia="仿宋" w:cs="仿宋"/>
          <w:color w:val="auto"/>
          <w:sz w:val="30"/>
          <w:szCs w:val="30"/>
          <w:highlight w:val="none"/>
          <w:shd w:val="clear" w:color="auto" w:fill="auto"/>
          <w:lang w:val="en-US" w:eastAsia="zh-CN"/>
        </w:rPr>
      </w:pPr>
      <w:r>
        <w:rPr>
          <w:rFonts w:hint="eastAsia" w:ascii="仿宋_GB2312" w:hAnsi="仿宋_GB2312" w:eastAsia="仿宋_GB2312" w:cs="仿宋_GB2312"/>
          <w:b w:val="0"/>
          <w:kern w:val="0"/>
          <w:sz w:val="32"/>
          <w:szCs w:val="32"/>
          <w:lang w:val="en-US" w:eastAsia="zh-CN" w:bidi="ar-SA"/>
        </w:rPr>
        <w:t>富顺县中医医院中医药健康旅游示范基地设计服务采购项目</w:t>
      </w:r>
      <w:r>
        <w:rPr>
          <w:rFonts w:hint="eastAsia" w:ascii="仿宋" w:hAnsi="仿宋" w:eastAsia="仿宋" w:cs="仿宋"/>
          <w:color w:val="auto"/>
          <w:sz w:val="30"/>
          <w:szCs w:val="30"/>
          <w:highlight w:val="none"/>
          <w:shd w:val="clear" w:color="auto" w:fill="auto"/>
          <w:lang w:val="en-US" w:eastAsia="zh-CN"/>
        </w:rPr>
        <w:t>市场调研：</w:t>
      </w:r>
    </w:p>
    <w:p w14:paraId="18505F2A">
      <w:pPr>
        <w:keepNext w:val="0"/>
        <w:keepLines w:val="0"/>
        <w:pageBreakBefore w:val="0"/>
        <w:widowControl w:val="0"/>
        <w:kinsoku/>
        <w:wordWrap/>
        <w:overflowPunct/>
        <w:topLinePunct w:val="0"/>
        <w:autoSpaceDE/>
        <w:autoSpaceDN/>
        <w:bidi w:val="0"/>
        <w:adjustRightInd/>
        <w:snapToGrid/>
        <w:spacing w:beforeAutospacing="0" w:line="400" w:lineRule="exact"/>
        <w:textAlignment w:val="auto"/>
        <w:rPr>
          <w:rFonts w:hint="eastAsia" w:ascii="仿宋" w:hAnsi="仿宋" w:eastAsia="仿宋" w:cs="仿宋"/>
          <w:color w:val="auto"/>
          <w:sz w:val="30"/>
          <w:szCs w:val="30"/>
          <w:highlight w:val="none"/>
          <w:shd w:val="clear" w:color="auto" w:fill="auto"/>
          <w:lang w:val="en-US" w:eastAsia="zh-CN"/>
        </w:rPr>
      </w:pPr>
    </w:p>
    <w:tbl>
      <w:tblPr>
        <w:tblStyle w:val="4"/>
        <w:tblpPr w:leftFromText="180" w:rightFromText="180" w:vertAnchor="text" w:horzAnchor="page" w:tblpX="1821" w:tblpY="195"/>
        <w:tblOverlap w:val="never"/>
        <w:tblW w:w="46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9"/>
        <w:gridCol w:w="3357"/>
        <w:gridCol w:w="2090"/>
        <w:gridCol w:w="1270"/>
      </w:tblGrid>
      <w:tr w14:paraId="05010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7" w:hRule="exact"/>
        </w:trPr>
        <w:tc>
          <w:tcPr>
            <w:tcW w:w="805" w:type="pct"/>
            <w:vAlign w:val="center"/>
          </w:tcPr>
          <w:p w14:paraId="6A0F381F">
            <w:pPr>
              <w:pStyle w:val="6"/>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2096" w:type="pct"/>
            <w:vAlign w:val="center"/>
          </w:tcPr>
          <w:p w14:paraId="61AFB887">
            <w:pPr>
              <w:pStyle w:val="6"/>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报价内容</w:t>
            </w:r>
          </w:p>
        </w:tc>
        <w:tc>
          <w:tcPr>
            <w:tcW w:w="1305" w:type="pct"/>
            <w:vAlign w:val="center"/>
          </w:tcPr>
          <w:p w14:paraId="694D48FC">
            <w:pPr>
              <w:pStyle w:val="6"/>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报价（元）</w:t>
            </w:r>
          </w:p>
        </w:tc>
        <w:tc>
          <w:tcPr>
            <w:tcW w:w="793" w:type="pct"/>
            <w:vAlign w:val="center"/>
          </w:tcPr>
          <w:p w14:paraId="40182C34">
            <w:pPr>
              <w:pStyle w:val="6"/>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备注</w:t>
            </w:r>
          </w:p>
        </w:tc>
      </w:tr>
      <w:tr w14:paraId="1ECF5E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7" w:hRule="exact"/>
        </w:trPr>
        <w:tc>
          <w:tcPr>
            <w:tcW w:w="805" w:type="pct"/>
            <w:vAlign w:val="center"/>
          </w:tcPr>
          <w:p w14:paraId="2016ED16">
            <w:pPr>
              <w:pStyle w:val="6"/>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2096" w:type="pct"/>
            <w:vAlign w:val="center"/>
          </w:tcPr>
          <w:p w14:paraId="70B8A8AE">
            <w:pPr>
              <w:pStyle w:val="6"/>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空间设计</w:t>
            </w:r>
          </w:p>
        </w:tc>
        <w:tc>
          <w:tcPr>
            <w:tcW w:w="1305" w:type="pct"/>
            <w:vAlign w:val="center"/>
          </w:tcPr>
          <w:p w14:paraId="6CE74E15">
            <w:pPr>
              <w:pStyle w:val="6"/>
              <w:jc w:val="center"/>
              <w:rPr>
                <w:rFonts w:hint="eastAsia" w:ascii="仿宋_GB2312" w:hAnsi="仿宋_GB2312" w:eastAsia="仿宋_GB2312" w:cs="仿宋_GB2312"/>
                <w:sz w:val="32"/>
                <w:szCs w:val="32"/>
              </w:rPr>
            </w:pPr>
          </w:p>
        </w:tc>
        <w:tc>
          <w:tcPr>
            <w:tcW w:w="793" w:type="pct"/>
            <w:vAlign w:val="center"/>
          </w:tcPr>
          <w:p w14:paraId="0F3CC483">
            <w:pPr>
              <w:pStyle w:val="6"/>
              <w:jc w:val="center"/>
              <w:rPr>
                <w:rFonts w:hint="eastAsia" w:ascii="仿宋_GB2312" w:hAnsi="仿宋_GB2312" w:eastAsia="仿宋_GB2312" w:cs="仿宋_GB2312"/>
                <w:sz w:val="32"/>
                <w:szCs w:val="32"/>
              </w:rPr>
            </w:pPr>
          </w:p>
        </w:tc>
      </w:tr>
      <w:tr w14:paraId="4FAC76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7" w:hRule="exact"/>
        </w:trPr>
        <w:tc>
          <w:tcPr>
            <w:tcW w:w="805" w:type="pct"/>
            <w:vAlign w:val="center"/>
          </w:tcPr>
          <w:p w14:paraId="79B7006F">
            <w:pPr>
              <w:pStyle w:val="6"/>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2096" w:type="pct"/>
            <w:vAlign w:val="center"/>
          </w:tcPr>
          <w:p w14:paraId="697BD395">
            <w:pPr>
              <w:pStyle w:val="6"/>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IP设计</w:t>
            </w:r>
          </w:p>
        </w:tc>
        <w:tc>
          <w:tcPr>
            <w:tcW w:w="1305" w:type="pct"/>
            <w:vAlign w:val="center"/>
          </w:tcPr>
          <w:p w14:paraId="4F327305">
            <w:pPr>
              <w:pStyle w:val="6"/>
              <w:jc w:val="center"/>
              <w:rPr>
                <w:rFonts w:hint="eastAsia" w:ascii="仿宋_GB2312" w:hAnsi="仿宋_GB2312" w:eastAsia="仿宋_GB2312" w:cs="仿宋_GB2312"/>
                <w:sz w:val="32"/>
                <w:szCs w:val="32"/>
              </w:rPr>
            </w:pPr>
            <w:bookmarkStart w:id="0" w:name="_GoBack"/>
            <w:bookmarkEnd w:id="0"/>
          </w:p>
        </w:tc>
        <w:tc>
          <w:tcPr>
            <w:tcW w:w="793" w:type="pct"/>
            <w:vAlign w:val="center"/>
          </w:tcPr>
          <w:p w14:paraId="0719E80D">
            <w:pPr>
              <w:pStyle w:val="6"/>
              <w:jc w:val="center"/>
              <w:rPr>
                <w:rFonts w:hint="eastAsia" w:ascii="仿宋_GB2312" w:hAnsi="仿宋_GB2312" w:eastAsia="仿宋_GB2312" w:cs="仿宋_GB2312"/>
                <w:sz w:val="32"/>
                <w:szCs w:val="32"/>
              </w:rPr>
            </w:pPr>
          </w:p>
        </w:tc>
      </w:tr>
      <w:tr w14:paraId="1AE0B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7" w:hRule="exact"/>
        </w:trPr>
        <w:tc>
          <w:tcPr>
            <w:tcW w:w="805" w:type="pct"/>
            <w:vAlign w:val="center"/>
          </w:tcPr>
          <w:p w14:paraId="64BE706E">
            <w:pPr>
              <w:pStyle w:val="6"/>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2096" w:type="pct"/>
            <w:vAlign w:val="center"/>
          </w:tcPr>
          <w:p w14:paraId="017EDB37">
            <w:pPr>
              <w:pStyle w:val="6"/>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文创开发</w:t>
            </w:r>
          </w:p>
        </w:tc>
        <w:tc>
          <w:tcPr>
            <w:tcW w:w="1305" w:type="pct"/>
            <w:vAlign w:val="center"/>
          </w:tcPr>
          <w:p w14:paraId="3A89C17E">
            <w:pPr>
              <w:pStyle w:val="6"/>
              <w:jc w:val="center"/>
              <w:rPr>
                <w:rFonts w:hint="eastAsia" w:ascii="仿宋_GB2312" w:hAnsi="仿宋_GB2312" w:eastAsia="仿宋_GB2312" w:cs="仿宋_GB2312"/>
                <w:sz w:val="32"/>
                <w:szCs w:val="32"/>
              </w:rPr>
            </w:pPr>
          </w:p>
        </w:tc>
        <w:tc>
          <w:tcPr>
            <w:tcW w:w="793" w:type="pct"/>
            <w:vAlign w:val="center"/>
          </w:tcPr>
          <w:p w14:paraId="2742E953">
            <w:pPr>
              <w:pStyle w:val="6"/>
              <w:jc w:val="center"/>
              <w:rPr>
                <w:rFonts w:hint="eastAsia" w:ascii="仿宋_GB2312" w:hAnsi="仿宋_GB2312" w:eastAsia="仿宋_GB2312" w:cs="仿宋_GB2312"/>
                <w:sz w:val="32"/>
                <w:szCs w:val="32"/>
              </w:rPr>
            </w:pPr>
          </w:p>
        </w:tc>
      </w:tr>
      <w:tr w14:paraId="16ABCD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7" w:hRule="exact"/>
        </w:trPr>
        <w:tc>
          <w:tcPr>
            <w:tcW w:w="2901" w:type="pct"/>
            <w:gridSpan w:val="2"/>
            <w:vAlign w:val="center"/>
          </w:tcPr>
          <w:p w14:paraId="134EAA6E">
            <w:pPr>
              <w:pStyle w:val="6"/>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合计</w:t>
            </w:r>
          </w:p>
        </w:tc>
        <w:tc>
          <w:tcPr>
            <w:tcW w:w="1305" w:type="pct"/>
            <w:vAlign w:val="center"/>
          </w:tcPr>
          <w:p w14:paraId="14200E18">
            <w:pPr>
              <w:pStyle w:val="6"/>
              <w:jc w:val="center"/>
              <w:rPr>
                <w:rFonts w:hint="eastAsia" w:ascii="仿宋_GB2312" w:hAnsi="仿宋_GB2312" w:eastAsia="仿宋_GB2312" w:cs="仿宋_GB2312"/>
                <w:sz w:val="32"/>
                <w:szCs w:val="32"/>
              </w:rPr>
            </w:pPr>
          </w:p>
        </w:tc>
        <w:tc>
          <w:tcPr>
            <w:tcW w:w="793" w:type="pct"/>
            <w:vAlign w:val="center"/>
          </w:tcPr>
          <w:p w14:paraId="6CAF14A5">
            <w:pPr>
              <w:pStyle w:val="6"/>
              <w:jc w:val="center"/>
              <w:rPr>
                <w:rFonts w:hint="eastAsia" w:ascii="仿宋_GB2312" w:hAnsi="仿宋_GB2312" w:eastAsia="仿宋_GB2312" w:cs="仿宋_GB2312"/>
                <w:sz w:val="32"/>
                <w:szCs w:val="32"/>
              </w:rPr>
            </w:pPr>
          </w:p>
        </w:tc>
      </w:tr>
    </w:tbl>
    <w:p w14:paraId="620AFE15">
      <w:pPr>
        <w:keepNext w:val="0"/>
        <w:keepLines w:val="0"/>
        <w:pageBreakBefore w:val="0"/>
        <w:widowControl w:val="0"/>
        <w:kinsoku/>
        <w:wordWrap/>
        <w:overflowPunct/>
        <w:topLinePunct w:val="0"/>
        <w:autoSpaceDE/>
        <w:autoSpaceDN/>
        <w:bidi w:val="0"/>
        <w:adjustRightInd/>
        <w:snapToGrid/>
        <w:spacing w:beforeAutospacing="0" w:line="400" w:lineRule="exact"/>
        <w:textAlignment w:val="auto"/>
        <w:rPr>
          <w:rFonts w:hint="eastAsia" w:ascii="仿宋" w:hAnsi="仿宋" w:eastAsia="仿宋" w:cs="仿宋"/>
          <w:color w:val="auto"/>
          <w:sz w:val="30"/>
          <w:szCs w:val="30"/>
          <w:highlight w:val="none"/>
          <w:shd w:val="clear" w:color="auto" w:fill="auto"/>
          <w:lang w:val="en-US" w:eastAsia="zh-CN"/>
        </w:rPr>
      </w:pPr>
    </w:p>
    <w:p w14:paraId="5CECADA9">
      <w:pPr>
        <w:pStyle w:val="6"/>
        <w:keepNext w:val="0"/>
        <w:keepLines w:val="0"/>
        <w:pageBreakBefore w:val="0"/>
        <w:kinsoku/>
        <w:wordWrap/>
        <w:overflowPunct/>
        <w:topLinePunct w:val="0"/>
        <w:autoSpaceDE/>
        <w:autoSpaceDN/>
        <w:bidi w:val="0"/>
        <w:adjustRightInd/>
        <w:snapToGrid/>
        <w:spacing w:beforeAutospacing="0" w:line="400" w:lineRule="exact"/>
        <w:ind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 xml:space="preserve">报价要求：报价包含工作人员的工勤费用以及合同实施过程中的可预见及不可预见费用。采购人不再向中标人另行支付任何费用。 </w:t>
      </w:r>
    </w:p>
    <w:p w14:paraId="1F2E611D">
      <w:pPr>
        <w:keepNext w:val="0"/>
        <w:keepLines w:val="0"/>
        <w:pageBreakBefore w:val="0"/>
        <w:widowControl w:val="0"/>
        <w:kinsoku/>
        <w:wordWrap/>
        <w:overflowPunct/>
        <w:topLinePunct w:val="0"/>
        <w:autoSpaceDE/>
        <w:autoSpaceDN/>
        <w:bidi w:val="0"/>
        <w:adjustRightInd/>
        <w:snapToGrid/>
        <w:spacing w:beforeAutospacing="0" w:line="400" w:lineRule="exact"/>
        <w:ind w:firstLine="600" w:firstLineChars="200"/>
        <w:textAlignment w:val="auto"/>
        <w:rPr>
          <w:rFonts w:hint="eastAsia" w:ascii="仿宋" w:hAnsi="仿宋" w:eastAsia="仿宋" w:cs="仿宋"/>
          <w:color w:val="auto"/>
          <w:sz w:val="30"/>
          <w:szCs w:val="30"/>
          <w:highlight w:val="none"/>
          <w:shd w:val="clear" w:color="auto" w:fill="auto"/>
          <w:lang w:val="en-US" w:eastAsia="zh-CN"/>
        </w:rPr>
      </w:pPr>
    </w:p>
    <w:p w14:paraId="0656DEFA">
      <w:pPr>
        <w:keepNext w:val="0"/>
        <w:keepLines w:val="0"/>
        <w:pageBreakBefore w:val="0"/>
        <w:widowControl w:val="0"/>
        <w:kinsoku/>
        <w:wordWrap/>
        <w:overflowPunct/>
        <w:topLinePunct w:val="0"/>
        <w:autoSpaceDE/>
        <w:autoSpaceDN/>
        <w:bidi w:val="0"/>
        <w:adjustRightInd/>
        <w:snapToGrid/>
        <w:spacing w:beforeAutospacing="0" w:line="400" w:lineRule="exact"/>
        <w:textAlignment w:val="auto"/>
        <w:rPr>
          <w:rFonts w:hint="default" w:ascii="仿宋" w:hAnsi="仿宋" w:eastAsia="仿宋" w:cs="仿宋"/>
          <w:color w:val="auto"/>
          <w:sz w:val="30"/>
          <w:szCs w:val="30"/>
          <w:highlight w:val="none"/>
          <w:shd w:val="clear" w:color="auto" w:fill="auto"/>
          <w:lang w:val="en-US" w:eastAsia="zh-CN"/>
        </w:rPr>
      </w:pPr>
      <w:r>
        <w:rPr>
          <w:rFonts w:hint="eastAsia" w:ascii="仿宋" w:hAnsi="仿宋" w:eastAsia="仿宋" w:cs="仿宋"/>
          <w:color w:val="auto"/>
          <w:sz w:val="30"/>
          <w:szCs w:val="30"/>
          <w:highlight w:val="none"/>
          <w:shd w:val="clear" w:color="auto" w:fill="auto"/>
          <w:lang w:val="en-US" w:eastAsia="zh-CN"/>
        </w:rPr>
        <w:t>报价单位：（盖章）</w:t>
      </w:r>
    </w:p>
    <w:p w14:paraId="04BF013F">
      <w:pPr>
        <w:keepNext w:val="0"/>
        <w:keepLines w:val="0"/>
        <w:pageBreakBefore w:val="0"/>
        <w:widowControl w:val="0"/>
        <w:kinsoku/>
        <w:wordWrap/>
        <w:overflowPunct/>
        <w:topLinePunct w:val="0"/>
        <w:autoSpaceDE/>
        <w:autoSpaceDN/>
        <w:bidi w:val="0"/>
        <w:adjustRightInd/>
        <w:snapToGrid/>
        <w:spacing w:beforeAutospacing="0" w:line="400" w:lineRule="exact"/>
        <w:textAlignment w:val="auto"/>
        <w:rPr>
          <w:rFonts w:hint="eastAsia" w:ascii="仿宋" w:hAnsi="仿宋" w:eastAsia="仿宋" w:cs="仿宋"/>
          <w:color w:val="auto"/>
          <w:sz w:val="30"/>
          <w:szCs w:val="30"/>
          <w:highlight w:val="none"/>
          <w:shd w:val="clear" w:color="auto" w:fill="auto"/>
          <w:lang w:val="en-US" w:eastAsia="zh-CN"/>
        </w:rPr>
      </w:pPr>
      <w:r>
        <w:rPr>
          <w:rFonts w:hint="eastAsia" w:ascii="仿宋" w:hAnsi="仿宋" w:eastAsia="仿宋" w:cs="仿宋"/>
          <w:color w:val="auto"/>
          <w:sz w:val="30"/>
          <w:szCs w:val="30"/>
          <w:highlight w:val="none"/>
          <w:shd w:val="clear" w:color="auto" w:fill="auto"/>
          <w:lang w:val="en-US" w:eastAsia="zh-CN"/>
        </w:rPr>
        <w:t>法定代表人（或被授权人）：（盖章或签字）</w:t>
      </w:r>
      <w:r>
        <w:rPr>
          <w:rFonts w:hint="eastAsia" w:ascii="仿宋" w:hAnsi="仿宋" w:eastAsia="仿宋" w:cs="仿宋"/>
          <w:color w:val="auto"/>
          <w:sz w:val="30"/>
          <w:szCs w:val="30"/>
          <w:highlight w:val="none"/>
          <w:shd w:val="clear" w:color="auto" w:fill="auto"/>
          <w:lang w:val="en-US" w:eastAsia="zh-CN"/>
        </w:rPr>
        <w:br w:type="textWrapping"/>
      </w:r>
      <w:r>
        <w:rPr>
          <w:rFonts w:hint="eastAsia" w:ascii="仿宋" w:hAnsi="仿宋" w:eastAsia="仿宋" w:cs="仿宋"/>
          <w:color w:val="auto"/>
          <w:sz w:val="30"/>
          <w:szCs w:val="30"/>
          <w:highlight w:val="none"/>
          <w:shd w:val="clear" w:color="auto" w:fill="auto"/>
          <w:lang w:val="en-US" w:eastAsia="zh-CN"/>
        </w:rPr>
        <w:t>报价时间：</w:t>
      </w:r>
    </w:p>
    <w:p w14:paraId="4B62134B">
      <w:pPr>
        <w:jc w:val="left"/>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mZTFlYzNhNjIyNGI4NzM1NWY5NjVmOTFjMWExZTYifQ=="/>
    <w:docVar w:name="KSO_WPS_MARK_KEY" w:val="62eb81b4-8757-41ab-97a0-7981f18ebcab"/>
  </w:docVars>
  <w:rsids>
    <w:rsidRoot w:val="10675ECB"/>
    <w:rsid w:val="09E41F68"/>
    <w:rsid w:val="0B052E84"/>
    <w:rsid w:val="0E1A44A7"/>
    <w:rsid w:val="0EC52B3E"/>
    <w:rsid w:val="10675ECB"/>
    <w:rsid w:val="10CB508A"/>
    <w:rsid w:val="18AC23BD"/>
    <w:rsid w:val="1970002D"/>
    <w:rsid w:val="1D920FAF"/>
    <w:rsid w:val="20594817"/>
    <w:rsid w:val="20F02793"/>
    <w:rsid w:val="22C25008"/>
    <w:rsid w:val="257910CF"/>
    <w:rsid w:val="280745EA"/>
    <w:rsid w:val="3BAF1410"/>
    <w:rsid w:val="408847A8"/>
    <w:rsid w:val="4484797D"/>
    <w:rsid w:val="45367AB9"/>
    <w:rsid w:val="5C80571D"/>
    <w:rsid w:val="61A91D7E"/>
    <w:rsid w:val="652E4272"/>
    <w:rsid w:val="6AAE14B9"/>
    <w:rsid w:val="6C963EA0"/>
    <w:rsid w:val="71760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before="100" w:beforeAutospacing="1"/>
    </w:p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158</Words>
  <Characters>159</Characters>
  <Lines>0</Lines>
  <Paragraphs>0</Paragraphs>
  <TotalTime>3</TotalTime>
  <ScaleCrop>false</ScaleCrop>
  <LinksUpToDate>false</LinksUpToDate>
  <CharactersWithSpaces>160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2024-10-10T07:36:00Z</dcterms:created>
  <dc:creator>uncle_Lee</dc:creator>
  <cp:lastModifiedBy>忆晨</cp:lastModifiedBy>
  <cp:lastPrinted>2024-10-11T07:47:00Z</cp:lastPrinted>
  <dcterms:modified xsi:type="dcterms:W3CDTF">2026-04-20T07:49:28Z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77376DBAC4654084BF9E244FC02E9B89_13</vt:lpwstr>
  </property>
  <property fmtid="{D5CDD505-2E9C-101B-9397-08002B2CF9AE}" pid="4" name="KSOTemplateDocerSaveRecord">
    <vt:lpwstr>eyJoZGlkIjoiZTQ5Y2YyNjEyYjg4MzYzZWI3MDQ4ZTA2MWRkMmJkNzIiLCJ1c2VySWQiOiI2NjcyNjk4OTYifQ==</vt:lpwstr>
  </property>
</Properties>
</file>