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F633"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 w14:paraId="1ADC9C0D"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 w14:paraId="62EB8262"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787"/>
        <w:gridCol w:w="1536"/>
        <w:gridCol w:w="1345"/>
      </w:tblGrid>
      <w:tr w14:paraId="2104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70" w:type="dxa"/>
            <w:noWrap w:val="0"/>
            <w:vAlign w:val="center"/>
          </w:tcPr>
          <w:p w14:paraId="3E476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787" w:type="dxa"/>
            <w:noWrap w:val="0"/>
            <w:vAlign w:val="center"/>
          </w:tcPr>
          <w:p w14:paraId="03917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36" w:type="dxa"/>
            <w:noWrap w:val="0"/>
            <w:vAlign w:val="center"/>
          </w:tcPr>
          <w:p w14:paraId="6DA8A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 w14:paraId="7FFAB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345" w:type="dxa"/>
            <w:noWrap w:val="0"/>
            <w:vAlign w:val="center"/>
          </w:tcPr>
          <w:p w14:paraId="6B4DA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786C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 w14:paraId="07D5D12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5A34D88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280CEC3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4DA8F29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4846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 w14:paraId="39520821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1651FDDB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3A81963D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49BC2B6D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427E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noWrap w:val="0"/>
            <w:vAlign w:val="top"/>
          </w:tcPr>
          <w:p w14:paraId="0E9A0505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67E433CB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4919EEB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53771661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</w:tbl>
    <w:p w14:paraId="07F44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461D2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 w14:paraId="7DB32FBB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77F821B7"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69F76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 w14:paraId="0D351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 w14:paraId="06F130EE"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p w14:paraId="53E87AD6"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B676661">
      <w:pPr>
        <w:pStyle w:val="3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1D241F06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8723825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2118C225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B7E3C4D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0F7D03D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D5900BC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42E42E93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1AE4B785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7DB84DDF">
      <w:pPr>
        <w:pStyle w:val="4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报价明细表</w:t>
      </w:r>
    </w:p>
    <w:tbl>
      <w:tblPr>
        <w:tblStyle w:val="6"/>
        <w:tblW w:w="87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62"/>
        <w:gridCol w:w="753"/>
        <w:gridCol w:w="1097"/>
        <w:gridCol w:w="1204"/>
        <w:gridCol w:w="1194"/>
      </w:tblGrid>
      <w:tr w14:paraId="64C1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</w:t>
            </w:r>
          </w:p>
          <w:p w14:paraId="06D8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报价折扣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报价总价</w:t>
            </w:r>
          </w:p>
        </w:tc>
      </w:tr>
      <w:tr w14:paraId="3173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4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百日咳杆菌DNA定性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8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B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05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促甲状腺素受体抗体(TRAb)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E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3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5F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C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肺炎支原体DNA定性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1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3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6E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7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高血压肾素浓度组合六项（立位）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D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7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7E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高血压肾素浓度组合六项（卧位）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B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9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AD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0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过敏原15项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4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C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59238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BE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9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过敏原食入组11项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9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1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39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6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呼吸道病原体核酸检测13项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D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1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CF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甲型肝炎病毒IgM抗体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8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8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48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C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C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EA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抗环瓜氨酸肽抗体(CCP)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5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5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14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E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梅毒二项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9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5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7B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1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梅毒螺旋体特异抗体（TPPA）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2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0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96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4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梅毒血清半定量实验（TRUST半定量）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6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E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F3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6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免疫球蛋白M,抗核抗体11项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3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8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6C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人类白细胞分化抗原B27筛查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9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D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73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0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人乳头瘤病毒HPV基因28分型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3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2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338872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1D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F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糖类抗原24-2(CA24-2),糖类抗原72-4(CA72-4),糖类抗原50(CA-50)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2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2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D9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A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糖类抗原50(CA-50),糖类抗原24-2(CA24-2)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8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D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C5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C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网织红细胞计数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C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8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6F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8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微量元素15项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3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3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A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微量元素六项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6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E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BB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9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胃蛋白酶原三项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1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1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0C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戊型肝炎病毒IgM抗体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9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D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08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B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戊型肝炎病毒IgM抗体,甲型肝炎病毒IgM抗体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B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1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E8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6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血清蛋白电泳,免疫球蛋白及补体七项,血管炎五项,抗核抗体11项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3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6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8D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6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一般细菌培养+鉴定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5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6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09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乙型肝炎病毒DNA定量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A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6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EF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真菌培养+鉴定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5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2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DB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7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总25-羟基维生素D(25-OH-VD)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9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C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F0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A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E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B1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水质化学污染物22项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2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3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B5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透析液细菌计数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1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8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97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透析浓缩物菌落总数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6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8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1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1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反渗水细菌计数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D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C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13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细菌内毒素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B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2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04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4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BK病毒核酸定量检测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1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0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3D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3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补体4,补体3,ANCA二项,抗核抗体11项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C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0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C2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补体4,补体3,抗环瓜氨酸肽抗体(CCP),血管炎五项,抗核抗体11项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F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9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D6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2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促肾上腺皮质激素(ACTH)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C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B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CC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促肾上腺皮质激素(ACTH),醛固酮（ALD）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7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9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47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F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单纯疱疹病毒Ⅱ型IgG抗体,单纯疱疹病毒Ⅱ型IgM抗体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5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3E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儿茶酚胺六项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5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A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92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C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肝纤四项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5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4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8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1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高血压肾素浓度组合四项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4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D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83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骨髓细胞形态学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E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E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3E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4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过敏原吸入-食物组二十八项,总IgE抗体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6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2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B8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8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过敏原吸入组11项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B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A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F4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呼吸道病原体核酸检测7项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B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C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07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甲状腺球蛋白(TG)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E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8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B7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抗核抗体19项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8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F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6F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2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抗环瓜氨酸肽抗体(CCP),补体4,补体3,抗核抗体11项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5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5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D9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鳞状细胞癌相关抗原(SCC)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3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6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F6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4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免疫球蛋白及补体五项,血清蛋白电泳,免疫球蛋白κ轻链,免疫球蛋白λ轻链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7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2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DC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8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皮质醇(COR)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8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3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C4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D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普乐可复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F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1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57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食物不耐受十四项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7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2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5A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7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糖化血红蛋白(HbA1c)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2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2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EF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糖类抗原72-4(CA72-4)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3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35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糖尿病自身抗体三项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A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7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BF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1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胃泌素-17(WMS17)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B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0A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胃泌素释放肽前体（ProGRP）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1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2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77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戊型肝炎病毒RNA定性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5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A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A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血清蛋白电泳,免疫球蛋白κ轻链,免疫球蛋白及补体五项,ANCA二项,免疫球蛋白λ轻链,抗核抗体11项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D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A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3F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D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血清免疫固定电泳（IgD+IgE）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1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A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95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C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真菌(1-3)-β-D葡聚糖(G试验)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D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4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C4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0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脂蛋白a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4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6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09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2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总25-羟基维生素D(25-OH-VD),抗核抗体11项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7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9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72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E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内镜用纯化水菌落计数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C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3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23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纯水菌落计数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3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1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0C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牙科用水菌落计数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4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6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AB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1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置换液菌落计数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2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0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B9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8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ANCA二项,免疫球蛋白及补体七项,抗核抗体11项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D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6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8E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8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ANCA二项,免疫球蛋白及补体五项,甲型肝炎病毒抗体二项,抗核抗体11项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A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C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1D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8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7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DF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1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6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C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EE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3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A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3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D0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抗心磷脂抗体三项定量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8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D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11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免疫球蛋白及补体七项,ANCA二项,抗肾小球基底膜抗体GBM定量,抗核抗体11项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2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4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2A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糖类抗原50(CA-50)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F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7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CB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7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血清蛋白电泳,补体4,补体3,ANCA二项,抗核抗体11项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6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8B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血清蛋白电泳,免疫球蛋白及补体七项,抗核抗体11项,血管炎五项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B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3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DC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8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一般细菌培养+鉴定+药敏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0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8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A1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C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ANCA二项,免疫球蛋白A,免疫球蛋白G,免疫球蛋白M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6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D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D5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C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ANCA二项,免疫球蛋白λ轻链,免疫球蛋白及补体五项,血清蛋白电泳,免疫球蛋白κ轻链,抗核抗体11项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4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B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E1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0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单纯疱疹病毒Ⅰ型IgG抗体,单纯疱疹病毒Ⅱ型IgG抗体,单纯疱疹病毒Ⅱ型IgM抗体,单纯疱疹病毒Ⅰ型IgM抗体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6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5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20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5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蛋白S活性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E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C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11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3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D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3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8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E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甲型肝炎病毒抗体二项,戊型肝炎病毒抗体二项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1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E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7A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免疫固定电泳测定（7项）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1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B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66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1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7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0F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7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免疫球蛋白及补体五项,ANCA二项,免疫球蛋白λ轻链,血清蛋白电泳,免疫球蛋白κ轻链,抗核抗体11项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6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7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63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糖类抗原24-2(CA24-2)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6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E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25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糖类抗原24-2(CA24-2),糖类抗原50(CA-50)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B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F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4D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总25-羟基维生素D(25-OH-VD),补体4,补体3,抗双链dsDNA定量,抗核抗体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E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A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70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1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7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D2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9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总IgE,免疫球蛋白及补体五项,总补体50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9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C9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0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总IgE抗体,过敏原吸入-食物组二十八项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C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7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FC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EB病毒四项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E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A9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1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补体3,补体4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7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B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46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地中海贫血基因分型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6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B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74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过敏原15项,抗核抗体11项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F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5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57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甲型肝炎病毒RNA定量,戊型肝炎病毒RNA定性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A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0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2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0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A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4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03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9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结核感染γ-干扰素释放试验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C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1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C4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5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免疫球蛋白M,线粒体抗体3项,抗核抗体11项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1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5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41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E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免疫球蛋白κ轻链,免疫球蛋白λ轻链,ANCA二项,血清蛋白电泳,免疫球蛋白及补体五项,抗核抗体11项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3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B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4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9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免疫球蛋白及补体五项,ANCA二项,血清蛋白电泳,免疫球蛋白κ轻链,免疫球蛋白λ轻链,抗核抗体11项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3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F9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B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醛固酮（ALD）（立位）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5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D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1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7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戊型肝炎病毒抗体二项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6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8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B1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F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戊型肝炎病毒抗体二项,甲型肝炎病毒抗体二项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C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A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06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血管炎五项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E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D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5B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C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B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8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25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D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血清蛋白电泳,免疫球蛋白及补体五项,ANCA二项,免疫球蛋白κ轻链,免疫球蛋白λ轻链,抗核抗体11项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B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B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62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真菌培养+鉴定+药敏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9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6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20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7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总IgE,抗核抗体谱8项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D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C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9F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4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25-羟基维生素D(液相色谱-串联质谱法）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D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0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2B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4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半乳甘露聚糖检测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F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E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91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补体3,补体4,总IgE,抗核抗体11项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E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8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D6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补体4,补体3,总IgE,抗核抗体11项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8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D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CB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A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儿茶酚胺三项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E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0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30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4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弓形虫抗体（IgM+IgG）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4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1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D2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D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过敏原15项,补体3,补体4,抗核抗体11项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F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7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E2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9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甲型肝炎病毒RNA定量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9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6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E2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狼疮抗凝物试验（LA1+LA2）,抗凝血酶,蛋白S活性,蛋白C活性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B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B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02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免疫球蛋白及补体七项,ANCA二项,抗核抗体11项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C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E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4D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免疫球蛋白及补体五项,抗环瓜氨酸肽抗体(CCP)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E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0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13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B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葡萄糖-6-磷酸脱氢酶活性（G-6-PD/6-PGD）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A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3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B9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糖类抗原50(CA-50),糖类抗原72-4(CA72-4)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6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4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7D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3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糖类抗原72-4(CA72-4),糖类抗原24-2(CA24-2),糖类抗原50(CA-50)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D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4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4B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E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糖类抗原72-4(CA72-4),糖类抗原50(CA-50),糖类抗原24-2(CA24-2)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F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8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44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C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铜蓝蛋白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C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2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0D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B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胃蛋白酶原Ⅰ(PGⅠ)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9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0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70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1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补体3,补体4,ANCA二项,免疫球蛋白G,免疫球蛋白M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6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7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DC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A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补体3,补体4,抗核抗体11项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B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6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FE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6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3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9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80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补体4,补体3,血清蛋白电泳,ANCA二项,抗核抗体11项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2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A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A5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4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过敏原15项,总IgE,抗核抗体11项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C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C8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B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2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9C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7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微生物质谱鉴定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1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F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EE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7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8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1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59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8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补体4,补体3,过敏原15项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F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3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93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8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甲氨蝶呤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9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3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7F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D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甲型肝炎病毒IgM抗体,戊型肝炎病毒IgM抗体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1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0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04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5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抗环瓜氨酸肽抗体(CCP),ANCA二项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3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2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92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7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免疫球蛋白λ轻链,免疫球蛋白κ轻链,免疫球蛋白及补体五项,血清蛋白电泳,ANCA二项,抗核抗体11项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0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A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90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4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免疫球蛋白λ轻链,免疫球蛋白κ轻链,血清蛋白电泳,免疫球蛋白及补体五项,ANCA二项,抗核抗体11项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6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6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02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9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免疫球蛋白及补体五项,ANCA二项,抗肾小球基底膜抗体GBM定量,抗核抗体11项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6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D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F3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0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贫血三项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F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7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ED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铁四项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1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2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B3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4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微量元素五项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B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6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E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5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F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8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77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血清蛋白电泳,免疫球蛋白M,免疫球蛋白A,免疫球蛋白G,总IgE,免疫球蛋白λ轻链,免疫球蛋白κ轻链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5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1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4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叶酸(FA)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9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B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DA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7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胰岛素(INS)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5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9C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3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ANCA二项,补体3,补体4,血清蛋白电泳,抗核抗体11项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0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F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4C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0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ANCA二项,抗心磷脂抗体三项定量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4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B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DC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5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ANCA二项,血清蛋白电泳,免疫球蛋白及补体七项,抗核抗体11项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3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D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3C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甲型肝炎病毒抗体二项,戊型肝炎病毒抗体二项,抗核抗体11项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B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7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CA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抗环瓜氨酸肽抗体(CCP),免疫球蛋白及补体七项,抗核抗体11项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8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9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E4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6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抗凝血酶,蛋白S活性,蛋白C活性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0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86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5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抗心磷脂IgA抗体定量,抗心磷脂IgM抗体定量,血清蛋白电泳,免疫球蛋白及补体七项,ANCA二项,抗核抗体11项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2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6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D3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1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狼疮抗凝物试验（LA1+LA2）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C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F0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5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免疫球蛋白λ轻链,免疫球蛋白κ轻链,ANCA二项,血清蛋白电泳,抗核抗体11项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E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4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33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4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尿液真菌培养+鉴定+药敏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4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3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14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B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皮质醇(COR),促肾上腺皮质激素(ACTH)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F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9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F6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B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糖类抗原50(CA-50),糖类抗原24-2(CA24-2),糖类抗原72-4(CA72-4)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0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8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CD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戊型肝炎病毒抗体二项,丁型肝炎病毒抗原,丁型肝炎病毒IgM抗体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3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3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02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1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血清蛋白电泳,免疫球蛋白κ轻链,免疫球蛋白λ轻链,免疫球蛋白及补体五项,抗核抗体11项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0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7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48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ANCA二项,抗中性粒细胞胞浆抗体二项,抗核抗体10项,抗环瓜氨酸肽抗体(CCP)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2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A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6D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B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过敏原15项,总IgE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E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2B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7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抗核抗体10项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5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8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3E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抗核抗体10项,补体4,补体3,抗肾小球基底膜抗体GBM定量,ANCA二项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5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4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A5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免疫球蛋白及补体七项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E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8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A3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B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免疫球蛋白及补体七项,血清蛋白电泳,ANCA二项,抗核抗体10项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2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F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3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7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微量元素九项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0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1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0C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E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性激素六项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C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4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82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A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血清蛋白电泳,ANCA二项,抗肾小球基底膜抗体GBM定量,补体4,补体3,抗核抗体10项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E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3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49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D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优生十项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1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1C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总IgE,过敏原15项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C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8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D2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F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25-羟基维生素D(液相色谱-串联质谱法）,维生素A,维生素E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B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E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93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ANCA二项,补体3,补体4,血清蛋白电泳,抗核抗体10项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5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5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96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ANCA二项,抗肾小球基底膜抗体GBM定量,免疫球蛋白及补体五项,免疫球蛋白λ轻链,免疫球蛋白κ轻链,抗核抗体10项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6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B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E9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ANCA二项,血清蛋白电泳,补体3,补体4,抗核抗体10项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A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9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9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2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补体4,补体3,抗核抗体10项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D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2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69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4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补体4,补体3,总IgE,抗核抗体10项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1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F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86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甲型肝炎病毒抗体二项,戊型肝炎病毒抗体二项,免疫球蛋白及补体五项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B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A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AD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9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抗甲状腺球蛋白抗体(TG-Ab)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B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F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09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抗心磷脂抗体三项定量,抗卵巢IgG抗体,抗卵巢IgM抗体,抗子宫内膜 IgG 抗体,抗子宫内膜IgM抗体,抗精子IgG抗体,抗精子IgM抗体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2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3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29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4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免疫球蛋白G,免疫球蛋白M,甲型肝炎病毒抗体二项,戊型肝炎病毒抗体二项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E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A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4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4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免疫球蛋白λ轻链,免疫球蛋白κ轻链,血清蛋白电泳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D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5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58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7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免疫球蛋白及补体五项,SLE二项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4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5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C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血清蛋白电泳,补体4,补体3,ANCA二项,抗核抗体10项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C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2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F6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总IgE,抗核抗体10项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4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7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BB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6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ANCA二项,补体4,补体3,抗核抗体11项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C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4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05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D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ANCA二项,抗肾小球基底膜抗体GBM定量,血清蛋白电泳,免疫球蛋白及补体七项,抗核抗体11项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6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B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3B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癌胚抗原(CEA)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8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2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27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4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常规药敏定量试验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7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B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F9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1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促甲状腺素受体抗体(TRAb),抗甲状腺微粒体抗体(TM-Ab)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9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0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8C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6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弓形虫IgG抗体亲和力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6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9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3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甲功八项,癌胚抗原(CEA)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1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E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28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5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甲功七项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F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A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51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甲型肝炎病毒抗体二项,丁型肝炎病毒IgM抗体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D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6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AF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0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免疫球蛋白κ轻链,免疫球蛋白λ轻链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7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3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79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免疫球蛋白及补体五项,ANCA二项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C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6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2D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3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贫血三项,抗甲状腺球蛋白抗体(TG-Ab),抗甲状腺过氧化物酶抗体(TPO-Ab)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1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5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E6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0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糖类抗原72-4(CA72-4),糖类抗原24-2(CA24-2),糖类抗原125(CA-125)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5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6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79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糖类抗原72-4(CA72-4),糖类抗原50(CA-50)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A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0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6D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线粒体抗体3项,免疫球蛋白M,甲型肝炎病毒抗体二项,抗核抗体11项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6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3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18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F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管内皮生长因子VEGF测定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4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3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D6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血红蛋白电泳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A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B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9D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0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药敏试验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D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2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90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脂溶性维生素五项,总IgE抗体,过敏原吸入-食物组二十八项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E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C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2C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43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6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4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659064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CB182DE">
      <w:pPr>
        <w:pStyle w:val="4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0C2A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 w14:paraId="72F9E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 w14:paraId="08EF0259"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p w14:paraId="7E48294C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9CD38EB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F492C51">
      <w:pPr>
        <w:pStyle w:val="4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mFkZjFkZjM1ZDc2NmVkZGJkZWZhM2ZjZGUxYzMifQ=="/>
  </w:docVars>
  <w:rsids>
    <w:rsidRoot w:val="00000000"/>
    <w:rsid w:val="0E7E77FA"/>
    <w:rsid w:val="160100B8"/>
    <w:rsid w:val="438921B3"/>
    <w:rsid w:val="4DC508D0"/>
    <w:rsid w:val="4E1B76FB"/>
    <w:rsid w:val="51446790"/>
    <w:rsid w:val="6AFE6C5D"/>
    <w:rsid w:val="7272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1582</Words>
  <Characters>2225</Characters>
  <Lines>0</Lines>
  <Paragraphs>0</Paragraphs>
  <TotalTime>0</TotalTime>
  <ScaleCrop>false</ScaleCrop>
  <LinksUpToDate>false</LinksUpToDate>
  <CharactersWithSpaces>2262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＿向背</cp:lastModifiedBy>
  <cp:lastPrinted>2026-04-09T08:45:44Z</cp:lastPrinted>
  <dcterms:modified xsi:type="dcterms:W3CDTF">2026-04-09T08:47:40Z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FADE8C46B8DC44D7906A32B7D5DBD91D</vt:lpwstr>
  </property>
  <property fmtid="{D5CDD505-2E9C-101B-9397-08002B2CF9AE}" pid="4" name="KSOTemplateDocerSaveRecord">
    <vt:lpwstr>eyJoZGlkIjoiODViY2JkMjU3NGYzZTEwMzZmMGFkZWViYmNkYWU3NDIiLCJ1c2VySWQiOiI3MzY3OTc5MjAifQ==</vt:lpwstr>
  </property>
</Properties>
</file>