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57683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5096154B">
      <w:pPr>
        <w:pStyle w:val="6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</w:rPr>
        <w:t>2025年度财务报表审计</w:t>
      </w:r>
    </w:p>
    <w:p w14:paraId="0BC989C9">
      <w:pPr>
        <w:pStyle w:val="2"/>
        <w:ind w:firstLine="240" w:firstLineChars="1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</w:rPr>
        <w:t>对医院提供的财务资产负债表、收入费用表、现金流量表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</w:rPr>
        <w:t>医疗业务收入费用明细表、资产情况等报表数据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</w:rPr>
        <w:t>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</w:rPr>
        <w:t>按审计相关要求进行充分的、公平公正的审计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</w:rPr>
        <w:t>对报表隐含风险进行充分揭示，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:lang w:val="en-US" w:eastAsia="zh-CN"/>
        </w:rPr>
        <w:t>并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</w:rPr>
        <w:t>出具财务报表审计报告；</w:t>
      </w:r>
    </w:p>
    <w:p w14:paraId="7FE18AB0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2、内部控制风险评估</w:t>
      </w:r>
    </w:p>
    <w:p w14:paraId="3913A572">
      <w:pPr>
        <w:ind w:firstLine="240" w:firstLineChars="1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根据财政部《行政事业单位内部控制评价办法》要求及国家卫健委《公立医院内部控制管理办法》国卫财务发〔2020〕31号第十九条、第二十条的要求，全面、系统、客观地识别、分析本院经济活动及相关业务活动存在的风险，确定相应的风险承受度及风险应对策略并形成书面报告。</w:t>
      </w:r>
    </w:p>
    <w:p w14:paraId="6AE66F6C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3、内部控制评价</w:t>
      </w:r>
    </w:p>
    <w:p w14:paraId="5E5999B7">
      <w:pPr>
        <w:ind w:firstLine="240" w:firstLineChars="1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按照财政部《行政事业单位内部控制评价办法》要求及《公立医院内部控制管理办法》（国卫财务发[2020]31号）第四十九条的要求，对医院内部控制建立和实施的有效性进行评价并按《公立医院内部控制管理办法》（国卫财务发[2020]31号）第五十条的要求出具评价报告。</w:t>
      </w:r>
    </w:p>
    <w:p w14:paraId="7ACC47D6">
      <w:pPr>
        <w:pStyle w:val="2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按照院方委托事项，在审计过程中对审计发现的问题及时与院方进行沟通，分析提炼，提出有针对性的审计建议。</w:t>
      </w:r>
    </w:p>
    <w:p w14:paraId="466D2CFD">
      <w:pPr>
        <w:pStyle w:val="2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按照国家现行审计法律法规开展工作；审计内容完整、准确，无缺漏项，无重计错计。</w:t>
      </w:r>
    </w:p>
    <w:p w14:paraId="3A1A46F1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需配备高素质且专业能力强的服务团队，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其中驻场人员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3人，含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注册会计师≥1人，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会计师工作经验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06F9B252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报价要求：报价是供应商响应本项目采购需求的全部工作内容的价格体现，包括完成本项目所需的一切费用（包括服务费用和税费、保险费、交通、用餐等各项杂费）。</w:t>
      </w:r>
    </w:p>
    <w:p w14:paraId="3DD029B9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成交供应商对在服务期间获取的数据、信息及资料等承担保密义务，不得擅自透露给任何第三方，不得擅自对外公布，如因供应商原因导致采购人相关数据和资料泄漏的，供应商须承担相应法律责任。</w:t>
      </w:r>
    </w:p>
    <w:p w14:paraId="665CDB48"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供应商工作过程中须遵守廉政纪律、职业道德以及其他相关规定。</w:t>
      </w:r>
    </w:p>
    <w:p w14:paraId="45875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bookmarkStart w:id="0" w:name="_GoBack"/>
      <w:bookmarkEnd w:id="0"/>
    </w:p>
    <w:p w14:paraId="564C3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87C0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4E16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FE66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77AF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AB22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668C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852B72"/>
    <w:rsid w:val="003A5D57"/>
    <w:rsid w:val="003F073F"/>
    <w:rsid w:val="00531D63"/>
    <w:rsid w:val="0072777C"/>
    <w:rsid w:val="00852B72"/>
    <w:rsid w:val="00A702B0"/>
    <w:rsid w:val="00D5212A"/>
    <w:rsid w:val="00DD0437"/>
    <w:rsid w:val="08CE1BB0"/>
    <w:rsid w:val="0A160762"/>
    <w:rsid w:val="0A886318"/>
    <w:rsid w:val="5A1E67A9"/>
    <w:rsid w:val="618051B9"/>
    <w:rsid w:val="637268E8"/>
    <w:rsid w:val="66D439F4"/>
    <w:rsid w:val="6D7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Header Char"/>
    <w:basedOn w:val="8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386</Words>
  <Characters>561</Characters>
  <Lines>0</Lines>
  <Paragraphs>0</Paragraphs>
  <TotalTime>0</TotalTime>
  <ScaleCrop>false</ScaleCrop>
  <LinksUpToDate>false</LinksUpToDate>
  <CharactersWithSpaces>589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2024-04-03T00:44:00Z</dcterms:created>
  <dc:creator>41185</dc:creator>
  <cp:lastModifiedBy>王者归来</cp:lastModifiedBy>
  <dcterms:modified xsi:type="dcterms:W3CDTF">2026-05-08T08:39:13Z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F068EF25CB8443FC82AC7BE1E1E4C6F9_12</vt:lpwstr>
  </property>
  <property fmtid="{D5CDD505-2E9C-101B-9397-08002B2CF9AE}" pid="4" name="KSOTemplateDocerSaveRecord">
    <vt:lpwstr>eyJoZGlkIjoiN2M1ODNhOTBkNjA2ODNkZmYyZTgyNWRkMzVhNmNjMmQiLCJ1c2VySWQiOiI0MjM0MzIxNjQifQ==</vt:lpwstr>
  </property>
</Properties>
</file>