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B494F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leftChars="0" w:right="0" w:rightChars="0" w:firstLine="883" w:firstLineChars="200"/>
        <w:jc w:val="center"/>
        <w:textAlignment w:val="auto"/>
        <w:rPr>
          <w:rFonts w:hint="eastAsia" w:ascii="方正小标宋简体" w:hAnsi="方正小标宋简体" w:eastAsia="方正小标宋简体" w:cs="方正小标宋简体"/>
          <w:b/>
          <w:bCs/>
          <w:color w:val="auto"/>
          <w:sz w:val="44"/>
          <w:szCs w:val="44"/>
          <w:lang w:val="en-US" w:eastAsia="zh-CN"/>
        </w:rPr>
      </w:pPr>
      <w:r>
        <w:rPr>
          <w:rFonts w:hint="eastAsia" w:ascii="方正小标宋简体" w:hAnsi="方正小标宋简体" w:eastAsia="方正小标宋简体" w:cs="方正小标宋简体"/>
          <w:b/>
          <w:bCs/>
          <w:color w:val="auto"/>
          <w:sz w:val="44"/>
          <w:szCs w:val="44"/>
          <w:lang w:val="en-US" w:eastAsia="zh-CN"/>
        </w:rPr>
        <w:t>富顺县医共体总医院</w:t>
      </w:r>
    </w:p>
    <w:p w14:paraId="701C595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leftChars="0" w:right="0" w:rightChars="0" w:firstLine="883" w:firstLineChars="200"/>
        <w:jc w:val="center"/>
        <w:textAlignment w:val="auto"/>
        <w:rPr>
          <w:rFonts w:hint="eastAsia" w:ascii="方正小标宋简体" w:hAnsi="方正小标宋简体" w:eastAsia="方正小标宋简体" w:cs="方正小标宋简体"/>
          <w:b/>
          <w:bCs/>
          <w:color w:val="auto"/>
          <w:sz w:val="44"/>
          <w:szCs w:val="44"/>
          <w:lang w:val="en-US" w:eastAsia="zh-CN"/>
        </w:rPr>
      </w:pPr>
      <w:r>
        <w:rPr>
          <w:rFonts w:hint="eastAsia" w:ascii="方正小标宋简体" w:hAnsi="方正小标宋简体" w:eastAsia="方正小标宋简体" w:cs="方正小标宋简体"/>
          <w:b/>
          <w:bCs/>
          <w:color w:val="auto"/>
          <w:sz w:val="44"/>
          <w:szCs w:val="44"/>
          <w:lang w:val="en-US" w:eastAsia="zh-CN"/>
        </w:rPr>
        <w:t>2025年床上用品、工作服等装具采购项目市场调研公告</w:t>
      </w:r>
    </w:p>
    <w:p w14:paraId="6BBB1818">
      <w:pPr>
        <w:keepNext w:val="0"/>
        <w:keepLines w:val="0"/>
        <w:pageBreakBefore w:val="0"/>
        <w:kinsoku/>
        <w:wordWrap/>
        <w:overflowPunct/>
        <w:topLinePunct w:val="0"/>
        <w:autoSpaceDE/>
        <w:autoSpaceDN/>
        <w:bidi w:val="0"/>
        <w:spacing w:line="560" w:lineRule="exact"/>
        <w:ind w:left="0" w:leftChars="0" w:right="0" w:rightChars="0" w:firstLine="880" w:firstLineChars="200"/>
        <w:textAlignment w:val="auto"/>
        <w:rPr>
          <w:rFonts w:hint="eastAsia" w:ascii="方正小标宋简体" w:hAnsi="方正小标宋简体" w:eastAsia="方正小标宋简体" w:cs="方正小标宋简体"/>
          <w:color w:val="auto"/>
          <w:sz w:val="44"/>
          <w:szCs w:val="44"/>
          <w:lang w:val="en-US" w:eastAsia="zh-CN"/>
        </w:rPr>
      </w:pPr>
    </w:p>
    <w:p w14:paraId="3E569507">
      <w:pPr>
        <w:pStyle w:val="10"/>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lang w:val="en-US" w:eastAsia="zh-CN" w:bidi="ar-SA"/>
        </w:rPr>
        <w:t>我院拟对医共体总医院成员单位床上用品、工作服等装具采购项目市场调研，现面向社会公示，诚邀符合条件的供应商参加。</w:t>
      </w:r>
    </w:p>
    <w:p w14:paraId="2C51C6F3">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rightChars="0" w:firstLine="643" w:firstLineChars="200"/>
        <w:jc w:val="both"/>
        <w:textAlignment w:val="auto"/>
        <w:rPr>
          <w:rFonts w:hint="eastAsia" w:ascii="黑体" w:hAnsi="黑体" w:eastAsia="黑体" w:cs="黑体"/>
          <w:b/>
          <w:bCs/>
          <w:i w:val="0"/>
          <w:iCs w:val="0"/>
          <w:caps w:val="0"/>
          <w:color w:val="auto"/>
          <w:spacing w:val="0"/>
          <w:sz w:val="32"/>
          <w:szCs w:val="32"/>
          <w:u w:val="none"/>
          <w:lang w:val="en-US" w:eastAsia="zh-CN"/>
        </w:rPr>
      </w:pPr>
      <w:r>
        <w:rPr>
          <w:rFonts w:hint="eastAsia" w:ascii="黑体" w:hAnsi="黑体" w:eastAsia="黑体" w:cs="黑体"/>
          <w:b/>
          <w:bCs/>
          <w:i w:val="0"/>
          <w:iCs w:val="0"/>
          <w:caps w:val="0"/>
          <w:color w:val="auto"/>
          <w:spacing w:val="0"/>
          <w:sz w:val="32"/>
          <w:szCs w:val="32"/>
          <w:u w:val="none"/>
          <w:lang w:val="en-US" w:eastAsia="zh-CN"/>
        </w:rPr>
        <w:t>一、项目相关信息</w:t>
      </w:r>
    </w:p>
    <w:p w14:paraId="5D6069A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leftChars="0" w:right="0" w:rightChars="0" w:firstLine="560" w:firstLineChars="200"/>
        <w:jc w:val="both"/>
        <w:textAlignment w:val="auto"/>
        <w:rPr>
          <w:rFonts w:hint="eastAsia" w:ascii="仿宋_GB2312" w:hAnsi="仿宋_GB2312" w:eastAsia="仿宋_GB2312" w:cs="仿宋_GB2312"/>
          <w:b w:val="0"/>
          <w:bCs w:val="0"/>
          <w:kern w:val="0"/>
          <w:sz w:val="28"/>
          <w:szCs w:val="28"/>
          <w:highlight w:val="none"/>
          <w:lang w:val="en-US" w:eastAsia="zh-CN" w:bidi="ar-SA"/>
        </w:rPr>
      </w:pPr>
      <w:r>
        <w:rPr>
          <w:rFonts w:hint="eastAsia" w:ascii="仿宋_GB2312" w:hAnsi="仿宋_GB2312" w:eastAsia="仿宋_GB2312" w:cs="仿宋_GB2312"/>
          <w:b w:val="0"/>
          <w:bCs w:val="0"/>
          <w:kern w:val="0"/>
          <w:sz w:val="28"/>
          <w:szCs w:val="28"/>
          <w:highlight w:val="none"/>
          <w:lang w:val="en-US" w:eastAsia="zh-CN" w:bidi="ar-SA"/>
        </w:rPr>
        <w:t>项目名称：富顺县医共体总医院2025年床上用品、工作服等装具采购项目</w:t>
      </w:r>
    </w:p>
    <w:p w14:paraId="1D78F8B3">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rightChars="0" w:firstLine="643" w:firstLineChars="200"/>
        <w:jc w:val="both"/>
        <w:textAlignment w:val="auto"/>
        <w:rPr>
          <w:rFonts w:hint="eastAsia" w:ascii="黑体" w:hAnsi="黑体" w:eastAsia="黑体" w:cs="黑体"/>
          <w:b/>
          <w:bCs/>
          <w:i w:val="0"/>
          <w:iCs w:val="0"/>
          <w:caps w:val="0"/>
          <w:color w:val="auto"/>
          <w:spacing w:val="0"/>
          <w:sz w:val="32"/>
          <w:szCs w:val="32"/>
          <w:u w:val="none"/>
          <w:lang w:val="en-US" w:eastAsia="zh-CN"/>
        </w:rPr>
      </w:pPr>
      <w:r>
        <w:rPr>
          <w:rFonts w:hint="eastAsia" w:ascii="黑体" w:hAnsi="黑体" w:eastAsia="黑体" w:cs="黑体"/>
          <w:b/>
          <w:bCs/>
          <w:i w:val="0"/>
          <w:iCs w:val="0"/>
          <w:caps w:val="0"/>
          <w:color w:val="auto"/>
          <w:spacing w:val="0"/>
          <w:sz w:val="32"/>
          <w:szCs w:val="32"/>
          <w:u w:val="none"/>
          <w:lang w:val="en-US" w:eastAsia="zh-CN"/>
        </w:rPr>
        <w:t>二、项目概述</w:t>
      </w:r>
    </w:p>
    <w:p w14:paraId="498FC24C">
      <w:pPr>
        <w:pStyle w:val="10"/>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bCs w:val="0"/>
          <w:kern w:val="0"/>
          <w:sz w:val="32"/>
          <w:szCs w:val="32"/>
          <w:highlight w:val="none"/>
          <w:lang w:val="en-US" w:eastAsia="zh-CN" w:bidi="ar-SA"/>
        </w:rPr>
      </w:pPr>
      <w:r>
        <w:rPr>
          <w:rFonts w:hint="eastAsia" w:ascii="仿宋_GB2312" w:hAnsi="仿宋_GB2312" w:eastAsia="仿宋_GB2312" w:cs="仿宋_GB2312"/>
          <w:kern w:val="0"/>
          <w:sz w:val="28"/>
          <w:szCs w:val="28"/>
          <w:highlight w:val="none"/>
          <w:lang w:val="en-US" w:eastAsia="zh-CN" w:bidi="ar-SA"/>
        </w:rPr>
        <w:t>本项目为富顺县医共体总医院床上用品、工作服等装具采购项目，主要工作内容下：</w:t>
      </w:r>
    </w:p>
    <w:p w14:paraId="22A4CC28">
      <w:pPr>
        <w:keepNext w:val="0"/>
        <w:keepLines w:val="0"/>
        <w:pageBreakBefore w:val="0"/>
        <w:numPr>
          <w:ilvl w:val="0"/>
          <w:numId w:val="0"/>
        </w:numPr>
        <w:kinsoku/>
        <w:wordWrap/>
        <w:overflowPunct/>
        <w:topLinePunct w:val="0"/>
        <w:autoSpaceDE/>
        <w:autoSpaceDN/>
        <w:bidi w:val="0"/>
        <w:spacing w:line="560" w:lineRule="exact"/>
        <w:ind w:right="0" w:rightChars="0" w:firstLine="643" w:firstLineChars="200"/>
        <w:textAlignment w:val="auto"/>
        <w:rPr>
          <w:rFonts w:hint="eastAsia" w:ascii="楷体_GB2312" w:hAnsi="楷体_GB2312" w:eastAsia="楷体_GB2312" w:cs="楷体_GB2312"/>
          <w:b/>
          <w:bCs/>
          <w:kern w:val="0"/>
          <w:sz w:val="32"/>
          <w:szCs w:val="32"/>
          <w:highlight w:val="none"/>
          <w:lang w:val="en-US" w:eastAsia="zh-CN" w:bidi="ar-SA"/>
        </w:rPr>
      </w:pPr>
      <w:r>
        <w:rPr>
          <w:rFonts w:hint="eastAsia" w:ascii="楷体_GB2312" w:hAnsi="楷体_GB2312" w:eastAsia="楷体_GB2312" w:cs="楷体_GB2312"/>
          <w:b/>
          <w:bCs/>
          <w:kern w:val="0"/>
          <w:sz w:val="32"/>
          <w:szCs w:val="32"/>
          <w:highlight w:val="none"/>
          <w:lang w:val="en-US" w:eastAsia="zh-CN" w:bidi="ar-SA"/>
        </w:rPr>
        <w:t>（一）床上用品、工作服等装具报价表</w:t>
      </w:r>
    </w:p>
    <w:tbl>
      <w:tblPr>
        <w:tblStyle w:val="6"/>
        <w:tblW w:w="892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4"/>
        <w:gridCol w:w="1346"/>
        <w:gridCol w:w="891"/>
        <w:gridCol w:w="1363"/>
        <w:gridCol w:w="1948"/>
        <w:gridCol w:w="1618"/>
        <w:gridCol w:w="1036"/>
      </w:tblGrid>
      <w:tr w14:paraId="455E8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8BE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D92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E17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23C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677C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参数</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4991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市场调研报价（元）</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4909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备注</w:t>
            </w:r>
          </w:p>
        </w:tc>
      </w:tr>
      <w:tr w14:paraId="5BBC1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033C4">
            <w:pPr>
              <w:keepNext w:val="0"/>
              <w:keepLines w:val="0"/>
              <w:widowControl/>
              <w:suppressLineNumbers w:val="0"/>
              <w:jc w:val="center"/>
              <w:textAlignment w:val="center"/>
              <w:rPr>
                <w:rFonts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BD5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棉絮</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634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床</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E7740">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150*200cm</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1E4CF">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59DC6">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8DE5E">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p>
        </w:tc>
      </w:tr>
      <w:tr w14:paraId="5CA7E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55ACB">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50A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垫絮</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A41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床</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0D166">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90*200cm</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9D7D9">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137FD">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A95DC">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p>
        </w:tc>
      </w:tr>
      <w:tr w14:paraId="6D3E9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E21C7">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0FA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垫絮</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A2C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床</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0E8F2">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120*200cm</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95C3B">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03A2A">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0888E">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p>
        </w:tc>
      </w:tr>
      <w:tr w14:paraId="33549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1C427">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4</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56E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被套</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666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9834A">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150*200cm</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11A6E">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51F25">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20972">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p>
        </w:tc>
      </w:tr>
      <w:tr w14:paraId="650A2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83B04">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EE6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床罩</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B8A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6F698">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95*208*20cm</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2262C">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6F277">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64333">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p>
        </w:tc>
      </w:tr>
      <w:tr w14:paraId="51503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12B23">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6</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BAF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床罩</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8FE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8BB6D">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125*208*20cm</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118B8">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91FA6">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591BD">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p>
        </w:tc>
      </w:tr>
      <w:tr w14:paraId="48124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E546C">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7</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09D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检查床床罩</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870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392A2">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Style w:val="16"/>
                <w:rFonts w:eastAsia="宋体"/>
                <w:lang w:val="en-US" w:eastAsia="zh-CN" w:bidi="ar"/>
              </w:rPr>
              <w:t>190*65*</w:t>
            </w:r>
            <w:r>
              <w:rPr>
                <w:rFonts w:hint="eastAsia" w:ascii="宋体" w:hAnsi="宋体" w:eastAsia="宋体" w:cs="宋体"/>
                <w:i w:val="0"/>
                <w:iCs w:val="0"/>
                <w:color w:val="000000"/>
                <w:kern w:val="0"/>
                <w:sz w:val="22"/>
                <w:szCs w:val="22"/>
                <w:u w:val="none"/>
                <w:lang w:val="en-US" w:eastAsia="zh-CN" w:bidi="ar"/>
              </w:rPr>
              <w:t>（荷叶边</w:t>
            </w:r>
            <w:r>
              <w:rPr>
                <w:rStyle w:val="16"/>
                <w:rFonts w:eastAsia="宋体"/>
                <w:lang w:val="en-US" w:eastAsia="zh-CN" w:bidi="ar"/>
              </w:rPr>
              <w:t>15*25</w:t>
            </w:r>
            <w:r>
              <w:rPr>
                <w:rFonts w:hint="eastAsia" w:ascii="宋体" w:hAnsi="宋体" w:eastAsia="宋体" w:cs="宋体"/>
                <w:i w:val="0"/>
                <w:iCs w:val="0"/>
                <w:color w:val="000000"/>
                <w:kern w:val="0"/>
                <w:sz w:val="22"/>
                <w:szCs w:val="22"/>
                <w:u w:val="none"/>
                <w:lang w:val="en-US" w:eastAsia="zh-CN" w:bidi="ar"/>
              </w:rPr>
              <w:t>）</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BB7C3">
            <w:pPr>
              <w:keepNext w:val="0"/>
              <w:keepLines w:val="0"/>
              <w:widowControl/>
              <w:suppressLineNumbers w:val="0"/>
              <w:jc w:val="center"/>
              <w:textAlignment w:val="center"/>
              <w:rPr>
                <w:rStyle w:val="16"/>
                <w:rFonts w:eastAsia="宋体"/>
                <w:lang w:val="en-US" w:eastAsia="zh-CN" w:bidi="ar"/>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31429">
            <w:pPr>
              <w:keepNext w:val="0"/>
              <w:keepLines w:val="0"/>
              <w:widowControl/>
              <w:suppressLineNumbers w:val="0"/>
              <w:jc w:val="center"/>
              <w:textAlignment w:val="center"/>
              <w:rPr>
                <w:rStyle w:val="16"/>
                <w:rFonts w:eastAsia="宋体"/>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F5098">
            <w:pPr>
              <w:keepNext w:val="0"/>
              <w:keepLines w:val="0"/>
              <w:widowControl/>
              <w:suppressLineNumbers w:val="0"/>
              <w:jc w:val="center"/>
              <w:textAlignment w:val="center"/>
              <w:rPr>
                <w:rStyle w:val="16"/>
                <w:rFonts w:eastAsia="宋体"/>
                <w:lang w:val="en-US" w:eastAsia="zh-CN" w:bidi="ar"/>
              </w:rPr>
            </w:pPr>
          </w:p>
        </w:tc>
      </w:tr>
      <w:tr w14:paraId="45EA0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A27E7">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8</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11C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枕芯</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6BD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634A3">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45*75cm</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24D98">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FBB24">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48163">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p>
        </w:tc>
      </w:tr>
      <w:tr w14:paraId="52F56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94137">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F1B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枕套</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B85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5DA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45*75cm</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D40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620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0AD0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77D4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B471E">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C5F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护士服夏装</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B58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6BD53">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S/M/L/XL/XXL/XXXL</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4E6A4">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50277">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E4AB4">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p>
        </w:tc>
      </w:tr>
      <w:tr w14:paraId="0C5CC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FA4B1">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11</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EF3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女医生工作服夏装</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7D7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4BB3E">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S/M/L/XL/XXL/XXXL</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73577">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1AF05">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49B81">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p>
        </w:tc>
      </w:tr>
      <w:tr w14:paraId="490F9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4648F">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2D0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男医生工作服夏装</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E2C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F76B1">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S/M/L/XL/XXL/XXXL</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A40A9">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CAEEA">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4E0B6">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p>
        </w:tc>
      </w:tr>
      <w:tr w14:paraId="70626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469D2">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13</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7F3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护士分体夏装</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E39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C0E7B">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S/M/L/XL/XXL/XXXL</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5EF85">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3B7E9">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9E7E1">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p>
        </w:tc>
      </w:tr>
      <w:tr w14:paraId="0DC48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6D02C">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14</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F6D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急救服分体夏装</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086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CEC7C">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S/M/L/XL/XXL/XXXL</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FFFD0">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D7098">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D0949">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p>
        </w:tc>
      </w:tr>
      <w:tr w14:paraId="2CC06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D6F76">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15</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64A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护士服冬装</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91B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463F6">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S/M/L/XL/XXL/XXXL</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AD054">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40ED4">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91861">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p>
        </w:tc>
      </w:tr>
      <w:tr w14:paraId="646D9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E421E">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16</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9CE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男医生工作服冬装</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E70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EA566">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S/M/L/XL/XXL/XXXL</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F1738">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CE0D4">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93285">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p>
        </w:tc>
      </w:tr>
      <w:tr w14:paraId="41B1D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4AD10">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17</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C92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护士帽</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648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顶</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A02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均码</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E00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7B4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712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E707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507F6">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18</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F70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护士分体冬装</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886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806C1">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S/M/L/XL/XXL/XXXL</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EE4C3">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57256">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76794">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p>
        </w:tc>
      </w:tr>
      <w:tr w14:paraId="6926E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EA7C0">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19</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401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女医生工作服冬装</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FBB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B81A4">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S/M/L/XL/XXL/XXXL</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806AF">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637D6">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A736D">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p>
        </w:tc>
      </w:tr>
      <w:tr w14:paraId="06B74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DB49A">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DDE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护士裤</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340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ADE8D">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s/M/L/XL/XXL/XXXL</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DB919">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C3FE0">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06126">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p>
        </w:tc>
      </w:tr>
      <w:tr w14:paraId="6C2F2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E5A0C">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21</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3DA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急救服分体冬装</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44A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6434F">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S/M/L/XL/XXL/XXXL</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A1A51">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011DE">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25C06">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p>
        </w:tc>
      </w:tr>
      <w:tr w14:paraId="5A23E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33291">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22</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41A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急救冬季外套</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326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05330">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S/M/L/XL/XXL/XXXL</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4165B">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DAE1E">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157F7">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p>
        </w:tc>
      </w:tr>
      <w:tr w14:paraId="07DCA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83054">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23</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274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病员服</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C0E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8090C">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S/M/L/XL/XXL/XXXL</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488E4">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AB9D7">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548D0">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p>
        </w:tc>
      </w:tr>
      <w:tr w14:paraId="00BB0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878FC">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24</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747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冬季护士鞋</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6B8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960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通用码号</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DEA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D31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171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2738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FBB6D">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25</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A7A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夏季护士鞋</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73B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352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通用码号</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B42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5A9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A22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851D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A9C44">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26</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978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护士头花</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7EB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CF887">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个</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D66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7DB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0E9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B21F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82478">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27</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3F2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手术鞋</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D45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231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通用码号</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39B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6D8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27D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F201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4E057">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28</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036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洗手衣短袖</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AC6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983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580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4A5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EAF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AE9A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A978E">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29</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B60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洗手衣长袖</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7F6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04F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2D2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449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24DE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58A7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39ABC">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30</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C3E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手术衣</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94F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F80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5AF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58B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2A1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8A73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10AFD">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31</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3E5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收费室工作服</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4EB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429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055D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AFC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739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B8FA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07F73">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32</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E4B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长袖衬衣</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4BF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454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F67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981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C75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38C8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8F124">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33</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844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短袖衬衣</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072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DB7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E62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2FC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428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75A4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A5C82">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34</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D89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包布</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45A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205E0">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70*70mm</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9ACFB">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789E2">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CD1D0">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p>
        </w:tc>
      </w:tr>
      <w:tr w14:paraId="2A6B1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F430D">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35</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D89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孔布</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E10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15278">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70*130mm</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C6324">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00BD6">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ABC34">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p>
        </w:tc>
      </w:tr>
      <w:tr w14:paraId="671AC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E12E0">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36</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593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手术床单</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0B3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FB23D">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90*250mm</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E39BC">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E2B42">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973F4">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p>
        </w:tc>
      </w:tr>
      <w:tr w14:paraId="22C0D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6EB7A">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37</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1B4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治疗巾</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172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A60DF">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55*90mm</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1A168">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543C2">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FF019">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p>
        </w:tc>
      </w:tr>
      <w:tr w14:paraId="6F6AB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80639">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38</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CC6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包布</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65E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5D670">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120*120mm</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359D8">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FC4FE">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EE76C">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p>
        </w:tc>
      </w:tr>
      <w:tr w14:paraId="37E83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9B040">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39</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F83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剖腹单</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3C0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29514">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1.8*3.6m</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0F437">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A365C">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D08E5">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p>
        </w:tc>
      </w:tr>
      <w:tr w14:paraId="1FF1F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92296">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40</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D3D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包布</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4DE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18D46">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90*90mm</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69C58">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8FEDD">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2A376">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p>
        </w:tc>
      </w:tr>
      <w:tr w14:paraId="567F9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D8C6A">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41</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FE0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桌布（单层）</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A90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44123">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1*1.4m</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EF5DF">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2ED78">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79265">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p>
        </w:tc>
      </w:tr>
      <w:tr w14:paraId="700A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B271B">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42</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234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桌布</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AA9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4DE38">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2*2.8m</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D7944">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8AEAD">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84954">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p>
        </w:tc>
      </w:tr>
      <w:tr w14:paraId="1104F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F72AC">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43</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DEC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尿壶</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06B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4DD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17B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F10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B0C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65F6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4373C">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44</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CCC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便盆</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ABE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8AA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C45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359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37F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DBB6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D8767">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45</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988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中单</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308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A2B87">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50*50mm</w:t>
            </w:r>
            <w:r>
              <w:rPr>
                <w:rFonts w:hint="eastAsia" w:ascii="宋体" w:hAnsi="宋体" w:eastAsia="宋体" w:cs="宋体"/>
                <w:i w:val="0"/>
                <w:iCs w:val="0"/>
                <w:color w:val="000000"/>
                <w:kern w:val="0"/>
                <w:sz w:val="22"/>
                <w:szCs w:val="22"/>
                <w:u w:val="none"/>
                <w:lang w:val="en-US" w:eastAsia="zh-CN" w:bidi="ar"/>
              </w:rPr>
              <w:t>，</w:t>
            </w:r>
            <w:r>
              <w:rPr>
                <w:rFonts w:hint="default" w:ascii="Calibri" w:hAnsi="Calibri" w:eastAsia="宋体" w:cs="Calibri"/>
                <w:i w:val="0"/>
                <w:iCs w:val="0"/>
                <w:color w:val="000000"/>
                <w:kern w:val="0"/>
                <w:sz w:val="22"/>
                <w:szCs w:val="22"/>
                <w:u w:val="none"/>
                <w:lang w:val="en-US" w:eastAsia="zh-CN" w:bidi="ar"/>
              </w:rPr>
              <w:t>50</w:t>
            </w:r>
            <w:r>
              <w:rPr>
                <w:rFonts w:hint="eastAsia" w:ascii="宋体" w:hAnsi="宋体" w:eastAsia="宋体" w:cs="宋体"/>
                <w:i w:val="0"/>
                <w:iCs w:val="0"/>
                <w:color w:val="000000"/>
                <w:kern w:val="0"/>
                <w:sz w:val="22"/>
                <w:szCs w:val="22"/>
                <w:u w:val="none"/>
                <w:lang w:val="en-US" w:eastAsia="zh-CN" w:bidi="ar"/>
              </w:rPr>
              <w:t>张</w:t>
            </w:r>
            <w:r>
              <w:rPr>
                <w:rFonts w:hint="default" w:ascii="Calibri" w:hAnsi="Calibri" w:eastAsia="宋体" w:cs="Calibri"/>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包</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CE370">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94A36">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A81A7">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p>
        </w:tc>
      </w:tr>
      <w:tr w14:paraId="4AB2C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72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E9CEE08">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46</w:t>
            </w:r>
          </w:p>
        </w:tc>
        <w:tc>
          <w:tcPr>
            <w:tcW w:w="1346" w:type="dxa"/>
            <w:tcBorders>
              <w:top w:val="single" w:color="000000" w:sz="4" w:space="0"/>
              <w:left w:val="single" w:color="000000" w:sz="4" w:space="0"/>
              <w:bottom w:val="single" w:color="auto" w:sz="4" w:space="0"/>
              <w:right w:val="single" w:color="000000" w:sz="4" w:space="0"/>
            </w:tcBorders>
            <w:shd w:val="clear" w:color="auto" w:fill="auto"/>
            <w:vAlign w:val="center"/>
          </w:tcPr>
          <w:p w14:paraId="66B1CD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中单</w:t>
            </w:r>
          </w:p>
        </w:tc>
        <w:tc>
          <w:tcPr>
            <w:tcW w:w="891" w:type="dxa"/>
            <w:tcBorders>
              <w:top w:val="single" w:color="000000" w:sz="4" w:space="0"/>
              <w:left w:val="single" w:color="000000" w:sz="4" w:space="0"/>
              <w:bottom w:val="single" w:color="auto" w:sz="4" w:space="0"/>
              <w:right w:val="single" w:color="000000" w:sz="4" w:space="0"/>
            </w:tcBorders>
            <w:shd w:val="clear" w:color="auto" w:fill="auto"/>
            <w:vAlign w:val="center"/>
          </w:tcPr>
          <w:p w14:paraId="66E984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363" w:type="dxa"/>
            <w:tcBorders>
              <w:top w:val="single" w:color="000000" w:sz="4" w:space="0"/>
              <w:left w:val="single" w:color="000000" w:sz="4" w:space="0"/>
              <w:bottom w:val="single" w:color="auto" w:sz="4" w:space="0"/>
              <w:right w:val="single" w:color="000000" w:sz="4" w:space="0"/>
            </w:tcBorders>
            <w:shd w:val="clear" w:color="auto" w:fill="auto"/>
            <w:vAlign w:val="center"/>
          </w:tcPr>
          <w:p w14:paraId="1D2AB41A">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80*190mm</w:t>
            </w:r>
            <w:r>
              <w:rPr>
                <w:rFonts w:hint="eastAsia" w:ascii="宋体" w:hAnsi="宋体" w:eastAsia="宋体" w:cs="宋体"/>
                <w:i w:val="0"/>
                <w:iCs w:val="0"/>
                <w:color w:val="000000"/>
                <w:kern w:val="0"/>
                <w:sz w:val="22"/>
                <w:szCs w:val="22"/>
                <w:u w:val="none"/>
                <w:lang w:val="en-US" w:eastAsia="zh-CN" w:bidi="ar"/>
              </w:rPr>
              <w:t>，</w:t>
            </w:r>
            <w:r>
              <w:rPr>
                <w:rFonts w:hint="default" w:ascii="Calibri" w:hAnsi="Calibri" w:eastAsia="宋体" w:cs="Calibri"/>
                <w:i w:val="0"/>
                <w:iCs w:val="0"/>
                <w:color w:val="000000"/>
                <w:kern w:val="0"/>
                <w:sz w:val="22"/>
                <w:szCs w:val="22"/>
                <w:u w:val="none"/>
                <w:lang w:val="en-US" w:eastAsia="zh-CN" w:bidi="ar"/>
              </w:rPr>
              <w:t>10</w:t>
            </w:r>
            <w:r>
              <w:rPr>
                <w:rFonts w:hint="eastAsia" w:ascii="宋体" w:hAnsi="宋体" w:eastAsia="宋体" w:cs="宋体"/>
                <w:i w:val="0"/>
                <w:iCs w:val="0"/>
                <w:color w:val="000000"/>
                <w:kern w:val="0"/>
                <w:sz w:val="22"/>
                <w:szCs w:val="22"/>
                <w:u w:val="none"/>
                <w:lang w:val="en-US" w:eastAsia="zh-CN" w:bidi="ar"/>
              </w:rPr>
              <w:t>张</w:t>
            </w:r>
            <w:r>
              <w:rPr>
                <w:rFonts w:hint="default" w:ascii="Calibri" w:hAnsi="Calibri" w:eastAsia="宋体" w:cs="Calibri"/>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包</w:t>
            </w:r>
          </w:p>
        </w:tc>
        <w:tc>
          <w:tcPr>
            <w:tcW w:w="1948" w:type="dxa"/>
            <w:tcBorders>
              <w:top w:val="single" w:color="000000" w:sz="4" w:space="0"/>
              <w:left w:val="single" w:color="000000" w:sz="4" w:space="0"/>
              <w:bottom w:val="single" w:color="auto" w:sz="4" w:space="0"/>
              <w:right w:val="single" w:color="000000" w:sz="4" w:space="0"/>
            </w:tcBorders>
            <w:shd w:val="clear" w:color="auto" w:fill="auto"/>
            <w:vAlign w:val="center"/>
          </w:tcPr>
          <w:p w14:paraId="5E2A83BD">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p>
        </w:tc>
        <w:tc>
          <w:tcPr>
            <w:tcW w:w="1618" w:type="dxa"/>
            <w:tcBorders>
              <w:top w:val="single" w:color="000000" w:sz="4" w:space="0"/>
              <w:left w:val="single" w:color="000000" w:sz="4" w:space="0"/>
              <w:bottom w:val="single" w:color="auto" w:sz="4" w:space="0"/>
              <w:right w:val="single" w:color="000000" w:sz="4" w:space="0"/>
            </w:tcBorders>
            <w:shd w:val="clear" w:color="auto" w:fill="auto"/>
            <w:vAlign w:val="center"/>
          </w:tcPr>
          <w:p w14:paraId="3C946F19">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p>
        </w:tc>
        <w:tc>
          <w:tcPr>
            <w:tcW w:w="1036" w:type="dxa"/>
            <w:tcBorders>
              <w:top w:val="single" w:color="000000" w:sz="4" w:space="0"/>
              <w:left w:val="single" w:color="000000" w:sz="4" w:space="0"/>
              <w:bottom w:val="single" w:color="auto" w:sz="4" w:space="0"/>
              <w:right w:val="single" w:color="000000" w:sz="4" w:space="0"/>
            </w:tcBorders>
            <w:shd w:val="clear" w:color="auto" w:fill="auto"/>
            <w:vAlign w:val="center"/>
          </w:tcPr>
          <w:p w14:paraId="78497563">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p>
        </w:tc>
      </w:tr>
      <w:tr w14:paraId="6E924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7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D4DC36">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47</w:t>
            </w:r>
          </w:p>
        </w:tc>
        <w:tc>
          <w:tcPr>
            <w:tcW w:w="1346" w:type="dxa"/>
            <w:tcBorders>
              <w:top w:val="single" w:color="auto" w:sz="4" w:space="0"/>
              <w:left w:val="single" w:color="auto" w:sz="4" w:space="0"/>
              <w:bottom w:val="single" w:color="auto" w:sz="4" w:space="0"/>
              <w:right w:val="single" w:color="auto" w:sz="4" w:space="0"/>
            </w:tcBorders>
            <w:shd w:val="clear" w:color="auto" w:fill="auto"/>
            <w:vAlign w:val="center"/>
          </w:tcPr>
          <w:p w14:paraId="333061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护理标签</w:t>
            </w: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tcPr>
          <w:p w14:paraId="03AAE2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1363" w:type="dxa"/>
            <w:tcBorders>
              <w:top w:val="single" w:color="auto" w:sz="4" w:space="0"/>
              <w:left w:val="single" w:color="auto" w:sz="4" w:space="0"/>
              <w:bottom w:val="single" w:color="auto" w:sz="4" w:space="0"/>
              <w:right w:val="single" w:color="auto" w:sz="4" w:space="0"/>
            </w:tcBorders>
            <w:shd w:val="clear" w:color="auto" w:fill="auto"/>
            <w:vAlign w:val="center"/>
          </w:tcPr>
          <w:p w14:paraId="489D9B56">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500</w:t>
            </w:r>
            <w:r>
              <w:rPr>
                <w:rFonts w:hint="eastAsia" w:ascii="宋体" w:hAnsi="宋体" w:eastAsia="宋体" w:cs="宋体"/>
                <w:i w:val="0"/>
                <w:iCs w:val="0"/>
                <w:color w:val="000000"/>
                <w:kern w:val="0"/>
                <w:sz w:val="22"/>
                <w:szCs w:val="22"/>
                <w:u w:val="none"/>
                <w:lang w:val="en-US" w:eastAsia="zh-CN" w:bidi="ar"/>
              </w:rPr>
              <w:t>贴</w:t>
            </w:r>
            <w:r>
              <w:rPr>
                <w:rFonts w:hint="default" w:ascii="Calibri" w:hAnsi="Calibri" w:eastAsia="宋体" w:cs="Calibri"/>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卷</w:t>
            </w:r>
          </w:p>
        </w:tc>
        <w:tc>
          <w:tcPr>
            <w:tcW w:w="1948" w:type="dxa"/>
            <w:tcBorders>
              <w:top w:val="single" w:color="auto" w:sz="4" w:space="0"/>
              <w:left w:val="single" w:color="auto" w:sz="4" w:space="0"/>
              <w:bottom w:val="single" w:color="auto" w:sz="4" w:space="0"/>
              <w:right w:val="single" w:color="auto" w:sz="4" w:space="0"/>
            </w:tcBorders>
            <w:shd w:val="clear" w:color="auto" w:fill="auto"/>
            <w:vAlign w:val="center"/>
          </w:tcPr>
          <w:p w14:paraId="2045AC83">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p>
        </w:tc>
        <w:tc>
          <w:tcPr>
            <w:tcW w:w="1618" w:type="dxa"/>
            <w:tcBorders>
              <w:top w:val="single" w:color="auto" w:sz="4" w:space="0"/>
              <w:left w:val="single" w:color="auto" w:sz="4" w:space="0"/>
              <w:bottom w:val="single" w:color="auto" w:sz="4" w:space="0"/>
              <w:right w:val="single" w:color="auto" w:sz="4" w:space="0"/>
            </w:tcBorders>
            <w:shd w:val="clear" w:color="auto" w:fill="auto"/>
            <w:vAlign w:val="center"/>
          </w:tcPr>
          <w:p w14:paraId="20E12E20">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14:paraId="6C062944">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p>
        </w:tc>
      </w:tr>
    </w:tbl>
    <w:p w14:paraId="0ADACDEB">
      <w:pPr>
        <w:ind w:firstLine="643" w:firstLineChars="200"/>
        <w:rPr>
          <w:rFonts w:ascii="宋体" w:hAnsi="宋体" w:cs="宋体"/>
          <w:b/>
          <w:bCs/>
          <w:sz w:val="32"/>
          <w:szCs w:val="32"/>
        </w:rPr>
      </w:pPr>
      <w:r>
        <w:rPr>
          <w:rFonts w:hint="eastAsia" w:ascii="宋体" w:hAnsi="宋体" w:cs="宋体"/>
          <w:b/>
          <w:bCs/>
          <w:sz w:val="32"/>
          <w:szCs w:val="32"/>
          <w:lang w:eastAsia="zh-CN"/>
        </w:rPr>
        <w:t>（</w:t>
      </w:r>
      <w:r>
        <w:rPr>
          <w:rFonts w:hint="eastAsia" w:ascii="宋体" w:hAnsi="宋体" w:cs="宋体"/>
          <w:b/>
          <w:bCs/>
          <w:sz w:val="32"/>
          <w:szCs w:val="32"/>
          <w:lang w:val="en-US" w:eastAsia="zh-CN"/>
        </w:rPr>
        <w:t>二）</w:t>
      </w:r>
      <w:r>
        <w:rPr>
          <w:rFonts w:hint="eastAsia" w:ascii="宋体" w:hAnsi="宋体" w:cs="宋体"/>
          <w:b/>
          <w:bCs/>
          <w:sz w:val="32"/>
          <w:szCs w:val="32"/>
        </w:rPr>
        <w:t>商务要求</w:t>
      </w:r>
    </w:p>
    <w:p w14:paraId="10522F69">
      <w:pPr>
        <w:ind w:firstLine="560" w:firstLineChars="200"/>
        <w:rPr>
          <w:rFonts w:hint="eastAsia"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lang w:val="en-US" w:eastAsia="zh-CN" w:bidi="ar-SA"/>
        </w:rPr>
        <w:t>1.以上列举物品为院内主要采购的物品（属预估清单），以上清单并不代表采购的所有内容，供应商在服务期限内须根据采购人实际需求提供相应物品，清单中未列举的物品，双方按照市场价确定采购价格。</w:t>
      </w:r>
    </w:p>
    <w:p w14:paraId="134AD4B5">
      <w:pPr>
        <w:ind w:firstLine="560" w:firstLineChars="200"/>
        <w:rPr>
          <w:rFonts w:hint="eastAsia"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lang w:val="en-US" w:eastAsia="zh-CN" w:bidi="ar-SA"/>
        </w:rPr>
        <w:t>2.以上医院采购物品，不是一次性供货。在供货期内，按医院通知的名称和数量进行供货。</w:t>
      </w:r>
    </w:p>
    <w:p w14:paraId="5E8B311E">
      <w:pPr>
        <w:ind w:firstLine="560" w:firstLineChars="200"/>
        <w:rPr>
          <w:rFonts w:hint="eastAsia"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lang w:val="en-US" w:eastAsia="zh-CN" w:bidi="ar-SA"/>
        </w:rPr>
        <w:t>3.货物质量出现问题，乙方应负责三包(包修、包换、包退)，费用由乙方负担，甲方有权到产品生产厂家生产场地检查货物质量和生产进度。</w:t>
      </w:r>
    </w:p>
    <w:p w14:paraId="045A867B">
      <w:pPr>
        <w:ind w:firstLine="560" w:firstLineChars="200"/>
        <w:rPr>
          <w:rFonts w:hint="eastAsia"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lang w:val="en-US" w:eastAsia="zh-CN" w:bidi="ar-SA"/>
        </w:rPr>
        <w:t>4.供货期限</w:t>
      </w:r>
    </w:p>
    <w:p w14:paraId="5E7DD1CC">
      <w:pPr>
        <w:ind w:firstLine="560" w:firstLineChars="200"/>
        <w:rPr>
          <w:rFonts w:hint="eastAsia"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lang w:val="en-US" w:eastAsia="zh-CN" w:bidi="ar-SA"/>
        </w:rPr>
        <w:t>合同签订至2026年12月31日止。</w:t>
      </w:r>
    </w:p>
    <w:p w14:paraId="5FC3AACE">
      <w:pPr>
        <w:ind w:firstLine="560" w:firstLineChars="200"/>
        <w:rPr>
          <w:rFonts w:hint="eastAsia"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lang w:val="en-US" w:eastAsia="zh-CN" w:bidi="ar-SA"/>
        </w:rPr>
        <w:t>5.交货地点：富顺县医共体总医院各成员单位指定地点（含其他临时地点）。</w:t>
      </w:r>
    </w:p>
    <w:p w14:paraId="35AA53DC">
      <w:pPr>
        <w:ind w:firstLine="560" w:firstLineChars="200"/>
        <w:rPr>
          <w:rFonts w:hint="eastAsia"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lang w:val="en-US" w:eastAsia="zh-CN" w:bidi="ar-SA"/>
        </w:rPr>
        <w:t>6.合同签订日期：成交通知书发出之日起15日内签订采购合同。</w:t>
      </w:r>
    </w:p>
    <w:p w14:paraId="58A28E5F">
      <w:pPr>
        <w:ind w:firstLine="560" w:firstLineChars="200"/>
        <w:rPr>
          <w:rFonts w:hint="eastAsia"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lang w:val="en-US" w:eastAsia="zh-CN" w:bidi="ar-SA"/>
        </w:rPr>
        <w:t>7.付款方式</w:t>
      </w:r>
    </w:p>
    <w:p w14:paraId="7565CB63">
      <w:pPr>
        <w:ind w:firstLine="560" w:firstLineChars="200"/>
        <w:rPr>
          <w:rFonts w:hint="eastAsia"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lang w:val="en-US" w:eastAsia="zh-CN" w:bidi="ar-SA"/>
        </w:rPr>
        <w:t>（1）合同签订后，货款结算方式：按月实际用量结算，次月收到发票及相关凭证后30日内，支付上月结算货款。</w:t>
      </w:r>
    </w:p>
    <w:p w14:paraId="41F8E56E">
      <w:pPr>
        <w:ind w:firstLine="560" w:firstLineChars="200"/>
        <w:rPr>
          <w:rFonts w:hint="eastAsia"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lang w:val="en-US" w:eastAsia="zh-CN" w:bidi="ar-SA"/>
        </w:rPr>
        <w:t>（2）付款前，乙方须向甲方出具合法有效完整的发票及凭证资料后进行支付结算，付款方式均采用公对公的银行转账，甲方接受转账的开户信息以合同载明的为准。如因乙方未按照要求提供合法有效的发票导致逾期付款的，不视为甲方违约，甲方不承担任何责任。</w:t>
      </w:r>
    </w:p>
    <w:p w14:paraId="473F589C">
      <w:pPr>
        <w:ind w:firstLine="560" w:firstLineChars="200"/>
        <w:rPr>
          <w:rFonts w:hint="eastAsia"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lang w:val="en-US" w:eastAsia="zh-CN" w:bidi="ar-SA"/>
        </w:rPr>
        <w:t>8.售后服务要求</w:t>
      </w:r>
    </w:p>
    <w:p w14:paraId="6DD51C65">
      <w:pPr>
        <w:ind w:firstLine="560" w:firstLineChars="200"/>
        <w:rPr>
          <w:rFonts w:hint="eastAsia"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lang w:val="en-US" w:eastAsia="zh-CN" w:bidi="ar-SA"/>
        </w:rPr>
        <w:t>（1）供应商所提供的物品不符合医院要求的需立即进行免费更换并承担更换的所有费用。</w:t>
      </w:r>
    </w:p>
    <w:p w14:paraId="76F1BBD4">
      <w:pPr>
        <w:ind w:firstLine="560" w:firstLineChars="200"/>
        <w:rPr>
          <w:rFonts w:hint="eastAsia"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lang w:val="en-US" w:eastAsia="zh-CN" w:bidi="ar-SA"/>
        </w:rPr>
        <w:t>（2）产品出现质量问题，供应商必须在下次供货时进行免费更换。其他售后服务要求以合同约定为准。</w:t>
      </w:r>
    </w:p>
    <w:p w14:paraId="0A935463">
      <w:pPr>
        <w:ind w:firstLine="560" w:firstLineChars="200"/>
        <w:rPr>
          <w:rFonts w:hint="eastAsia"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lang w:val="en-US" w:eastAsia="zh-CN" w:bidi="ar-SA"/>
        </w:rPr>
        <w:t xml:space="preserve">9.验收标准及方法 </w:t>
      </w:r>
    </w:p>
    <w:p w14:paraId="5DF1F8E6">
      <w:pPr>
        <w:ind w:firstLine="560" w:firstLineChars="200"/>
        <w:rPr>
          <w:rFonts w:hint="eastAsia"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lang w:val="en-US" w:eastAsia="zh-CN" w:bidi="ar-SA"/>
        </w:rPr>
        <w:t>按国家有关规定、采购文件的服务要求、投标人的投标文件及承诺以及合同约定的标准且参照财政部关于进一步加强政府采购需求和履约验收管理（财库[2016]205号）的指导意见进行验收。</w:t>
      </w:r>
    </w:p>
    <w:p w14:paraId="14FF2426">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rightChars="0" w:firstLine="643" w:firstLineChars="200"/>
        <w:jc w:val="both"/>
        <w:textAlignment w:val="auto"/>
        <w:outlineLvl w:val="9"/>
        <w:rPr>
          <w:rFonts w:hint="eastAsia" w:ascii="黑体" w:hAnsi="黑体" w:eastAsia="黑体" w:cs="黑体"/>
          <w:b/>
          <w:bCs/>
          <w:i w:val="0"/>
          <w:iCs w:val="0"/>
          <w:caps w:val="0"/>
          <w:color w:val="auto"/>
          <w:spacing w:val="0"/>
          <w:sz w:val="32"/>
          <w:szCs w:val="32"/>
          <w:u w:val="none"/>
          <w:lang w:val="en-US" w:eastAsia="zh-CN"/>
        </w:rPr>
      </w:pPr>
      <w:r>
        <w:rPr>
          <w:rFonts w:hint="eastAsia" w:ascii="黑体" w:hAnsi="黑体" w:eastAsia="黑体" w:cs="黑体"/>
          <w:b/>
          <w:bCs/>
          <w:i w:val="0"/>
          <w:iCs w:val="0"/>
          <w:caps w:val="0"/>
          <w:color w:val="auto"/>
          <w:spacing w:val="0"/>
          <w:sz w:val="32"/>
          <w:szCs w:val="32"/>
          <w:u w:val="none"/>
          <w:lang w:val="en-US" w:eastAsia="zh-CN"/>
        </w:rPr>
        <w:t>三、供应商应具备的条件及需要递交的资料</w:t>
      </w:r>
    </w:p>
    <w:p w14:paraId="5B86BDD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560"/>
        <w:textAlignment w:val="auto"/>
        <w:outlineLvl w:val="9"/>
        <w:rPr>
          <w:rFonts w:hint="default" w:ascii="楷体_GB2312" w:hAnsi="楷体_GB2312" w:eastAsia="楷体_GB2312" w:cs="楷体_GB2312"/>
          <w:b/>
          <w:bCs/>
          <w:kern w:val="0"/>
          <w:sz w:val="32"/>
          <w:szCs w:val="32"/>
          <w:highlight w:val="none"/>
          <w:lang w:val="en-US" w:eastAsia="zh-CN" w:bidi="ar-SA"/>
        </w:rPr>
      </w:pPr>
      <w:r>
        <w:rPr>
          <w:rFonts w:hint="eastAsia" w:ascii="楷体_GB2312" w:hAnsi="楷体_GB2312" w:eastAsia="楷体_GB2312" w:cs="楷体_GB2312"/>
          <w:b/>
          <w:bCs/>
          <w:kern w:val="0"/>
          <w:sz w:val="32"/>
          <w:szCs w:val="32"/>
          <w:highlight w:val="none"/>
          <w:lang w:val="en-US" w:eastAsia="zh-CN" w:bidi="ar-SA"/>
        </w:rPr>
        <w:t>（一）供应商应具备的条件</w:t>
      </w:r>
    </w:p>
    <w:p w14:paraId="39AC36B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560"/>
        <w:textAlignment w:val="auto"/>
        <w:outlineLvl w:val="9"/>
        <w:rPr>
          <w:rFonts w:hint="default"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lang w:val="en-US" w:eastAsia="zh-CN" w:bidi="ar-SA"/>
        </w:rPr>
        <w:t>1.具有独立承担民事责任的能力；</w:t>
      </w:r>
    </w:p>
    <w:p w14:paraId="263EC8E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560"/>
        <w:textAlignment w:val="auto"/>
        <w:outlineLvl w:val="9"/>
        <w:rPr>
          <w:rFonts w:hint="default"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lang w:val="en-US" w:eastAsia="zh-CN" w:bidi="ar-SA"/>
        </w:rPr>
        <w:t>2.具有良好的商业信誉和健全的财务会计制度；</w:t>
      </w:r>
    </w:p>
    <w:p w14:paraId="55AD6B8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560"/>
        <w:textAlignment w:val="auto"/>
        <w:outlineLvl w:val="9"/>
        <w:rPr>
          <w:rFonts w:hint="default"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lang w:val="en-US" w:eastAsia="zh-CN" w:bidi="ar-SA"/>
        </w:rPr>
        <w:t>3.具有履行合同所必需的设备和专业技术能力；</w:t>
      </w:r>
    </w:p>
    <w:p w14:paraId="46E4BF7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560"/>
        <w:textAlignment w:val="auto"/>
        <w:outlineLvl w:val="9"/>
        <w:rPr>
          <w:rFonts w:hint="default"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lang w:val="en-US" w:eastAsia="zh-CN" w:bidi="ar-SA"/>
        </w:rPr>
        <w:t>4.有依法缴纳税收和社会保障资金的良好记录；</w:t>
      </w:r>
    </w:p>
    <w:p w14:paraId="3D415F9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560"/>
        <w:textAlignment w:val="auto"/>
        <w:outlineLvl w:val="9"/>
        <w:rPr>
          <w:rFonts w:hint="default"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lang w:val="en-US" w:eastAsia="zh-CN" w:bidi="ar-SA"/>
        </w:rPr>
        <w:t>5.参加本次需求调查活动前三年内，在经营活动中没有重大违法记录；</w:t>
      </w:r>
    </w:p>
    <w:p w14:paraId="6E037F1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560"/>
        <w:textAlignment w:val="auto"/>
        <w:outlineLvl w:val="9"/>
        <w:rPr>
          <w:rFonts w:hint="eastAsia"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lang w:val="en-US" w:eastAsia="zh-CN" w:bidi="ar-SA"/>
        </w:rPr>
        <w:t>6.遵守国家法律法规，具有良好的信誉和诚实的商业道德，供应商在参加需求调查活动前的信用记录未列入失信被执行人名单、重大税收违法案件当事人名单、政府采购严重违法失信等行为，保存信用记录结果网页截图做为响应采购调研文件的部分；</w:t>
      </w:r>
    </w:p>
    <w:p w14:paraId="475C724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560"/>
        <w:textAlignment w:val="auto"/>
        <w:outlineLvl w:val="9"/>
        <w:rPr>
          <w:rFonts w:hint="default" w:ascii="仿宋_GB2312" w:hAnsi="仿宋_GB2312" w:eastAsia="仿宋_GB2312" w:cs="仿宋_GB2312"/>
          <w:kern w:val="0"/>
          <w:sz w:val="28"/>
          <w:szCs w:val="28"/>
          <w:highlight w:val="none"/>
          <w:lang w:val="en-US" w:eastAsia="zh-CN" w:bidi="ar-SA"/>
        </w:rPr>
      </w:pPr>
      <w:r>
        <w:rPr>
          <w:rFonts w:hint="default" w:ascii="仿宋_GB2312" w:hAnsi="仿宋_GB2312" w:eastAsia="仿宋_GB2312" w:cs="仿宋_GB2312"/>
          <w:kern w:val="0"/>
          <w:sz w:val="28"/>
          <w:szCs w:val="28"/>
          <w:highlight w:val="none"/>
          <w:lang w:val="en-US" w:eastAsia="zh-CN" w:bidi="ar-SA"/>
        </w:rPr>
        <w:t>7.所供的产品及服务符合国家相关法律法规及行业标准。</w:t>
      </w:r>
    </w:p>
    <w:p w14:paraId="78D7E47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560"/>
        <w:textAlignment w:val="auto"/>
        <w:outlineLvl w:val="9"/>
        <w:rPr>
          <w:rFonts w:hint="eastAsia" w:ascii="楷体_GB2312" w:hAnsi="楷体_GB2312" w:eastAsia="楷体_GB2312" w:cs="楷体_GB2312"/>
          <w:b/>
          <w:bCs/>
          <w:kern w:val="0"/>
          <w:sz w:val="32"/>
          <w:szCs w:val="32"/>
          <w:highlight w:val="none"/>
          <w:lang w:val="en-US" w:eastAsia="zh-CN" w:bidi="ar-SA"/>
        </w:rPr>
      </w:pPr>
      <w:r>
        <w:rPr>
          <w:rFonts w:hint="eastAsia" w:ascii="楷体_GB2312" w:hAnsi="楷体_GB2312" w:eastAsia="楷体_GB2312" w:cs="楷体_GB2312"/>
          <w:b/>
          <w:bCs/>
          <w:kern w:val="0"/>
          <w:sz w:val="32"/>
          <w:szCs w:val="32"/>
          <w:highlight w:val="none"/>
          <w:lang w:val="en-US" w:eastAsia="zh-CN" w:bidi="ar-SA"/>
        </w:rPr>
        <w:t>（二）供应商需递交的资料</w:t>
      </w:r>
    </w:p>
    <w:p w14:paraId="4904885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560"/>
        <w:textAlignment w:val="auto"/>
        <w:outlineLvl w:val="9"/>
        <w:rPr>
          <w:rFonts w:hint="eastAsia"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lang w:val="en-US" w:eastAsia="zh-CN" w:bidi="ar-SA"/>
        </w:rPr>
        <w:t>1.承诺函、报名函、授权书、报价单（见附件）；</w:t>
      </w:r>
    </w:p>
    <w:p w14:paraId="2D3E5D0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560"/>
        <w:textAlignment w:val="auto"/>
        <w:outlineLvl w:val="9"/>
        <w:rPr>
          <w:rFonts w:hint="eastAsia"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lang w:val="en-US" w:eastAsia="zh-CN" w:bidi="ar-SA"/>
        </w:rPr>
        <w:t>2.资质证明文件：营业执照、检测机构资质认定证书及附表等必要证件；</w:t>
      </w:r>
    </w:p>
    <w:p w14:paraId="7D6F84B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rightChars="0" w:firstLine="560" w:firstLineChars="200"/>
        <w:textAlignment w:val="auto"/>
        <w:outlineLvl w:val="9"/>
        <w:rPr>
          <w:rFonts w:hint="eastAsia"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lang w:val="en-US" w:eastAsia="zh-CN" w:bidi="ar-SA"/>
        </w:rPr>
        <w:t>3.提交的所有复印资料须合法、真实、有效、清晰，并加盖鲜章。</w:t>
      </w:r>
    </w:p>
    <w:p w14:paraId="625F6D8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560"/>
        <w:textAlignment w:val="auto"/>
        <w:outlineLvl w:val="9"/>
        <w:rPr>
          <w:rFonts w:hint="eastAsia" w:ascii="黑体" w:hAnsi="黑体" w:eastAsia="黑体" w:cs="黑体"/>
          <w:b/>
          <w:bCs/>
          <w:i w:val="0"/>
          <w:iCs w:val="0"/>
          <w:caps w:val="0"/>
          <w:color w:val="auto"/>
          <w:spacing w:val="0"/>
          <w:sz w:val="32"/>
          <w:szCs w:val="32"/>
          <w:u w:val="none"/>
          <w:lang w:val="en-US" w:eastAsia="zh-CN"/>
        </w:rPr>
      </w:pPr>
      <w:r>
        <w:rPr>
          <w:rFonts w:hint="eastAsia" w:ascii="黑体" w:hAnsi="黑体" w:eastAsia="黑体" w:cs="黑体"/>
          <w:b/>
          <w:bCs/>
          <w:i w:val="0"/>
          <w:iCs w:val="0"/>
          <w:caps w:val="0"/>
          <w:color w:val="auto"/>
          <w:spacing w:val="0"/>
          <w:sz w:val="32"/>
          <w:szCs w:val="32"/>
          <w:u w:val="none"/>
          <w:lang w:val="en-US" w:eastAsia="zh-CN"/>
        </w:rPr>
        <w:t>四、递交市场调研资料方式（邮寄或现场递交）</w:t>
      </w:r>
    </w:p>
    <w:p w14:paraId="6CFBAF7B">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560" w:firstLineChars="200"/>
        <w:textAlignment w:val="auto"/>
        <w:outlineLvl w:val="9"/>
        <w:rPr>
          <w:rFonts w:hint="eastAsia"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lang w:val="en-US" w:eastAsia="zh-CN" w:bidi="ar-SA"/>
        </w:rPr>
        <w:t>（一）参与调研报名截止时间及方式：2025年6月23日08:30，逾期将不再受理。</w:t>
      </w:r>
    </w:p>
    <w:p w14:paraId="2FC3B84D">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right="0" w:rightChars="0" w:firstLine="560" w:firstLineChars="200"/>
        <w:textAlignment w:val="auto"/>
        <w:outlineLvl w:val="9"/>
        <w:rPr>
          <w:rFonts w:hint="eastAsia"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lang w:val="en-US" w:eastAsia="zh-CN" w:bidi="ar-SA"/>
        </w:rPr>
        <w:t>（二）报名地点：富顺县医共体总医院药械采购与药事管理中心办公室。</w:t>
      </w:r>
    </w:p>
    <w:p w14:paraId="7C97E8D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rightChars="0" w:firstLine="560"/>
        <w:textAlignment w:val="auto"/>
        <w:outlineLvl w:val="9"/>
        <w:rPr>
          <w:rFonts w:hint="default" w:ascii="黑体" w:hAnsi="黑体" w:eastAsia="黑体" w:cs="黑体"/>
          <w:b/>
          <w:bCs/>
          <w:i w:val="0"/>
          <w:iCs w:val="0"/>
          <w:caps w:val="0"/>
          <w:color w:val="auto"/>
          <w:spacing w:val="0"/>
          <w:sz w:val="32"/>
          <w:szCs w:val="32"/>
          <w:u w:val="none"/>
          <w:lang w:val="en-US" w:eastAsia="zh-CN"/>
        </w:rPr>
      </w:pPr>
      <w:r>
        <w:rPr>
          <w:rFonts w:hint="eastAsia" w:ascii="黑体" w:hAnsi="黑体" w:eastAsia="黑体" w:cs="黑体"/>
          <w:b/>
          <w:bCs/>
          <w:i w:val="0"/>
          <w:iCs w:val="0"/>
          <w:caps w:val="0"/>
          <w:color w:val="auto"/>
          <w:spacing w:val="0"/>
          <w:sz w:val="32"/>
          <w:szCs w:val="32"/>
          <w:u w:val="none"/>
          <w:lang w:val="en-US" w:eastAsia="zh-CN"/>
        </w:rPr>
        <w:t>五、联系方式及地址</w:t>
      </w:r>
    </w:p>
    <w:p w14:paraId="59CC98D1">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right="0" w:rightChars="0" w:firstLine="560" w:firstLineChars="200"/>
        <w:textAlignment w:val="auto"/>
        <w:outlineLvl w:val="9"/>
        <w:rPr>
          <w:rFonts w:hint="eastAsia"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lang w:val="en-US" w:eastAsia="zh-CN" w:bidi="ar-SA"/>
        </w:rPr>
        <w:t>联 系 人：庞老师   18281352025</w:t>
      </w:r>
    </w:p>
    <w:p w14:paraId="6CC28781">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right="0" w:rightChars="0" w:firstLine="560" w:firstLineChars="200"/>
        <w:textAlignment w:val="auto"/>
        <w:outlineLvl w:val="9"/>
        <w:rPr>
          <w:rFonts w:hint="eastAsia"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lang w:val="en-US" w:eastAsia="zh-CN" w:bidi="ar-SA"/>
        </w:rPr>
        <w:t>联系地址：四川省富顺县富世镇吉祥路490号</w:t>
      </w:r>
    </w:p>
    <w:p w14:paraId="66135A81">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right="0" w:rightChars="0" w:firstLine="560" w:firstLineChars="200"/>
        <w:textAlignment w:val="auto"/>
        <w:outlineLvl w:val="9"/>
        <w:rPr>
          <w:rFonts w:hint="eastAsia"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lang w:val="en-US" w:eastAsia="zh-CN" w:bidi="ar-SA"/>
        </w:rPr>
        <w:t>如有疑问，请及时联系。</w:t>
      </w:r>
    </w:p>
    <w:p w14:paraId="54C18066">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right="0" w:rightChars="0"/>
        <w:jc w:val="both"/>
        <w:textAlignment w:val="auto"/>
        <w:outlineLvl w:val="9"/>
        <w:rPr>
          <w:rFonts w:hint="eastAsia" w:ascii="仿宋" w:hAnsi="仿宋" w:eastAsia="仿宋" w:cs="仿宋"/>
          <w:i w:val="0"/>
          <w:iCs w:val="0"/>
          <w:caps w:val="0"/>
          <w:color w:val="auto"/>
          <w:spacing w:val="0"/>
          <w:sz w:val="32"/>
          <w:szCs w:val="32"/>
          <w:u w:val="none"/>
        </w:rPr>
      </w:pPr>
    </w:p>
    <w:p w14:paraId="6E51C45F">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right="0" w:rightChars="0"/>
        <w:jc w:val="both"/>
        <w:textAlignment w:val="auto"/>
        <w:outlineLvl w:val="9"/>
        <w:rPr>
          <w:rFonts w:hint="eastAsia" w:ascii="仿宋" w:hAnsi="仿宋" w:eastAsia="仿宋" w:cs="仿宋"/>
          <w:i w:val="0"/>
          <w:iCs w:val="0"/>
          <w:caps w:val="0"/>
          <w:color w:val="auto"/>
          <w:spacing w:val="0"/>
          <w:sz w:val="32"/>
          <w:szCs w:val="32"/>
          <w:u w:val="none"/>
        </w:rPr>
      </w:pPr>
    </w:p>
    <w:p w14:paraId="068E2BAC">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rightChars="0" w:firstLine="640" w:firstLineChars="200"/>
        <w:jc w:val="right"/>
        <w:textAlignment w:val="auto"/>
        <w:outlineLvl w:val="9"/>
        <w:rPr>
          <w:rFonts w:hint="eastAsia" w:ascii="仿宋" w:hAnsi="仿宋" w:eastAsia="仿宋" w:cs="仿宋"/>
          <w:i w:val="0"/>
          <w:iCs w:val="0"/>
          <w:caps w:val="0"/>
          <w:color w:val="auto"/>
          <w:spacing w:val="0"/>
          <w:sz w:val="32"/>
          <w:szCs w:val="32"/>
          <w:u w:val="none"/>
        </w:rPr>
      </w:pPr>
    </w:p>
    <w:p w14:paraId="2E70FB48">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right="0" w:rightChars="0" w:firstLine="5040" w:firstLineChars="1800"/>
        <w:textAlignment w:val="auto"/>
        <w:outlineLvl w:val="9"/>
        <w:rPr>
          <w:rFonts w:hint="default"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lang w:val="en-US" w:eastAsia="zh-CN" w:bidi="ar-SA"/>
        </w:rPr>
        <w:t>富顺县医共体总医院</w:t>
      </w:r>
    </w:p>
    <w:p w14:paraId="00AADAB5">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right="0" w:rightChars="0" w:firstLine="560" w:firstLineChars="200"/>
        <w:textAlignment w:val="auto"/>
        <w:outlineLvl w:val="9"/>
        <w:rPr>
          <w:rFonts w:hint="default"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lang w:val="en-US" w:eastAsia="zh-CN" w:bidi="ar-SA"/>
        </w:rPr>
        <w:t xml:space="preserve">                                  2025年6月17</w:t>
      </w:r>
      <w:bookmarkStart w:id="0" w:name="_GoBack"/>
      <w:bookmarkEnd w:id="0"/>
      <w:r>
        <w:rPr>
          <w:rFonts w:hint="eastAsia" w:ascii="仿宋_GB2312" w:hAnsi="仿宋_GB2312" w:eastAsia="仿宋_GB2312" w:cs="仿宋_GB2312"/>
          <w:kern w:val="0"/>
          <w:sz w:val="28"/>
          <w:szCs w:val="28"/>
          <w:highlight w:val="none"/>
          <w:lang w:val="en-US" w:eastAsia="zh-CN" w:bidi="ar-SA"/>
        </w:rPr>
        <w:t>日</w:t>
      </w:r>
    </w:p>
    <w:p w14:paraId="5FF24D8A">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right="0" w:rightChars="0" w:firstLine="560" w:firstLineChars="200"/>
        <w:textAlignment w:val="auto"/>
        <w:outlineLvl w:val="9"/>
        <w:rPr>
          <w:rFonts w:hint="eastAsia" w:ascii="仿宋_GB2312" w:hAnsi="仿宋_GB2312" w:eastAsia="仿宋_GB2312" w:cs="仿宋_GB2312"/>
          <w:kern w:val="0"/>
          <w:sz w:val="28"/>
          <w:szCs w:val="28"/>
          <w:highlight w:val="none"/>
          <w:lang w:val="en-US" w:eastAsia="zh-CN" w:bidi="ar-SA"/>
        </w:rPr>
      </w:pPr>
    </w:p>
    <w:sectPr>
      <w:pgSz w:w="11906" w:h="16838"/>
      <w:pgMar w:top="1587" w:right="1984" w:bottom="1474" w:left="209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ZDAxZTJiOWU5NDYxOGQ4YTg1M2E5Mzc4OTFhZmMifQ=="/>
  </w:docVars>
  <w:rsids>
    <w:rsidRoot w:val="5D794C28"/>
    <w:rsid w:val="005F037B"/>
    <w:rsid w:val="01050F22"/>
    <w:rsid w:val="01150774"/>
    <w:rsid w:val="015F2C24"/>
    <w:rsid w:val="01DD3C4D"/>
    <w:rsid w:val="047168CE"/>
    <w:rsid w:val="04897679"/>
    <w:rsid w:val="055C757F"/>
    <w:rsid w:val="064424ED"/>
    <w:rsid w:val="07222852"/>
    <w:rsid w:val="07A24940"/>
    <w:rsid w:val="07AA637F"/>
    <w:rsid w:val="081A04CF"/>
    <w:rsid w:val="0998157E"/>
    <w:rsid w:val="0A3444AB"/>
    <w:rsid w:val="0A344626"/>
    <w:rsid w:val="0A385572"/>
    <w:rsid w:val="0A6822EE"/>
    <w:rsid w:val="0BBF3913"/>
    <w:rsid w:val="0BF54696"/>
    <w:rsid w:val="0D6B65B1"/>
    <w:rsid w:val="0E511C4A"/>
    <w:rsid w:val="0E5E1C72"/>
    <w:rsid w:val="0E722510"/>
    <w:rsid w:val="0EE703AB"/>
    <w:rsid w:val="10835D48"/>
    <w:rsid w:val="10D317D7"/>
    <w:rsid w:val="11D64215"/>
    <w:rsid w:val="150317C5"/>
    <w:rsid w:val="15097310"/>
    <w:rsid w:val="15AA7A35"/>
    <w:rsid w:val="18C72208"/>
    <w:rsid w:val="18FD1024"/>
    <w:rsid w:val="193F3921"/>
    <w:rsid w:val="1952076B"/>
    <w:rsid w:val="1A141EEF"/>
    <w:rsid w:val="1A5B71E7"/>
    <w:rsid w:val="1ACC29CE"/>
    <w:rsid w:val="1B1D58E1"/>
    <w:rsid w:val="1B966EEF"/>
    <w:rsid w:val="1BAF1D5E"/>
    <w:rsid w:val="1BFD51C0"/>
    <w:rsid w:val="1CA820BE"/>
    <w:rsid w:val="1CBB08A1"/>
    <w:rsid w:val="1E0B5246"/>
    <w:rsid w:val="1F2E5690"/>
    <w:rsid w:val="1FD1636E"/>
    <w:rsid w:val="20F14BC7"/>
    <w:rsid w:val="220A5F40"/>
    <w:rsid w:val="230C6566"/>
    <w:rsid w:val="23492A98"/>
    <w:rsid w:val="244B077F"/>
    <w:rsid w:val="24CD1BD9"/>
    <w:rsid w:val="26BE554B"/>
    <w:rsid w:val="26C12FA3"/>
    <w:rsid w:val="27167136"/>
    <w:rsid w:val="28137B19"/>
    <w:rsid w:val="290175D3"/>
    <w:rsid w:val="29B32E70"/>
    <w:rsid w:val="2AD0284B"/>
    <w:rsid w:val="2BEA7BB6"/>
    <w:rsid w:val="2C2422F5"/>
    <w:rsid w:val="2C951F38"/>
    <w:rsid w:val="2D9D72E3"/>
    <w:rsid w:val="2DBF48E6"/>
    <w:rsid w:val="2DC90030"/>
    <w:rsid w:val="2E707310"/>
    <w:rsid w:val="2E92439F"/>
    <w:rsid w:val="2EB26A68"/>
    <w:rsid w:val="2F391C13"/>
    <w:rsid w:val="2FCF0EAB"/>
    <w:rsid w:val="30526D09"/>
    <w:rsid w:val="30FC739C"/>
    <w:rsid w:val="318D26EA"/>
    <w:rsid w:val="32BB08A9"/>
    <w:rsid w:val="332C08AF"/>
    <w:rsid w:val="339E0DDD"/>
    <w:rsid w:val="33A37FA3"/>
    <w:rsid w:val="34004232"/>
    <w:rsid w:val="34697841"/>
    <w:rsid w:val="363E2205"/>
    <w:rsid w:val="36F80606"/>
    <w:rsid w:val="37293C5A"/>
    <w:rsid w:val="37B87D95"/>
    <w:rsid w:val="38211DDE"/>
    <w:rsid w:val="3A851821"/>
    <w:rsid w:val="3B984165"/>
    <w:rsid w:val="3C9653C8"/>
    <w:rsid w:val="3CB925E5"/>
    <w:rsid w:val="3D000381"/>
    <w:rsid w:val="3DA9000B"/>
    <w:rsid w:val="3DF45037"/>
    <w:rsid w:val="3E151A9D"/>
    <w:rsid w:val="3E7B104E"/>
    <w:rsid w:val="3EA82911"/>
    <w:rsid w:val="3F88629F"/>
    <w:rsid w:val="3FD76C77"/>
    <w:rsid w:val="40B05AAD"/>
    <w:rsid w:val="413C214D"/>
    <w:rsid w:val="41530F08"/>
    <w:rsid w:val="42091919"/>
    <w:rsid w:val="44073946"/>
    <w:rsid w:val="45250832"/>
    <w:rsid w:val="4535729C"/>
    <w:rsid w:val="46217E34"/>
    <w:rsid w:val="476E1F79"/>
    <w:rsid w:val="4A1947E6"/>
    <w:rsid w:val="4AC218A1"/>
    <w:rsid w:val="4B1A6945"/>
    <w:rsid w:val="4C6267F5"/>
    <w:rsid w:val="4CC4707B"/>
    <w:rsid w:val="4E351260"/>
    <w:rsid w:val="4E7E71EB"/>
    <w:rsid w:val="4EF31987"/>
    <w:rsid w:val="50543FB0"/>
    <w:rsid w:val="51624BA2"/>
    <w:rsid w:val="521C7446"/>
    <w:rsid w:val="524E3378"/>
    <w:rsid w:val="52E63242"/>
    <w:rsid w:val="55B300C2"/>
    <w:rsid w:val="55E02EEE"/>
    <w:rsid w:val="5640122A"/>
    <w:rsid w:val="567D422C"/>
    <w:rsid w:val="56B75990"/>
    <w:rsid w:val="56EA7B13"/>
    <w:rsid w:val="57191DCB"/>
    <w:rsid w:val="57630795"/>
    <w:rsid w:val="57B277DD"/>
    <w:rsid w:val="57E50AB2"/>
    <w:rsid w:val="587C0C3F"/>
    <w:rsid w:val="59D05B43"/>
    <w:rsid w:val="5BC76675"/>
    <w:rsid w:val="5CBD29A0"/>
    <w:rsid w:val="5CCC0FA4"/>
    <w:rsid w:val="5D577585"/>
    <w:rsid w:val="5D794C28"/>
    <w:rsid w:val="5DF32D34"/>
    <w:rsid w:val="5E2C27BF"/>
    <w:rsid w:val="5E7E38F0"/>
    <w:rsid w:val="5EC073AC"/>
    <w:rsid w:val="5FBB029F"/>
    <w:rsid w:val="60401C59"/>
    <w:rsid w:val="60F33F59"/>
    <w:rsid w:val="619533B6"/>
    <w:rsid w:val="625A59BE"/>
    <w:rsid w:val="62E73159"/>
    <w:rsid w:val="62EA07C5"/>
    <w:rsid w:val="6409372E"/>
    <w:rsid w:val="65D57BE0"/>
    <w:rsid w:val="67CC0B6F"/>
    <w:rsid w:val="69C45FA2"/>
    <w:rsid w:val="69CF4947"/>
    <w:rsid w:val="69ED72BB"/>
    <w:rsid w:val="6A4F3582"/>
    <w:rsid w:val="6A9B19C7"/>
    <w:rsid w:val="6ACE7C5F"/>
    <w:rsid w:val="6ACF7E3F"/>
    <w:rsid w:val="6B3929BF"/>
    <w:rsid w:val="6B427AC6"/>
    <w:rsid w:val="6B7C56A3"/>
    <w:rsid w:val="6BA53BB1"/>
    <w:rsid w:val="6BAD42F8"/>
    <w:rsid w:val="6D6535F8"/>
    <w:rsid w:val="6D91263F"/>
    <w:rsid w:val="6D94212F"/>
    <w:rsid w:val="6D981E62"/>
    <w:rsid w:val="6DFF38CC"/>
    <w:rsid w:val="6E032E11"/>
    <w:rsid w:val="707075AB"/>
    <w:rsid w:val="71CF7BDA"/>
    <w:rsid w:val="71D40D4C"/>
    <w:rsid w:val="74485A21"/>
    <w:rsid w:val="74576909"/>
    <w:rsid w:val="749D7B1B"/>
    <w:rsid w:val="749F7D37"/>
    <w:rsid w:val="76650B0D"/>
    <w:rsid w:val="773724F5"/>
    <w:rsid w:val="7A100D8F"/>
    <w:rsid w:val="7A8451C7"/>
    <w:rsid w:val="7F86368D"/>
    <w:rsid w:val="7FCB51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First Indent"/>
    <w:basedOn w:val="2"/>
    <w:unhideWhenUsed/>
    <w:qFormat/>
    <w:uiPriority w:val="99"/>
    <w:pPr>
      <w:ind w:firstLine="420" w:firstLineChars="100"/>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qFormat/>
    <w:uiPriority w:val="0"/>
    <w:rPr>
      <w:color w:val="0000FF"/>
      <w:u w:val="single"/>
    </w:rPr>
  </w:style>
  <w:style w:type="paragraph" w:customStyle="1" w:styleId="10">
    <w:name w:val="null3"/>
    <w:autoRedefine/>
    <w:hidden/>
    <w:qFormat/>
    <w:uiPriority w:val="0"/>
    <w:rPr>
      <w:rFonts w:hint="eastAsia" w:asciiTheme="minorHAnsi" w:hAnsiTheme="minorHAnsi" w:eastAsiaTheme="minorEastAsia" w:cstheme="minorBidi"/>
      <w:lang w:val="en-US" w:eastAsia="zh-Hans"/>
    </w:rPr>
  </w:style>
  <w:style w:type="paragraph" w:customStyle="1" w:styleId="11">
    <w:name w:val="U_正文2"/>
    <w:basedOn w:val="1"/>
    <w:autoRedefine/>
    <w:qFormat/>
    <w:uiPriority w:val="0"/>
    <w:pPr>
      <w:spacing w:before="10" w:beforeLines="10" w:after="10" w:afterLines="10" w:line="300" w:lineRule="auto"/>
    </w:pPr>
    <w:rPr>
      <w:sz w:val="24"/>
      <w:szCs w:val="20"/>
    </w:rPr>
  </w:style>
  <w:style w:type="character" w:customStyle="1" w:styleId="12">
    <w:name w:val="font11"/>
    <w:basedOn w:val="7"/>
    <w:uiPriority w:val="0"/>
    <w:rPr>
      <w:rFonts w:hint="default" w:ascii="Calibri" w:hAnsi="Calibri" w:cs="Calibri"/>
      <w:color w:val="000000"/>
      <w:sz w:val="22"/>
      <w:szCs w:val="22"/>
      <w:u w:val="none"/>
    </w:rPr>
  </w:style>
  <w:style w:type="character" w:customStyle="1" w:styleId="13">
    <w:name w:val="font01"/>
    <w:basedOn w:val="7"/>
    <w:qFormat/>
    <w:uiPriority w:val="0"/>
    <w:rPr>
      <w:rFonts w:hint="eastAsia" w:ascii="宋体" w:hAnsi="宋体" w:eastAsia="宋体" w:cs="宋体"/>
      <w:color w:val="000000"/>
      <w:sz w:val="22"/>
      <w:szCs w:val="22"/>
      <w:u w:val="none"/>
    </w:rPr>
  </w:style>
  <w:style w:type="character" w:customStyle="1" w:styleId="14">
    <w:name w:val="font71"/>
    <w:basedOn w:val="7"/>
    <w:qFormat/>
    <w:uiPriority w:val="0"/>
    <w:rPr>
      <w:rFonts w:hint="default" w:ascii="Calibri" w:hAnsi="Calibri" w:cs="Calibri"/>
      <w:color w:val="000000"/>
      <w:sz w:val="22"/>
      <w:szCs w:val="22"/>
      <w:u w:val="none"/>
    </w:rPr>
  </w:style>
  <w:style w:type="character" w:customStyle="1" w:styleId="15">
    <w:name w:val="font51"/>
    <w:basedOn w:val="7"/>
    <w:qFormat/>
    <w:uiPriority w:val="0"/>
    <w:rPr>
      <w:rFonts w:hint="eastAsia" w:ascii="宋体" w:hAnsi="宋体" w:eastAsia="宋体" w:cs="宋体"/>
      <w:color w:val="000000"/>
      <w:sz w:val="22"/>
      <w:szCs w:val="22"/>
      <w:u w:val="none"/>
    </w:rPr>
  </w:style>
  <w:style w:type="character" w:customStyle="1" w:styleId="16">
    <w:name w:val="font21"/>
    <w:basedOn w:val="7"/>
    <w:qFormat/>
    <w:uiPriority w:val="0"/>
    <w:rPr>
      <w:rFonts w:hint="default" w:ascii="Calibri" w:hAnsi="Calibri" w:cs="Calibri"/>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1715</Words>
  <Characters>2173</Characters>
  <Lines>0</Lines>
  <Paragraphs>0</Paragraphs>
  <TotalTime>0</TotalTime>
  <ScaleCrop>false</ScaleCrop>
  <LinksUpToDate>false</LinksUpToDate>
  <CharactersWithSpaces>2213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2023-05-18T07:31:00Z</dcterms:created>
  <dc:creator>Administrator</dc:creator>
  <cp:lastModifiedBy>小怪</cp:lastModifiedBy>
  <cp:lastPrinted>2024-01-22T08:29:00Z</cp:lastPrinted>
  <dcterms:modified xsi:type="dcterms:W3CDTF">2025-06-16T07:51:38Z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A9142C7325944A69ADA15DC5266D1C92_11</vt:lpwstr>
  </property>
  <property fmtid="{D5CDD505-2E9C-101B-9397-08002B2CF9AE}" pid="4" name="KSOTemplateDocerSaveRecord">
    <vt:lpwstr>eyJoZGlkIjoiMDcxZDAxZTJiOWU5NDYxOGQ4YTg1M2E5Mzc4OTFhZmMiLCJ1c2VySWQiOiI3MDc0MTg1MzUifQ==</vt:lpwstr>
  </property>
</Properties>
</file>